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DED" w:rsidRPr="008A5ED5" w:rsidRDefault="00CD4DED" w:rsidP="00BE3A40">
      <w:pPr>
        <w:pStyle w:val="ERCOberschrift"/>
        <w:rPr>
          <w:lang w:val="en-GB"/>
        </w:rPr>
      </w:pPr>
      <w:r w:rsidRPr="008A5ED5">
        <w:rPr>
          <w:lang w:val="en-GB"/>
        </w:rPr>
        <w:t>Walker Tower – façade illumination against the New York skyline</w:t>
      </w:r>
    </w:p>
    <w:p w:rsidR="00CD4DED" w:rsidRPr="008A5ED5" w:rsidRDefault="00CD4DED" w:rsidP="00BE3A40">
      <w:pPr>
        <w:pStyle w:val="ERCOberschrift"/>
        <w:rPr>
          <w:lang w:val="en-GB"/>
        </w:rPr>
      </w:pPr>
    </w:p>
    <w:p w:rsidR="0003243D" w:rsidRPr="008A5ED5" w:rsidRDefault="00CD4DED" w:rsidP="00BE3A40">
      <w:pPr>
        <w:pStyle w:val="ERCOberschrift"/>
        <w:rPr>
          <w:lang w:val="en-GB"/>
        </w:rPr>
      </w:pPr>
      <w:r w:rsidRPr="008A5ED5">
        <w:rPr>
          <w:lang w:val="en-GB"/>
        </w:rPr>
        <w:t xml:space="preserve">The Walker Tower in New York </w:t>
      </w:r>
      <w:r w:rsidR="008A5ED5" w:rsidRPr="008A5ED5">
        <w:rPr>
          <w:lang w:val="en-GB"/>
        </w:rPr>
        <w:t>was</w:t>
      </w:r>
      <w:r w:rsidRPr="008A5ED5">
        <w:rPr>
          <w:lang w:val="en-GB"/>
        </w:rPr>
        <w:t xml:space="preserve"> converted from office space to a high-end apartment building. The</w:t>
      </w:r>
      <w:r w:rsidR="00F55A65">
        <w:rPr>
          <w:lang w:val="en-GB"/>
        </w:rPr>
        <w:t xml:space="preserve"> detailed </w:t>
      </w:r>
      <w:r w:rsidRPr="008A5ED5">
        <w:rPr>
          <w:lang w:val="en-GB"/>
        </w:rPr>
        <w:t>Art</w:t>
      </w:r>
      <w:r w:rsidR="008A5ED5" w:rsidRPr="008A5ED5">
        <w:rPr>
          <w:lang w:val="en-GB"/>
        </w:rPr>
        <w:t xml:space="preserve"> Deco façade and spires </w:t>
      </w:r>
      <w:r w:rsidR="00F55A65">
        <w:rPr>
          <w:lang w:val="en-GB"/>
        </w:rPr>
        <w:t>are</w:t>
      </w:r>
      <w:r w:rsidRPr="008A5ED5">
        <w:rPr>
          <w:lang w:val="en-GB"/>
        </w:rPr>
        <w:t xml:space="preserve"> illuminated </w:t>
      </w:r>
      <w:r w:rsidR="00F55A65">
        <w:rPr>
          <w:lang w:val="en-GB"/>
        </w:rPr>
        <w:t xml:space="preserve">precisely </w:t>
      </w:r>
      <w:r w:rsidRPr="008A5ED5">
        <w:rPr>
          <w:lang w:val="en-GB"/>
        </w:rPr>
        <w:t xml:space="preserve">with ERCO </w:t>
      </w:r>
      <w:r w:rsidR="008A5ED5" w:rsidRPr="008A5ED5">
        <w:rPr>
          <w:lang w:val="en-GB"/>
        </w:rPr>
        <w:t>Grasshopper and Lightscan</w:t>
      </w:r>
      <w:r w:rsidR="00F55A65">
        <w:rPr>
          <w:lang w:val="en-GB"/>
        </w:rPr>
        <w:t xml:space="preserve"> projectors</w:t>
      </w:r>
      <w:r w:rsidRPr="008A5ED5">
        <w:rPr>
          <w:lang w:val="en-GB"/>
        </w:rPr>
        <w:t>, without any spill light to detract from the view of the skyline.</w:t>
      </w:r>
    </w:p>
    <w:p w:rsidR="0003243D" w:rsidRPr="008A5ED5" w:rsidRDefault="0003243D" w:rsidP="00BE3A40">
      <w:pPr>
        <w:pStyle w:val="ERCOText"/>
        <w:rPr>
          <w:lang w:val="en-GB"/>
        </w:rPr>
      </w:pPr>
    </w:p>
    <w:p w:rsidR="00CD4DED" w:rsidRPr="008A5ED5" w:rsidRDefault="00CD4DED" w:rsidP="00BE3A40">
      <w:pPr>
        <w:pStyle w:val="ERCOText"/>
        <w:rPr>
          <w:lang w:val="en-GB"/>
        </w:rPr>
      </w:pPr>
      <w:r w:rsidRPr="008A5ED5">
        <w:rPr>
          <w:lang w:val="en-GB"/>
        </w:rPr>
        <w:t>Walking</w:t>
      </w:r>
      <w:r w:rsidR="008A5ED5">
        <w:rPr>
          <w:lang w:val="en-GB"/>
        </w:rPr>
        <w:t xml:space="preserve"> through</w:t>
      </w:r>
      <w:r w:rsidRPr="008A5ED5">
        <w:rPr>
          <w:lang w:val="en-GB"/>
        </w:rPr>
        <w:t xml:space="preserve"> Manhattan</w:t>
      </w:r>
      <w:r w:rsidR="00F55A65">
        <w:rPr>
          <w:lang w:val="en-GB"/>
        </w:rPr>
        <w:t xml:space="preserve"> at night</w:t>
      </w:r>
      <w:r w:rsidRPr="008A5ED5">
        <w:rPr>
          <w:lang w:val="en-GB"/>
        </w:rPr>
        <w:t>, one cannot fail to see the Walker Tower. Accentuated by the dramatic lighting, the brick façade with metal pilasters and panels is a huge eye-catcher. The skyscraper dates back to 1929 and was designed by the architect Ralph Thomas Walker. It can easily be referred to in the same breath as the Empire State Building or the Chrysler Building, which were built at the same t</w:t>
      </w:r>
      <w:r w:rsidR="008A5ED5">
        <w:rPr>
          <w:lang w:val="en-GB"/>
        </w:rPr>
        <w:t xml:space="preserve">ime, also in Art Deco style. A short </w:t>
      </w:r>
      <w:r w:rsidR="00F26735">
        <w:rPr>
          <w:lang w:val="en-GB"/>
        </w:rPr>
        <w:t xml:space="preserve">while </w:t>
      </w:r>
      <w:r w:rsidR="008A5ED5">
        <w:rPr>
          <w:lang w:val="en-GB"/>
        </w:rPr>
        <w:t xml:space="preserve">ago the </w:t>
      </w:r>
      <w:r w:rsidRPr="008A5ED5">
        <w:rPr>
          <w:lang w:val="en-GB"/>
        </w:rPr>
        <w:t>Walker Tower was converted from a commercial property into one of the city’s most luxurious apart</w:t>
      </w:r>
      <w:bookmarkStart w:id="0" w:name="_GoBack"/>
      <w:bookmarkEnd w:id="0"/>
      <w:r w:rsidRPr="008A5ED5">
        <w:rPr>
          <w:lang w:val="en-GB"/>
        </w:rPr>
        <w:t>ment buildings by the New York architecture firm, Cetra Ruddy. The Walker Tower has an asymmetrical shape that narrows in steps as it goes upwards. The idea here, in keeping with the New York City 1916 Zoning Resolution, was to ensure that the people down on the street had adequate sunlight and fresh air. While the windows are set back, the walls project outwards and are adorned with a line pattern which visually accentuates the height of the building. The Tower also features complex ornamentation with geometrical, floral, graphic and figurative motifs.</w:t>
      </w:r>
    </w:p>
    <w:p w:rsidR="00CD4DED" w:rsidRPr="008A5ED5" w:rsidRDefault="00CD4DED" w:rsidP="00BE3A40">
      <w:pPr>
        <w:pStyle w:val="ERCOText"/>
        <w:rPr>
          <w:lang w:val="en-GB"/>
        </w:rPr>
      </w:pPr>
    </w:p>
    <w:p w:rsidR="00CD4DED" w:rsidRPr="008A5ED5" w:rsidRDefault="00CD4DED" w:rsidP="00BE3A40">
      <w:pPr>
        <w:pStyle w:val="ERCOText"/>
        <w:rPr>
          <w:lang w:val="en-GB"/>
        </w:rPr>
      </w:pPr>
      <w:r w:rsidRPr="008A5ED5">
        <w:rPr>
          <w:lang w:val="en-GB"/>
        </w:rPr>
        <w:t>The façade is illuminated with more than 100 ERCO projectors – 7</w:t>
      </w:r>
      <w:r w:rsidR="00BE3A40" w:rsidRPr="008A5ED5">
        <w:rPr>
          <w:lang w:val="en-GB"/>
        </w:rPr>
        <w:t> </w:t>
      </w:r>
      <w:r w:rsidRPr="008A5ED5">
        <w:rPr>
          <w:lang w:val="en-GB"/>
        </w:rPr>
        <w:t xml:space="preserve">W Grasshoppers with narrow spot distribution of a 6° beam angle. The New York lighting design firm, Kugler Ning, chose the outdoor luminaires, using beams of light that pointed upwards over several storeys, in order that the building’s proportions appear more sculptural, emphasise the soaring lines of the façade, and accentuate the structure of the built details in a play of light and shadow with grazing light. This precision lighting approach guarantees outstanding glare control and avoids the penetration of spill light through windows or </w:t>
      </w:r>
      <w:r w:rsidRPr="008A5ED5">
        <w:rPr>
          <w:lang w:val="en-GB"/>
        </w:rPr>
        <w:lastRenderedPageBreak/>
        <w:t>onto balconies. Residents and visitors alike can therefore enjoy the view of the skyline and the sky at night without glare. The Grasshopper’s housing, based on geometrical shapes, blends in discreetly with the façade. Because LED technology has been used the luminaires, mounted in high, hard-to-reach places, are virtually maintenance-free.</w:t>
      </w:r>
    </w:p>
    <w:p w:rsidR="00CD4DED" w:rsidRPr="008A5ED5" w:rsidRDefault="00CD4DED" w:rsidP="00BE3A40">
      <w:pPr>
        <w:pStyle w:val="ERCOText"/>
        <w:rPr>
          <w:lang w:val="en-GB"/>
        </w:rPr>
      </w:pPr>
    </w:p>
    <w:p w:rsidR="00CD4DED" w:rsidRPr="008A5ED5" w:rsidRDefault="00CD4DED" w:rsidP="00BE3A40">
      <w:pPr>
        <w:pStyle w:val="ERCOText"/>
        <w:rPr>
          <w:lang w:val="en-GB"/>
        </w:rPr>
      </w:pPr>
      <w:r w:rsidRPr="008A5ED5">
        <w:rPr>
          <w:lang w:val="en-GB"/>
        </w:rPr>
        <w:t>The Walker Tower features a four-spired crown</w:t>
      </w:r>
      <w:r w:rsidR="00BE3A40" w:rsidRPr="008A5ED5">
        <w:rPr>
          <w:lang w:val="en-GB"/>
        </w:rPr>
        <w:t>,</w:t>
      </w:r>
      <w:r w:rsidRPr="008A5ED5">
        <w:rPr>
          <w:lang w:val="en-GB"/>
        </w:rPr>
        <w:t xml:space="preserve"> which was completely replaced during the refurbishment. The current design was based on the original drawings by Ralph Thomas Walker</w:t>
      </w:r>
      <w:r w:rsidR="0061201D" w:rsidRPr="008A5ED5">
        <w:rPr>
          <w:lang w:val="en-GB"/>
        </w:rPr>
        <w:t xml:space="preserve">, at which </w:t>
      </w:r>
      <w:r w:rsidRPr="008A5ED5">
        <w:rPr>
          <w:lang w:val="en-GB"/>
        </w:rPr>
        <w:t>the colours of the metal surfaces were particularly important. The entrance area of the Walker Tower is ornamented with reliefs in bronze and nickel silver and the architects wanted to repeat these two colours at the top of the building. For the illumination Kugler Ning chose the ERCO Lightscan projector, which delivers such powerful luminous flux that even the uppermost part of the skyscraper is highly visible. For each spire, one lighting system with just 20</w:t>
      </w:r>
      <w:r w:rsidR="0061201D" w:rsidRPr="008A5ED5">
        <w:rPr>
          <w:lang w:val="en-GB"/>
        </w:rPr>
        <w:t> </w:t>
      </w:r>
      <w:r w:rsidRPr="008A5ED5">
        <w:rPr>
          <w:lang w:val="en-GB"/>
        </w:rPr>
        <w:t>W output and a 7° narrow spot distribution has been fastened to the corner of the building and the inner side of the crown. Lightscan’s slender, digital-looking design fits in well with the historic architecture and even seems to create a connection with the present day.</w:t>
      </w:r>
    </w:p>
    <w:p w:rsidR="00CD4DED" w:rsidRDefault="00CD4DED" w:rsidP="00BE3A40">
      <w:pPr>
        <w:pStyle w:val="ERCOText"/>
        <w:rPr>
          <w:lang w:val="en-GB"/>
        </w:rPr>
      </w:pPr>
    </w:p>
    <w:p w:rsidR="00EF62D3" w:rsidRPr="008A5ED5" w:rsidRDefault="00EF62D3" w:rsidP="00BE3A40">
      <w:pPr>
        <w:pStyle w:val="ERCOText"/>
        <w:rPr>
          <w:lang w:val="en-GB"/>
        </w:rPr>
      </w:pPr>
    </w:p>
    <w:p w:rsidR="00CD4DED" w:rsidRPr="008A5ED5" w:rsidRDefault="00CD4DED" w:rsidP="00CD4DED">
      <w:pPr>
        <w:pStyle w:val="ERCOInfos"/>
        <w:tabs>
          <w:tab w:val="left" w:pos="2127"/>
        </w:tabs>
        <w:rPr>
          <w:b/>
          <w:bCs/>
          <w:sz w:val="22"/>
          <w:szCs w:val="22"/>
          <w:lang w:val="en-GB"/>
        </w:rPr>
      </w:pPr>
      <w:r w:rsidRPr="008A5ED5">
        <w:rPr>
          <w:b/>
          <w:bCs/>
          <w:sz w:val="22"/>
          <w:szCs w:val="22"/>
          <w:lang w:val="en-GB"/>
        </w:rPr>
        <w:t>Project details</w:t>
      </w:r>
    </w:p>
    <w:p w:rsidR="00CD4DED" w:rsidRPr="008A5ED5" w:rsidRDefault="00CD4DED" w:rsidP="0061201D">
      <w:pPr>
        <w:pStyle w:val="ERCOInfos"/>
        <w:tabs>
          <w:tab w:val="left" w:pos="2127"/>
        </w:tabs>
        <w:rPr>
          <w:lang w:val="en-GB"/>
        </w:rPr>
      </w:pPr>
      <w:r w:rsidRPr="008A5ED5">
        <w:rPr>
          <w:lang w:val="en-GB"/>
        </w:rPr>
        <w:t xml:space="preserve">Project: </w:t>
      </w:r>
      <w:r w:rsidRPr="008A5ED5">
        <w:rPr>
          <w:lang w:val="en-GB"/>
        </w:rPr>
        <w:tab/>
        <w:t>Walker Tower, New York / USA</w:t>
      </w:r>
    </w:p>
    <w:p w:rsidR="00CD4DED" w:rsidRPr="008A5ED5" w:rsidRDefault="00CD4DED" w:rsidP="0061201D">
      <w:pPr>
        <w:pStyle w:val="ERCOInfos"/>
        <w:tabs>
          <w:tab w:val="left" w:pos="2127"/>
        </w:tabs>
        <w:rPr>
          <w:lang w:val="en-GB"/>
        </w:rPr>
      </w:pPr>
      <w:r w:rsidRPr="008A5ED5">
        <w:rPr>
          <w:lang w:val="en-GB"/>
        </w:rPr>
        <w:t xml:space="preserve">Architecture: </w:t>
      </w:r>
      <w:r w:rsidRPr="008A5ED5">
        <w:rPr>
          <w:lang w:val="en-GB"/>
        </w:rPr>
        <w:tab/>
        <w:t>Cetra Ruddy, New York / USA</w:t>
      </w:r>
    </w:p>
    <w:p w:rsidR="00CD4DED" w:rsidRPr="008A5ED5" w:rsidRDefault="00CD4DED" w:rsidP="0061201D">
      <w:pPr>
        <w:pStyle w:val="ERCOInfos"/>
        <w:tabs>
          <w:tab w:val="left" w:pos="2127"/>
        </w:tabs>
        <w:rPr>
          <w:lang w:val="en-GB"/>
        </w:rPr>
      </w:pPr>
      <w:r w:rsidRPr="008A5ED5">
        <w:rPr>
          <w:lang w:val="en-GB"/>
        </w:rPr>
        <w:t xml:space="preserve">Lighting design: </w:t>
      </w:r>
      <w:r w:rsidR="0061201D" w:rsidRPr="008A5ED5">
        <w:rPr>
          <w:lang w:val="en-GB"/>
        </w:rPr>
        <w:tab/>
      </w:r>
      <w:r w:rsidRPr="008A5ED5">
        <w:rPr>
          <w:lang w:val="en-GB"/>
        </w:rPr>
        <w:t>Kugler Ning, New York / USA</w:t>
      </w:r>
    </w:p>
    <w:p w:rsidR="00CD4DED" w:rsidRPr="00F55A65" w:rsidRDefault="00CD4DED" w:rsidP="0061201D">
      <w:pPr>
        <w:pStyle w:val="ERCOInfos"/>
        <w:tabs>
          <w:tab w:val="left" w:pos="2127"/>
        </w:tabs>
      </w:pPr>
      <w:r w:rsidRPr="00F55A65">
        <w:t xml:space="preserve">Photography: </w:t>
      </w:r>
      <w:r w:rsidRPr="00F55A65">
        <w:tab/>
        <w:t>Edgar Zippel, Berlin / Germany</w:t>
      </w:r>
      <w:r w:rsidRPr="00F55A65">
        <w:tab/>
      </w:r>
    </w:p>
    <w:p w:rsidR="00CD4DED" w:rsidRPr="00F55A65" w:rsidRDefault="00CD4DED" w:rsidP="0061201D">
      <w:pPr>
        <w:pStyle w:val="ERCOInfos"/>
        <w:tabs>
          <w:tab w:val="left" w:pos="2127"/>
        </w:tabs>
      </w:pPr>
    </w:p>
    <w:p w:rsidR="00CD4DED" w:rsidRPr="008A5ED5" w:rsidRDefault="00CD4DED" w:rsidP="0061201D">
      <w:pPr>
        <w:pStyle w:val="ERCOInfos"/>
        <w:tabs>
          <w:tab w:val="left" w:pos="2127"/>
        </w:tabs>
        <w:rPr>
          <w:lang w:val="en-GB"/>
        </w:rPr>
      </w:pPr>
      <w:r w:rsidRPr="008A5ED5">
        <w:rPr>
          <w:lang w:val="en-GB"/>
        </w:rPr>
        <w:t>Products:</w:t>
      </w:r>
      <w:r w:rsidRPr="008A5ED5">
        <w:rPr>
          <w:lang w:val="en-GB"/>
        </w:rPr>
        <w:tab/>
        <w:t>Grasshopper, Lightscan</w:t>
      </w:r>
      <w:r w:rsidRPr="008A5ED5">
        <w:rPr>
          <w:lang w:val="en-GB"/>
        </w:rPr>
        <w:tab/>
      </w:r>
    </w:p>
    <w:p w:rsidR="00ED49DB" w:rsidRPr="008A5ED5" w:rsidRDefault="00CD4DED" w:rsidP="0061201D">
      <w:pPr>
        <w:pStyle w:val="ERCOInfos"/>
        <w:tabs>
          <w:tab w:val="left" w:pos="2127"/>
        </w:tabs>
        <w:rPr>
          <w:lang w:val="en-GB"/>
        </w:rPr>
      </w:pPr>
      <w:r w:rsidRPr="008A5ED5">
        <w:rPr>
          <w:lang w:val="en-GB"/>
        </w:rPr>
        <w:t xml:space="preserve">Picture credits: </w:t>
      </w:r>
      <w:r w:rsidRPr="008A5ED5">
        <w:rPr>
          <w:lang w:val="en-GB"/>
        </w:rPr>
        <w:tab/>
        <w:t>ERCO GmbH, www.erco.com, Photo: Edgar Zippel</w:t>
      </w:r>
    </w:p>
    <w:p w:rsidR="00ED49DB" w:rsidRPr="008A5ED5" w:rsidRDefault="00ED49DB" w:rsidP="00CD4DED">
      <w:pPr>
        <w:pStyle w:val="ERCOInfos"/>
        <w:rPr>
          <w:lang w:val="en-GB" w:eastAsia="zh-CN"/>
        </w:rPr>
      </w:pPr>
    </w:p>
    <w:p w:rsidR="00ED49DB" w:rsidRPr="008A5ED5" w:rsidRDefault="00ED49DB" w:rsidP="00CD4DED">
      <w:pPr>
        <w:pStyle w:val="ERCOInfos"/>
        <w:rPr>
          <w:lang w:val="en-GB" w:eastAsia="zh-CN"/>
        </w:rPr>
      </w:pPr>
    </w:p>
    <w:p w:rsidR="0061201D" w:rsidRPr="008A5ED5" w:rsidRDefault="0061201D" w:rsidP="00CD4DED">
      <w:pPr>
        <w:pStyle w:val="ERCOInfos"/>
        <w:rPr>
          <w:lang w:val="en-GB" w:eastAsia="zh-CN"/>
        </w:rPr>
      </w:pPr>
    </w:p>
    <w:p w:rsidR="00ED49DB" w:rsidRDefault="00ED49DB" w:rsidP="00CD4DED">
      <w:pPr>
        <w:pStyle w:val="ERCOInfos"/>
        <w:rPr>
          <w:lang w:val="en-GB" w:eastAsia="zh-CN"/>
        </w:rPr>
      </w:pPr>
    </w:p>
    <w:p w:rsidR="00EF62D3" w:rsidRPr="008A5ED5" w:rsidRDefault="00EF62D3" w:rsidP="00CD4DED">
      <w:pPr>
        <w:pStyle w:val="ERCOInfos"/>
        <w:rPr>
          <w:lang w:val="en-GB" w:eastAsia="zh-CN"/>
        </w:rPr>
      </w:pPr>
    </w:p>
    <w:p w:rsidR="00ED49DB" w:rsidRPr="008A5ED5" w:rsidRDefault="00ED49DB" w:rsidP="00ED49DB">
      <w:pPr>
        <w:pStyle w:val="ERCOberschrift"/>
        <w:rPr>
          <w:lang w:val="en-GB"/>
        </w:rPr>
      </w:pPr>
      <w:r w:rsidRPr="008A5ED5">
        <w:rPr>
          <w:lang w:val="en-GB"/>
        </w:rPr>
        <w:lastRenderedPageBreak/>
        <w:t>About ERCO</w:t>
      </w:r>
    </w:p>
    <w:p w:rsidR="000117FD" w:rsidRPr="000117FD" w:rsidRDefault="000117FD" w:rsidP="000117FD">
      <w:pPr>
        <w:pStyle w:val="ERCOText"/>
        <w:rPr>
          <w:lang w:val="en-GB"/>
        </w:rPr>
      </w:pPr>
      <w:r w:rsidRPr="000117FD">
        <w:rPr>
          <w:lang w:val="en-GB"/>
        </w:rPr>
        <w:t>The ERCO Light Factory in the German town of Lüdenscheid is a leading international specialist in architectural lighting using LED technology. The family business, founded in 1934, now operates as a global player with independent sales organisations and partners in 55 countries worldwide. Since 2015 ERCO’s portfolio has been 100% LED. Inspired by “light digital” as its leitmotif, ERCO in Lüdenscheid develops, designs and produces digital luminaires with focus on photometrics,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w:t>
      </w:r>
    </w:p>
    <w:p w:rsidR="000117FD" w:rsidRPr="000117FD" w:rsidRDefault="000117FD" w:rsidP="000117FD">
      <w:pPr>
        <w:pStyle w:val="ERCOText"/>
        <w:rPr>
          <w:lang w:val="en-GB"/>
        </w:rPr>
      </w:pPr>
    </w:p>
    <w:p w:rsidR="000117FD" w:rsidRPr="000117FD" w:rsidRDefault="000117FD" w:rsidP="000117FD">
      <w:pPr>
        <w:pStyle w:val="ERCOText"/>
        <w:rPr>
          <w:lang w:val="en-GB"/>
        </w:rPr>
      </w:pPr>
      <w:r w:rsidRPr="000117FD">
        <w:rPr>
          <w:lang w:val="en-GB"/>
        </w:rPr>
        <w:t>If you require any further information on ERCO or image material, please visit us at www.erco.com/presse. We can also provide you with material on projects worldwide for your media coverage.</w:t>
      </w:r>
    </w:p>
    <w:p w:rsidR="005A4DBE" w:rsidRPr="008A5ED5" w:rsidRDefault="005A4DBE" w:rsidP="000117FD">
      <w:pPr>
        <w:pStyle w:val="ERCOText"/>
        <w:rPr>
          <w:lang w:val="en-GB"/>
        </w:rPr>
      </w:pPr>
    </w:p>
    <w:sectPr w:rsidR="005A4DBE" w:rsidRPr="008A5ED5">
      <w:headerReference w:type="even" r:id="rId8"/>
      <w:headerReference w:type="default" r:id="rId9"/>
      <w:footerReference w:type="even" r:id="rId10"/>
      <w:footerReference w:type="default" r:id="rId11"/>
      <w:headerReference w:type="first" r:id="rId12"/>
      <w:footerReference w:type="firs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BC6" w:rsidRDefault="00340BC6">
      <w:r>
        <w:separator/>
      </w:r>
    </w:p>
  </w:endnote>
  <w:endnote w:type="continuationSeparator" w:id="0">
    <w:p w:rsidR="00340BC6" w:rsidRDefault="00340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Rotis Light">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Rotis SemiSans">
    <w:panose1 w:val="020B0500000000000000"/>
    <w:charset w:val="00"/>
    <w:family w:val="swiss"/>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Rotis Semi Sans Std">
    <w:panose1 w:val="00000000000000000000"/>
    <w:charset w:val="00"/>
    <w:family w:val="swiss"/>
    <w:notTrueType/>
    <w:pitch w:val="variable"/>
    <w:sig w:usb0="00000003" w:usb1="00000000" w:usb2="00000000" w:usb3="00000000" w:csb0="00000001" w:csb1="00000000"/>
  </w:font>
  <w:font w:name="Rotis Semi Sans Std Light">
    <w:panose1 w:val="00000000000000000000"/>
    <w:charset w:val="00"/>
    <w:family w:val="swiss"/>
    <w:notTrueType/>
    <w:pitch w:val="variable"/>
    <w:sig w:usb0="00000003" w:usb1="00000000" w:usb2="00000000" w:usb3="00000000" w:csb0="00000001" w:csb1="00000000"/>
  </w:font>
  <w:font w:name="Rotis Semi Sans Std Bold">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A40" w:rsidRDefault="00BE3A4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A40" w:rsidRDefault="00BE3A40">
    <w:pPr>
      <w:pStyle w:val="Fuzeile"/>
      <w:tabs>
        <w:tab w:val="clear" w:pos="4536"/>
        <w:tab w:val="right" w:pos="6663"/>
      </w:tabs>
      <w:rPr>
        <w:rStyle w:val="Seitenzah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A40" w:rsidRDefault="00BE3A4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BC6" w:rsidRDefault="00340BC6">
      <w:r>
        <w:separator/>
      </w:r>
    </w:p>
  </w:footnote>
  <w:footnote w:type="continuationSeparator" w:id="0">
    <w:p w:rsidR="00340BC6" w:rsidRDefault="00340B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A40" w:rsidRDefault="00BE3A4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A40" w:rsidRPr="00F26635" w:rsidRDefault="00BE3A40"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0923F1">
      <w:rPr>
        <w:rFonts w:ascii="Arial" w:hAnsi="Arial" w:cs="Arial"/>
        <w:b/>
        <w:sz w:val="44"/>
        <w:szCs w:val="44"/>
        <w:lang w:val="en-US"/>
      </w:rPr>
      <w:t>Pr</w:t>
    </w:r>
    <w:r>
      <w:rPr>
        <w:rFonts w:ascii="Arial" w:hAnsi="Arial" w:cs="Arial"/>
        <w:b/>
        <w:sz w:val="44"/>
        <w:szCs w:val="44"/>
        <w:lang w:val="en-US"/>
      </w:rPr>
      <w:t xml:space="preserve">oject Review </w:t>
    </w:r>
    <w:r>
      <w:rPr>
        <w:rFonts w:ascii="Arial" w:hAnsi="Arial" w:cs="Arial"/>
        <w:sz w:val="44"/>
        <w:szCs w:val="44"/>
        <w:lang w:val="en-US"/>
      </w:rPr>
      <w:t>10</w:t>
    </w:r>
    <w:r w:rsidRPr="00F26635">
      <w:rPr>
        <w:rFonts w:ascii="Arial" w:hAnsi="Arial" w:cs="Arial"/>
        <w:sz w:val="44"/>
        <w:szCs w:val="44"/>
        <w:lang w:val="en-US"/>
      </w:rPr>
      <w:t>.2015</w:t>
    </w:r>
    <w:r>
      <w:rPr>
        <w:rFonts w:ascii="Arial" w:hAnsi="Arial" w:cs="Arial"/>
        <w:sz w:val="44"/>
        <w:szCs w:val="44"/>
        <w:lang w:val="en-US"/>
      </w:rPr>
      <w:br/>
    </w:r>
    <w:r>
      <w:rPr>
        <w:rFonts w:ascii="Arial" w:hAnsi="Arial" w:cs="Arial"/>
        <w:szCs w:val="24"/>
        <w:lang w:val="en-US"/>
      </w:rPr>
      <w:t>t</w:t>
    </w:r>
    <w:r w:rsidRPr="003B4E2B">
      <w:rPr>
        <w:rFonts w:ascii="Arial" w:hAnsi="Arial" w:cs="Arial"/>
        <w:szCs w:val="24"/>
        <w:lang w:val="en-US"/>
      </w:rPr>
      <w:t>ext</w:t>
    </w:r>
    <w:r>
      <w:rPr>
        <w:rFonts w:ascii="Arial" w:hAnsi="Arial" w:cs="Arial"/>
        <w:szCs w:val="24"/>
        <w:lang w:val="en-US"/>
      </w:rPr>
      <w:t xml:space="preserve"> </w:t>
    </w:r>
    <w:r w:rsidRPr="003B4E2B">
      <w:rPr>
        <w:rFonts w:ascii="Arial" w:hAnsi="Arial" w:cs="Arial"/>
        <w:szCs w:val="24"/>
        <w:lang w:val="en-US"/>
      </w:rPr>
      <w:t>version</w:t>
    </w:r>
  </w:p>
  <w:p w:rsidR="00BE3A40" w:rsidRPr="00BF338E" w:rsidRDefault="00BE3A40"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rsidR="00BE3A40" w:rsidRPr="000923F1" w:rsidRDefault="00F85F92">
    <w:pPr>
      <w:framePr w:w="374" w:h="14254" w:wrap="around" w:vAnchor="page" w:hAnchor="page" w:x="3601" w:y="2445" w:anchorLock="1"/>
      <w:rPr>
        <w:rFonts w:ascii="Rotis SemiSans" w:hAnsi="Rotis SemiSans"/>
        <w:lang w:val="en-US"/>
      </w:rPr>
    </w:pPr>
    <w:r>
      <w:rPr>
        <w:noProof/>
      </w:rPr>
      <mc:AlternateContent>
        <mc:Choice Requires="wps">
          <w:drawing>
            <wp:anchor distT="0" distB="0" distL="114300" distR="114300" simplePos="0" relativeHeight="251657728" behindDoc="0" locked="0" layoutInCell="0" allowOverlap="1">
              <wp:simplePos x="0" y="0"/>
              <wp:positionH relativeFrom="column">
                <wp:posOffset>0</wp:posOffset>
              </wp:positionH>
              <wp:positionV relativeFrom="paragraph">
                <wp:posOffset>214630</wp:posOffset>
              </wp:positionV>
              <wp:extent cx="183515" cy="635"/>
              <wp:effectExtent l="0" t="0" r="26035" b="3746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A42EB6"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88kpQIAAKQFAAAOAAAAZHJzL2Uyb0RvYy54bWysVE1v2zAMvQ/YfxB0d23HzkeDJkXrONuh&#10;2wq0w86KJcfCZMmQlDjFsP8+UkndpTtsGJoAhiiRT4/ko66uD60ie2GdNHpB04uEEqErw6XeLujX&#10;x3U0o8R5pjlTRosFfRKOXi/fv7vqu7kYmcYoLiwBEO3mfbegjffdPI5d1YiWuQvTCQ2HtbEt82Da&#10;bcwt6wG9VfEoSSZxbyzvrKmEc7C7Oh7SZcCva1H5L3XthCdqQYGbD18bvhv8xssrNt9a1jWyOtFg&#10;/8GiZVLDpQPUinlGdlb+AdXKyhpnan9RmTY2dS0rEXKAbNLkVTYPDetEyAWK47qhTO7tYKvP+3tL&#10;JF/QjBLNWmjRndSCjLAyfefm4FDoe4u5VQf90N2Z6rsj2hQN01sRGD4+dRCWYkR8FoKG6wB/038y&#10;HHzYzptQpkNtW1Ir2X3EQASHUpBD6MvT0Bdx8KSCzXSWjdMxJRUcTbJxuIjNEQMjO+v8B2FagosF&#10;VUA/ILL9nfPI6cUF3bVZS6VC35UmPSSeTschwBklOR6im7PbTaEs2TNUTvid7j1zs2aneQBrBOOl&#10;5sSHamhQO0V011KiBMwGLIKfZ1L93Q9IK408RBDxMROwDh6WYR9qEwT24zK5LGflLI/y0aSM8mS1&#10;im7WRR5N1pDYKlsVxSr9iQmm+byRnAuNOT6LPc3/TUynsTvKdJD7UMz4HD1UHcieM71Zj5Npns2i&#10;6XScRXlWJtHtbF1EN0U6mUzL2+K2fMW0DNm7tyE7lBJZmZ0X9qHhPeESZZONL0cpBQMeh9H02G/C&#10;1BY6V3lLiTX+m/RNEDwKFDHONDJL8H/SyIB+LMRzD9EaunDK7aVU0PPn/oY5wtE5DuHG8Kd7i1rG&#10;kYKnIASdni18a363g9fL47r8BQAA//8DAFBLAwQUAAYACAAAACEAOGRBQ9sAAAAFAQAADwAAAGRy&#10;cy9kb3ducmV2LnhtbEyPzW7CMBCE75V4B2uReisOoaogjYP6Q09VkYCKsxMvSYS9jmIDaZ++y6kc&#10;RzOa+SZfDs6KM/ah9aRgOklAIFXetFQr+N59PMxBhKjJaOsJFfxggGUxust1ZvyFNnjexlpwCYVM&#10;K2hi7DIpQ9Wg02HiOyT2Dr53OrLsa2l6feFyZ2WaJE/S6ZZ4odEdvjVYHbcnp+Bzlby/7tZljV/4&#10;m65au3/cH1Ol7sfDyzOIiEP8D8MVn9GhYKbSn8gEYRXwkahgNmN+dtP5AkR51QuQRS5v6Ys/AAAA&#10;//8DAFBLAQItABQABgAIAAAAIQC2gziS/gAAAOEBAAATAAAAAAAAAAAAAAAAAAAAAABbQ29udGVu&#10;dF9UeXBlc10ueG1sUEsBAi0AFAAGAAgAAAAhADj9If/WAAAAlAEAAAsAAAAAAAAAAAAAAAAALwEA&#10;AF9yZWxzLy5yZWxzUEsBAi0AFAAGAAgAAAAhAA/TzySlAgAApAUAAA4AAAAAAAAAAAAAAAAALgIA&#10;AGRycy9lMm9Eb2MueG1sUEsBAi0AFAAGAAgAAAAhADhkQUPbAAAABQEAAA8AAAAAAAAAAAAAAAAA&#10;/wQAAGRycy9kb3ducmV2LnhtbFBLBQYAAAAABAAEAPMAAAAHBg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6704" behindDoc="0" locked="0" layoutInCell="0" allowOverlap="1">
              <wp:simplePos x="0" y="0"/>
              <wp:positionH relativeFrom="column">
                <wp:posOffset>182880</wp:posOffset>
              </wp:positionH>
              <wp:positionV relativeFrom="paragraph">
                <wp:posOffset>3175</wp:posOffset>
              </wp:positionV>
              <wp:extent cx="635" cy="8870315"/>
              <wp:effectExtent l="0" t="0" r="37465" b="2603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1E9236"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6vPnwIAAJsFAAAOAAAAZHJzL2Uyb0RvYy54bWysVFFv2yAQfp+0/4B4d23HTuJadarWcfbS&#10;bZXaac/E4BgNgwUkTjTtv/cgibt0D5umJpLFwd3HfXffcXO77wTaMW24kgWOryKMmKwV5XJT4G/P&#10;qyDDyFgiKRFKsgIfmMG3i48fboY+ZxPVKkGZRgAiTT70BW6t7fMwNHXLOmKuVM8kHDZKd8SCqTch&#10;1WQA9E6EkyiahYPStNeqZsbA7vJ4iBcev2lYbb82jWEWiQJDbtZ/tf+u3Tdc3JB8o0nf8vqUBvmP&#10;LDrCJVw6Qi2JJWir+R9QHa+1MqqxV7XqQtU0vGaeA7CJozdsnlrSM88FimP6sUzm/WDrL7tHjTgt&#10;8AQjSTpo0QOXDMWuMkNvcnAo5aN23Oq9fOofVP3DIKnKlsgN8xk+H3oI8xHhRYgzTA/46+GzouBD&#10;tlb5Mu0b3TlIKADa+24cxm6wvUU1bM6SKUY17GfZPEriqcsoJPk5tNfGfmKqQ25RYAFZe2iyezD2&#10;6Hp2cTdJteJC+HYLiYYCJ/F86gOMEpy6Q+dm9GZdCo12xAnG/073XrhptZXUg7WM0EpSZH0RJIgc&#10;O3TTYSQYjAQsvJ8lXPzdD/gJ6fJgXrtHJmDtLSz9PhTH6+rndXRdZVWWBulkVgVptFwGd6syDWYr&#10;ILZMlmW5jH85gnGat5xSJh3Hs8bj9N80dJq2ozpHlY/FDC/RfYMg2ctM71bTaJ4mWTCfT5MgTaoo&#10;uM9WZXBXxrPZvLov76s3mVaevXmfZMdSuqzU1jL91NIBUe5kk0yvJzEGA96EyfzYb0TEBjpXW42R&#10;VvY7t63XuVOow7jQSBa5/0kjI/qxEOceOmvswonba6mg5+f++vFxE3OcvbWih0fttOwmCV4AH3R6&#10;rdwT87vtvV7f1M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BuG6vP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rsidR="00BE3A40" w:rsidRPr="006B147D" w:rsidRDefault="00BE3A40" w:rsidP="006B147D">
    <w:pPr>
      <w:pStyle w:val="ERCOAdresse"/>
      <w:framePr w:wrap="around"/>
    </w:pPr>
    <w:r w:rsidRPr="006B147D">
      <w:t>ERCO GmbH</w:t>
    </w:r>
  </w:p>
  <w:p w:rsidR="00BE3A40" w:rsidRPr="006B147D" w:rsidRDefault="00BE3A40" w:rsidP="006B147D">
    <w:pPr>
      <w:pStyle w:val="ERCOAdresse"/>
      <w:framePr w:wrap="around"/>
    </w:pPr>
    <w:r w:rsidRPr="006B147D">
      <w:t>Nina Reetzke</w:t>
    </w:r>
  </w:p>
  <w:p w:rsidR="00BE3A40" w:rsidRPr="006B147D" w:rsidRDefault="00BE3A40" w:rsidP="006B147D">
    <w:pPr>
      <w:pStyle w:val="ERCOAdresse"/>
      <w:framePr w:wrap="around"/>
    </w:pPr>
    <w:r w:rsidRPr="006B147D">
      <w:t>Press Officer</w:t>
    </w:r>
  </w:p>
  <w:p w:rsidR="00BE3A40" w:rsidRPr="006B147D" w:rsidRDefault="00BE3A40" w:rsidP="006B147D">
    <w:pPr>
      <w:pStyle w:val="ERCOAdresse"/>
      <w:framePr w:wrap="around"/>
    </w:pPr>
    <w:r w:rsidRPr="006B147D">
      <w:t>Postfach 2460</w:t>
    </w:r>
  </w:p>
  <w:p w:rsidR="00BE3A40" w:rsidRPr="00F55A65" w:rsidRDefault="00BE3A40" w:rsidP="006B147D">
    <w:pPr>
      <w:pStyle w:val="ERCOAdresse"/>
      <w:framePr w:wrap="around"/>
      <w:rPr>
        <w:lang w:val="de-DE"/>
      </w:rPr>
    </w:pPr>
    <w:r w:rsidRPr="00F55A65">
      <w:rPr>
        <w:lang w:val="de-DE"/>
      </w:rPr>
      <w:t>58505 Lüdenscheid</w:t>
    </w:r>
  </w:p>
  <w:p w:rsidR="00BE3A40" w:rsidRPr="00F55A65" w:rsidRDefault="00BE3A40" w:rsidP="006B147D">
    <w:pPr>
      <w:pStyle w:val="ERCOAdresse"/>
      <w:framePr w:wrap="around"/>
      <w:rPr>
        <w:lang w:val="de-DE"/>
      </w:rPr>
    </w:pPr>
    <w:r w:rsidRPr="00F55A65">
      <w:rPr>
        <w:lang w:val="de-DE"/>
      </w:rPr>
      <w:t>Germany</w:t>
    </w:r>
  </w:p>
  <w:p w:rsidR="00BE3A40" w:rsidRPr="00F55A65" w:rsidRDefault="00BE3A40" w:rsidP="006B147D">
    <w:pPr>
      <w:pStyle w:val="ERCOAdresse"/>
      <w:framePr w:wrap="around"/>
      <w:rPr>
        <w:lang w:val="de-DE"/>
      </w:rPr>
    </w:pPr>
  </w:p>
  <w:p w:rsidR="00BE3A40" w:rsidRPr="00F55A65" w:rsidRDefault="00BE3A40" w:rsidP="006B147D">
    <w:pPr>
      <w:pStyle w:val="ERCOAdresse"/>
      <w:framePr w:wrap="around"/>
      <w:rPr>
        <w:lang w:val="de-DE"/>
      </w:rPr>
    </w:pPr>
    <w:r w:rsidRPr="00F55A65">
      <w:rPr>
        <w:lang w:val="de-DE"/>
      </w:rPr>
      <w:t>Brockhauser Weg 80-82</w:t>
    </w:r>
  </w:p>
  <w:p w:rsidR="00BE3A40" w:rsidRPr="00F55A65" w:rsidRDefault="00BE3A40" w:rsidP="006B147D">
    <w:pPr>
      <w:pStyle w:val="ERCOAdresse"/>
      <w:framePr w:wrap="around"/>
      <w:rPr>
        <w:lang w:val="de-DE"/>
      </w:rPr>
    </w:pPr>
    <w:r w:rsidRPr="00F55A65">
      <w:rPr>
        <w:lang w:val="de-DE"/>
      </w:rPr>
      <w:t>58507 Lüdenscheid</w:t>
    </w:r>
  </w:p>
  <w:p w:rsidR="00BE3A40" w:rsidRPr="00F55A65" w:rsidRDefault="00BE3A40" w:rsidP="006B147D">
    <w:pPr>
      <w:pStyle w:val="ERCOAdresse"/>
      <w:framePr w:wrap="around"/>
      <w:rPr>
        <w:lang w:val="de-DE"/>
      </w:rPr>
    </w:pPr>
  </w:p>
  <w:p w:rsidR="00BE3A40" w:rsidRPr="00F55A65" w:rsidRDefault="00BE3A40" w:rsidP="006B147D">
    <w:pPr>
      <w:pStyle w:val="ERCOAdresse"/>
      <w:framePr w:wrap="around"/>
      <w:rPr>
        <w:lang w:val="de-DE"/>
      </w:rPr>
    </w:pPr>
    <w:r w:rsidRPr="00F55A65">
      <w:rPr>
        <w:lang w:val="de-DE"/>
      </w:rPr>
      <w:t>Tel.:</w:t>
    </w:r>
    <w:r w:rsidRPr="00F55A65">
      <w:rPr>
        <w:lang w:val="de-DE"/>
      </w:rPr>
      <w:tab/>
      <w:t>+49 (0) 2351 551 690</w:t>
    </w:r>
  </w:p>
  <w:p w:rsidR="00BE3A40" w:rsidRPr="006B147D" w:rsidRDefault="00BE3A40" w:rsidP="006B147D">
    <w:pPr>
      <w:pStyle w:val="ERCOAdresse"/>
      <w:framePr w:wrap="around"/>
    </w:pPr>
    <w:r w:rsidRPr="006B147D">
      <w:t>Fax:</w:t>
    </w:r>
    <w:r w:rsidRPr="006B147D">
      <w:tab/>
      <w:t>+49 (0) 2351 551 340</w:t>
    </w:r>
  </w:p>
  <w:p w:rsidR="00BE3A40" w:rsidRPr="006B147D" w:rsidRDefault="00BE3A40" w:rsidP="006B147D">
    <w:pPr>
      <w:pStyle w:val="ERCOAdresse"/>
      <w:framePr w:wrap="around"/>
    </w:pPr>
    <w:r w:rsidRPr="006B147D">
      <w:t>n.reetzke@erco.com</w:t>
    </w:r>
  </w:p>
  <w:p w:rsidR="00BE3A40" w:rsidRPr="006B147D" w:rsidRDefault="00340BC6" w:rsidP="006B147D">
    <w:pPr>
      <w:pStyle w:val="ERCOAdresse"/>
      <w:framePr w:wrap="around"/>
    </w:pPr>
    <w:hyperlink r:id="rId1" w:history="1">
      <w:r w:rsidR="00BE3A40" w:rsidRPr="006B147D">
        <w:t>www.erco.com</w:t>
      </w:r>
    </w:hyperlink>
  </w:p>
  <w:p w:rsidR="00BE3A40" w:rsidRPr="006B147D" w:rsidRDefault="00BE3A40" w:rsidP="006B147D">
    <w:pPr>
      <w:pStyle w:val="ERCOAdresse"/>
      <w:framePr w:wrap="around"/>
    </w:pPr>
  </w:p>
  <w:p w:rsidR="00BE3A40" w:rsidRPr="006B147D" w:rsidRDefault="00BE3A40" w:rsidP="006B147D">
    <w:pPr>
      <w:pStyle w:val="ERCOAdresse"/>
      <w:framePr w:wrap="around"/>
    </w:pPr>
  </w:p>
  <w:p w:rsidR="00BE3A40" w:rsidRPr="00F55A65" w:rsidRDefault="00BE3A40" w:rsidP="006B147D">
    <w:pPr>
      <w:pStyle w:val="ERCOAdresse"/>
      <w:framePr w:wrap="around"/>
      <w:rPr>
        <w:lang w:val="de-DE"/>
      </w:rPr>
    </w:pPr>
    <w:r w:rsidRPr="00F55A65">
      <w:rPr>
        <w:lang w:val="de-DE"/>
      </w:rPr>
      <w:t xml:space="preserve">mai public relations GmbH </w:t>
    </w:r>
  </w:p>
  <w:p w:rsidR="00BE3A40" w:rsidRPr="00F55A65" w:rsidRDefault="00BE3A40" w:rsidP="006B147D">
    <w:pPr>
      <w:pStyle w:val="ERCOAdresse"/>
      <w:framePr w:wrap="around"/>
      <w:rPr>
        <w:lang w:val="de-DE"/>
      </w:rPr>
    </w:pPr>
    <w:r w:rsidRPr="00F55A65">
      <w:rPr>
        <w:lang w:val="de-DE"/>
      </w:rPr>
      <w:t>Arno Heitland</w:t>
    </w:r>
  </w:p>
  <w:p w:rsidR="00BE3A40" w:rsidRPr="00F55A65" w:rsidRDefault="00BE3A40" w:rsidP="006B147D">
    <w:pPr>
      <w:pStyle w:val="ERCOAdresse"/>
      <w:framePr w:wrap="around"/>
      <w:rPr>
        <w:lang w:val="de-DE"/>
      </w:rPr>
    </w:pPr>
    <w:r w:rsidRPr="00F55A65">
      <w:rPr>
        <w:lang w:val="de-DE"/>
      </w:rPr>
      <w:t>Leuschnerdamm 13</w:t>
    </w:r>
  </w:p>
  <w:p w:rsidR="00BE3A40" w:rsidRPr="006B147D" w:rsidRDefault="00BE3A40" w:rsidP="006B147D">
    <w:pPr>
      <w:pStyle w:val="ERCOAdresse"/>
      <w:framePr w:wrap="around"/>
    </w:pPr>
    <w:r w:rsidRPr="006B147D">
      <w:t>10999 Berlin</w:t>
    </w:r>
  </w:p>
  <w:p w:rsidR="00BE3A40" w:rsidRPr="006B147D" w:rsidRDefault="00BE3A40" w:rsidP="006B147D">
    <w:pPr>
      <w:pStyle w:val="ERCOAdresse"/>
      <w:framePr w:wrap="around"/>
    </w:pPr>
    <w:r w:rsidRPr="006B147D">
      <w:t>Germany</w:t>
    </w:r>
  </w:p>
  <w:p w:rsidR="00BE3A40" w:rsidRPr="006B147D" w:rsidRDefault="00BE3A40" w:rsidP="006B147D">
    <w:pPr>
      <w:pStyle w:val="ERCOAdresse"/>
      <w:framePr w:wrap="around"/>
    </w:pPr>
    <w:r w:rsidRPr="006B147D">
      <w:t>Tel.: +49 (0) 30 66 40 40 553</w:t>
    </w:r>
  </w:p>
  <w:p w:rsidR="00BE3A40" w:rsidRPr="006B147D" w:rsidRDefault="00340BC6" w:rsidP="006B147D">
    <w:pPr>
      <w:pStyle w:val="ERCOAdresse"/>
      <w:framePr w:wrap="around"/>
    </w:pPr>
    <w:hyperlink r:id="rId2" w:history="1">
      <w:r w:rsidR="00BE3A40" w:rsidRPr="006B147D">
        <w:t>erco@maipr.com</w:t>
      </w:r>
    </w:hyperlink>
  </w:p>
  <w:p w:rsidR="00BE3A40" w:rsidRPr="006B147D" w:rsidRDefault="00BE3A40" w:rsidP="006B147D">
    <w:pPr>
      <w:pStyle w:val="ERCOAdresse"/>
      <w:framePr w:wrap="around"/>
    </w:pPr>
    <w:r w:rsidRPr="006B147D">
      <w:t>www.maipr.com</w:t>
    </w:r>
  </w:p>
  <w:p w:rsidR="00BE3A40" w:rsidRDefault="00F85F92">
    <w:pPr>
      <w:pStyle w:val="Kopfzeile"/>
      <w:rPr>
        <w:lang w:val="en-GB"/>
      </w:rPr>
    </w:pPr>
    <w:r>
      <w:rPr>
        <w:noProof/>
      </w:rPr>
      <w:drawing>
        <wp:anchor distT="0" distB="0" distL="114300" distR="114300" simplePos="0" relativeHeight="251658752" behindDoc="0" locked="0" layoutInCell="1" allowOverlap="1">
          <wp:simplePos x="0" y="0"/>
          <wp:positionH relativeFrom="page">
            <wp:posOffset>720090</wp:posOffset>
          </wp:positionH>
          <wp:positionV relativeFrom="page">
            <wp:posOffset>485775</wp:posOffset>
          </wp:positionV>
          <wp:extent cx="808355" cy="250190"/>
          <wp:effectExtent l="0" t="0" r="0" b="0"/>
          <wp:wrapNone/>
          <wp:docPr id="1"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A40" w:rsidRDefault="00BE3A4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398AE6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4445FC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DA0A00"/>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E90882C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E6678E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0642F6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9CF"/>
    <w:rsid w:val="000034AC"/>
    <w:rsid w:val="000041D6"/>
    <w:rsid w:val="000114A8"/>
    <w:rsid w:val="000117FD"/>
    <w:rsid w:val="00012166"/>
    <w:rsid w:val="000133D8"/>
    <w:rsid w:val="00014AC4"/>
    <w:rsid w:val="00014EC7"/>
    <w:rsid w:val="000155DD"/>
    <w:rsid w:val="00015D89"/>
    <w:rsid w:val="000209ED"/>
    <w:rsid w:val="00031289"/>
    <w:rsid w:val="00031B50"/>
    <w:rsid w:val="0003243D"/>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4376"/>
    <w:rsid w:val="000B5A53"/>
    <w:rsid w:val="000C65DA"/>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B6F08"/>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02F9"/>
    <w:rsid w:val="002963F8"/>
    <w:rsid w:val="00297D22"/>
    <w:rsid w:val="002A1093"/>
    <w:rsid w:val="002A155B"/>
    <w:rsid w:val="002B4906"/>
    <w:rsid w:val="002C0754"/>
    <w:rsid w:val="002C2567"/>
    <w:rsid w:val="002C36AB"/>
    <w:rsid w:val="002E167B"/>
    <w:rsid w:val="002F294A"/>
    <w:rsid w:val="002F2F68"/>
    <w:rsid w:val="0031162C"/>
    <w:rsid w:val="003120D1"/>
    <w:rsid w:val="00324F3A"/>
    <w:rsid w:val="0033318E"/>
    <w:rsid w:val="00340BC6"/>
    <w:rsid w:val="00353C18"/>
    <w:rsid w:val="00357B4C"/>
    <w:rsid w:val="0036189F"/>
    <w:rsid w:val="00376079"/>
    <w:rsid w:val="0038194B"/>
    <w:rsid w:val="00385C28"/>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963F1"/>
    <w:rsid w:val="004B28F1"/>
    <w:rsid w:val="004B34DC"/>
    <w:rsid w:val="004C3C96"/>
    <w:rsid w:val="004C58EB"/>
    <w:rsid w:val="004C6656"/>
    <w:rsid w:val="004D1E14"/>
    <w:rsid w:val="004D2B83"/>
    <w:rsid w:val="004E2ED1"/>
    <w:rsid w:val="004F0629"/>
    <w:rsid w:val="004F3038"/>
    <w:rsid w:val="004F33BD"/>
    <w:rsid w:val="005156B0"/>
    <w:rsid w:val="00520348"/>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201D"/>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147D"/>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765C6"/>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A5ED5"/>
    <w:rsid w:val="008B2303"/>
    <w:rsid w:val="008D30E4"/>
    <w:rsid w:val="008E1574"/>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6AD"/>
    <w:rsid w:val="009E4D4B"/>
    <w:rsid w:val="009E54CC"/>
    <w:rsid w:val="009E6510"/>
    <w:rsid w:val="009E6FAF"/>
    <w:rsid w:val="009F1AB1"/>
    <w:rsid w:val="009F5BC2"/>
    <w:rsid w:val="00A00BBC"/>
    <w:rsid w:val="00A01564"/>
    <w:rsid w:val="00A25EB1"/>
    <w:rsid w:val="00A339F1"/>
    <w:rsid w:val="00A4026F"/>
    <w:rsid w:val="00A50005"/>
    <w:rsid w:val="00A56E55"/>
    <w:rsid w:val="00A60552"/>
    <w:rsid w:val="00A670D5"/>
    <w:rsid w:val="00A81D5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E3A40"/>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D4DE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472D"/>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0A66"/>
    <w:rsid w:val="00E1491F"/>
    <w:rsid w:val="00E169D8"/>
    <w:rsid w:val="00E228FE"/>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B6223"/>
    <w:rsid w:val="00EC1C08"/>
    <w:rsid w:val="00EC67E5"/>
    <w:rsid w:val="00ED315F"/>
    <w:rsid w:val="00ED49DB"/>
    <w:rsid w:val="00EE220B"/>
    <w:rsid w:val="00EE5DA9"/>
    <w:rsid w:val="00EE6783"/>
    <w:rsid w:val="00EF62D3"/>
    <w:rsid w:val="00F10995"/>
    <w:rsid w:val="00F13ED8"/>
    <w:rsid w:val="00F16823"/>
    <w:rsid w:val="00F17C5C"/>
    <w:rsid w:val="00F21AE9"/>
    <w:rsid w:val="00F2284F"/>
    <w:rsid w:val="00F26635"/>
    <w:rsid w:val="00F26735"/>
    <w:rsid w:val="00F30197"/>
    <w:rsid w:val="00F3148F"/>
    <w:rsid w:val="00F33700"/>
    <w:rsid w:val="00F358B5"/>
    <w:rsid w:val="00F453D7"/>
    <w:rsid w:val="00F5111F"/>
    <w:rsid w:val="00F52E3F"/>
    <w:rsid w:val="00F53BCC"/>
    <w:rsid w:val="00F54274"/>
    <w:rsid w:val="00F55A65"/>
    <w:rsid w:val="00F57BC9"/>
    <w:rsid w:val="00F60CE6"/>
    <w:rsid w:val="00F625AA"/>
    <w:rsid w:val="00F65401"/>
    <w:rsid w:val="00F658B9"/>
    <w:rsid w:val="00F74B54"/>
    <w:rsid w:val="00F75304"/>
    <w:rsid w:val="00F75722"/>
    <w:rsid w:val="00F767B7"/>
    <w:rsid w:val="00F76DCC"/>
    <w:rsid w:val="00F85F92"/>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5:chartTrackingRefBased/>
  <w15:docId w15:val="{019BE7C8-E85D-46B6-9D1E-1895FD3E5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Rotis Light" w:hAnsi="Rotis Light"/>
      <w:sz w:val="24"/>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910B8B"/>
    <w:pPr>
      <w:spacing w:line="360" w:lineRule="auto"/>
    </w:pPr>
    <w:rPr>
      <w:rFonts w:ascii="Arial" w:hAnsi="Arial" w:cs="Arial"/>
      <w:b/>
      <w:bCs/>
      <w:sz w:val="22"/>
      <w:szCs w:val="22"/>
    </w:rPr>
  </w:style>
  <w:style w:type="paragraph" w:customStyle="1" w:styleId="ERCOText">
    <w:name w:val="ERCO_Text"/>
    <w:basedOn w:val="Standard"/>
    <w:qFormat/>
    <w:rsid w:val="00910B8B"/>
    <w:pPr>
      <w:spacing w:line="360" w:lineRule="auto"/>
    </w:pPr>
    <w:rPr>
      <w:rFonts w:ascii="Arial" w:hAnsi="Arial" w:cs="Arial"/>
      <w:sz w:val="22"/>
      <w:szCs w:val="22"/>
    </w:rPr>
  </w:style>
  <w:style w:type="paragraph" w:customStyle="1" w:styleId="ERCOInfos">
    <w:name w:val="ERCO_Infos"/>
    <w:basedOn w:val="prtext"/>
    <w:qFormat/>
    <w:rsid w:val="00910B8B"/>
    <w:pPr>
      <w:spacing w:line="360" w:lineRule="auto"/>
    </w:pPr>
    <w:rPr>
      <w:rFonts w:ascii="Arial" w:hAnsi="Arial" w:cs="Arial"/>
      <w:sz w:val="20"/>
    </w:rPr>
  </w:style>
  <w:style w:type="paragraph" w:customStyle="1" w:styleId="ERCOAdresse">
    <w:name w:val="ERCO_Adresse"/>
    <w:basedOn w:val="Standard"/>
    <w:qFormat/>
    <w:rsid w:val="006B147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4963F1"/>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4963F1"/>
    <w:pPr>
      <w:spacing w:line="360" w:lineRule="auto"/>
    </w:pPr>
    <w:rPr>
      <w:rFonts w:ascii="Rotis Semi Sans Std Bold" w:hAnsi="Rotis Semi Sans Std Bold" w:cs="Arial"/>
      <w:bCs/>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hyperlink" Target="mailto:erco@maipr.com" TargetMode="External"/><Relationship Id="rId1" Type="http://schemas.openxmlformats.org/officeDocument/2006/relationships/hyperlink" Target="http://www.erc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F59CB-361E-4AE3-B230-54AA38778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654</Words>
  <Characters>4122</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ERCO Project Review</vt:lpstr>
      <vt:lpstr>ERCO Project Review</vt:lpstr>
    </vt:vector>
  </TitlesOfParts>
  <Company>mai public relations GmbH</Company>
  <LinksUpToDate>false</LinksUpToDate>
  <CharactersWithSpaces>4767</CharactersWithSpaces>
  <SharedDoc>false</SharedDoc>
  <HyperlinkBase/>
  <HLinks>
    <vt:vector size="12" baseType="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cp:lastModifiedBy>Conradi, Anna</cp:lastModifiedBy>
  <cp:revision>2</cp:revision>
  <cp:lastPrinted>2015-09-09T11:49:00Z</cp:lastPrinted>
  <dcterms:created xsi:type="dcterms:W3CDTF">2016-01-08T15:22:00Z</dcterms:created>
  <dcterms:modified xsi:type="dcterms:W3CDTF">2016-01-08T15:22:00Z</dcterms:modified>
</cp:coreProperties>
</file>