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ECA18" w14:textId="4AF6611E" w:rsidR="00CB1013" w:rsidRDefault="005108C6" w:rsidP="00A954BA">
      <w:pPr>
        <w:pStyle w:val="01berschriftERCO"/>
        <w:rPr>
          <w:lang w:val="it-IT"/>
        </w:rPr>
      </w:pPr>
      <w:r w:rsidRPr="005108C6">
        <w:rPr>
          <w:lang w:val="it-IT"/>
        </w:rPr>
        <w:t xml:space="preserve">Illuminazione incentrata sul paziente con controllo </w:t>
      </w:r>
      <w:proofErr w:type="spellStart"/>
      <w:r w:rsidRPr="005108C6">
        <w:rPr>
          <w:lang w:val="it-IT"/>
        </w:rPr>
        <w:t>Bluetooth</w:t>
      </w:r>
      <w:r w:rsidRPr="00DC2AD4">
        <w:rPr>
          <w:vertAlign w:val="superscript"/>
          <w:lang w:val="it-IT"/>
        </w:rPr>
        <w:t>TM</w:t>
      </w:r>
      <w:proofErr w:type="spellEnd"/>
      <w:r w:rsidRPr="005108C6">
        <w:rPr>
          <w:lang w:val="it-IT"/>
        </w:rPr>
        <w:t xml:space="preserve"> per l’ospedale di Ulster</w:t>
      </w:r>
    </w:p>
    <w:p w14:paraId="6F6AC85F" w14:textId="77777777" w:rsidR="000D44B8" w:rsidRPr="00A954BA" w:rsidRDefault="000D44B8" w:rsidP="00A954BA">
      <w:pPr>
        <w:pStyle w:val="01berschriftERCO"/>
        <w:rPr>
          <w:lang w:val="it-IT"/>
        </w:rPr>
      </w:pPr>
    </w:p>
    <w:p w14:paraId="096E95A5" w14:textId="73BA1E88" w:rsidR="00CB1013" w:rsidRDefault="005108C6" w:rsidP="00A954BA">
      <w:pPr>
        <w:pStyle w:val="02TextERCO"/>
        <w:rPr>
          <w:b/>
          <w:bCs/>
          <w:lang w:val="it-IT"/>
        </w:rPr>
      </w:pPr>
      <w:r w:rsidRPr="005108C6">
        <w:rPr>
          <w:b/>
          <w:bCs/>
          <w:lang w:val="it-IT"/>
        </w:rPr>
        <w:t>Chi ha mai detto che un ospedale non può essere uno spazio accogliente e piacevole, in cui i pazienti possono sentirsi a loro ag</w:t>
      </w:r>
      <w:bookmarkStart w:id="0" w:name="_GoBack"/>
      <w:bookmarkEnd w:id="0"/>
      <w:r w:rsidRPr="005108C6">
        <w:rPr>
          <w:b/>
          <w:bCs/>
          <w:lang w:val="it-IT"/>
        </w:rPr>
        <w:t xml:space="preserve">io? È esattamente questa la domanda che si è posto il team di progettazione del nuovo reparto da 32.000m2 dell’ospedale di Ulster (Belfast), in cui si tratteranno le patologie acute. Il risultato è un </w:t>
      </w:r>
      <w:proofErr w:type="spellStart"/>
      <w:r w:rsidRPr="005108C6">
        <w:rPr>
          <w:b/>
          <w:bCs/>
          <w:lang w:val="it-IT"/>
        </w:rPr>
        <w:t>concept</w:t>
      </w:r>
      <w:proofErr w:type="spellEnd"/>
      <w:r w:rsidRPr="005108C6">
        <w:rPr>
          <w:b/>
          <w:bCs/>
          <w:lang w:val="it-IT"/>
        </w:rPr>
        <w:t xml:space="preserve"> di illuminazione, che si avvicina molto agli hotel di lusso o agli uffici rappresentativi, con un impianto illuminotecnico ERCO incentrato sul cliente, con comando wireless </w:t>
      </w:r>
      <w:hyperlink r:id="rId8" w:history="1">
        <w:proofErr w:type="spellStart"/>
        <w:r w:rsidRPr="005108C6">
          <w:rPr>
            <w:rStyle w:val="Link"/>
            <w:b/>
            <w:bCs/>
            <w:lang w:val="it-IT"/>
          </w:rPr>
          <w:t>Casambi</w:t>
        </w:r>
        <w:proofErr w:type="spellEnd"/>
        <w:r w:rsidRPr="005108C6">
          <w:rPr>
            <w:rStyle w:val="Link"/>
            <w:b/>
            <w:bCs/>
            <w:lang w:val="it-IT"/>
          </w:rPr>
          <w:t xml:space="preserve"> Bluetooth</w:t>
        </w:r>
      </w:hyperlink>
      <w:r w:rsidR="00C320F8">
        <w:rPr>
          <w:b/>
          <w:bCs/>
          <w:lang w:val="it-IT"/>
        </w:rPr>
        <w:t xml:space="preserve"> di ultima generazione. </w:t>
      </w:r>
      <w:r w:rsidRPr="005108C6">
        <w:rPr>
          <w:b/>
          <w:bCs/>
          <w:lang w:val="it-IT"/>
        </w:rPr>
        <w:t xml:space="preserve">L’illuminazione è stata progettata con cura assoluta dai consulenti per l’edilizia, </w:t>
      </w:r>
      <w:proofErr w:type="spellStart"/>
      <w:r w:rsidRPr="005108C6">
        <w:rPr>
          <w:b/>
          <w:bCs/>
          <w:lang w:val="it-IT"/>
        </w:rPr>
        <w:t>Cundall</w:t>
      </w:r>
      <w:proofErr w:type="spellEnd"/>
      <w:r w:rsidRPr="005108C6">
        <w:rPr>
          <w:b/>
          <w:bCs/>
          <w:lang w:val="it-IT"/>
        </w:rPr>
        <w:t xml:space="preserve">, così da integrarla nell’architettura ed enfatizzare l’esperienza incentrata sul paziente. Invece dei soliti pannelli LED, con la loro illuminazione uniforme e l’elevato abbagliamento, gli esperti di </w:t>
      </w:r>
      <w:proofErr w:type="spellStart"/>
      <w:r w:rsidRPr="005108C6">
        <w:rPr>
          <w:b/>
          <w:bCs/>
          <w:lang w:val="it-IT"/>
        </w:rPr>
        <w:t>Cundall</w:t>
      </w:r>
      <w:proofErr w:type="spellEnd"/>
      <w:r w:rsidRPr="005108C6">
        <w:rPr>
          <w:b/>
          <w:bCs/>
          <w:lang w:val="it-IT"/>
        </w:rPr>
        <w:t xml:space="preserve"> hanno deciso di creare un progetto che ruota intorno alle </w:t>
      </w:r>
      <w:proofErr w:type="spellStart"/>
      <w:r w:rsidRPr="005108C6">
        <w:rPr>
          <w:b/>
          <w:bCs/>
          <w:lang w:val="it-IT"/>
        </w:rPr>
        <w:t>texture</w:t>
      </w:r>
      <w:proofErr w:type="spellEnd"/>
      <w:r w:rsidRPr="005108C6">
        <w:rPr>
          <w:b/>
          <w:bCs/>
          <w:lang w:val="it-IT"/>
        </w:rPr>
        <w:t>, alle gerarchie e ai punti d’interesse visuali. Nel prendere questa direzione, l’enfasi è stata posta sull’illuminazione delle pareti piuttosto che dei pavimenti, creando così dei coni luminosi che si snodano lungo tutti i corridoi dell’edificio.</w:t>
      </w:r>
    </w:p>
    <w:p w14:paraId="3BACF9A4" w14:textId="77777777" w:rsidR="005108C6" w:rsidRDefault="005108C6" w:rsidP="00A954BA">
      <w:pPr>
        <w:pStyle w:val="02TextERCO"/>
        <w:rPr>
          <w:b/>
          <w:bCs/>
          <w:lang w:val="it-IT"/>
        </w:rPr>
      </w:pPr>
    </w:p>
    <w:p w14:paraId="78B583F8" w14:textId="75EFFE0E" w:rsidR="000D44B8" w:rsidRPr="005108C6" w:rsidRDefault="005108C6" w:rsidP="00A954BA">
      <w:pPr>
        <w:pStyle w:val="02TextERCO"/>
        <w:rPr>
          <w:b/>
          <w:lang w:val="it-IT"/>
        </w:rPr>
      </w:pPr>
      <w:r w:rsidRPr="005108C6">
        <w:rPr>
          <w:b/>
          <w:lang w:val="it-IT"/>
        </w:rPr>
        <w:t>Apparecchi di illuminazione senza abbagliamento per un elevato comfort visivo</w:t>
      </w:r>
    </w:p>
    <w:p w14:paraId="37913D80" w14:textId="4ECACB03" w:rsidR="005108C6" w:rsidRDefault="005108C6" w:rsidP="000D44B8">
      <w:pPr>
        <w:pStyle w:val="02TextERCO"/>
        <w:rPr>
          <w:lang w:val="it-IT"/>
        </w:rPr>
      </w:pPr>
      <w:r w:rsidRPr="005108C6">
        <w:rPr>
          <w:lang w:val="it-IT"/>
        </w:rPr>
        <w:t xml:space="preserve">Gli apparecchi da incasso nel soffitto </w:t>
      </w:r>
      <w:hyperlink r:id="rId9" w:history="1">
        <w:proofErr w:type="spellStart"/>
        <w:r w:rsidRPr="005108C6">
          <w:rPr>
            <w:rStyle w:val="Link"/>
            <w:lang w:val="it-IT"/>
          </w:rPr>
          <w:t>Compar</w:t>
        </w:r>
        <w:proofErr w:type="spellEnd"/>
      </w:hyperlink>
      <w:r w:rsidRPr="005108C6">
        <w:rPr>
          <w:lang w:val="it-IT"/>
        </w:rPr>
        <w:t xml:space="preserve"> di ERCO hanno svolto un ruolo di prim’ordine nel progetto, grazie anche al loro design alveolare e all’eccellente comfort visivo. Se paragonati ai pannelli LED standard (600mm x 600mm), la parte visibile è pari solo al 7% dell’apparecchio, mentre il flusso luminoso è lo stesso. Gli apparecchi </w:t>
      </w:r>
      <w:proofErr w:type="spellStart"/>
      <w:r w:rsidRPr="005108C6">
        <w:rPr>
          <w:lang w:val="it-IT"/>
        </w:rPr>
        <w:t>Compar</w:t>
      </w:r>
      <w:proofErr w:type="spellEnd"/>
      <w:r w:rsidRPr="005108C6">
        <w:rPr>
          <w:lang w:val="it-IT"/>
        </w:rPr>
        <w:t xml:space="preserve"> installati nei corridoi sono inclinati, così che i pazienti sulle barelle non vengono abbagliati durante il loro transito. Questo aspetto è molto importante, perché l’esposizione all’abbagliamento di questo tipo non solo è molto fastidioso, ma può determinare reazioni molto severe nei soggetti suscettibili. Tra gli altri aspetti intelligenti della </w:t>
      </w:r>
      <w:r w:rsidRPr="005108C6">
        <w:rPr>
          <w:lang w:val="it-IT"/>
        </w:rPr>
        <w:lastRenderedPageBreak/>
        <w:t xml:space="preserve">progettazione illuminotecnica vi è la variazione della temperatura del colore, con cui si crea una gerarchia visiva discreta nella struttura: i reparti, gli ambulatori e gli spazi di circolazione sono illuminati con LED a temperatura fredda (4000K), mentre all’interno del ristorante viene impiegata una luce bianca calda (3000K). Nel ristorante si è puntato su binari elettrificati e faretti </w:t>
      </w:r>
      <w:hyperlink r:id="rId10" w:history="1">
        <w:proofErr w:type="spellStart"/>
        <w:r w:rsidRPr="005108C6">
          <w:rPr>
            <w:rStyle w:val="Link"/>
            <w:lang w:val="it-IT"/>
          </w:rPr>
          <w:t>Oseris</w:t>
        </w:r>
        <w:proofErr w:type="spellEnd"/>
      </w:hyperlink>
      <w:r w:rsidRPr="005108C6">
        <w:rPr>
          <w:lang w:val="it-IT"/>
        </w:rPr>
        <w:t xml:space="preserve"> ERCO che creano delle isole di luce sui tavoli, garantendo ai visitatori un ambiente rassicurante in stile caffetteria.</w:t>
      </w:r>
    </w:p>
    <w:p w14:paraId="0AE5A657" w14:textId="77777777" w:rsidR="005108C6" w:rsidRDefault="005108C6" w:rsidP="000D44B8">
      <w:pPr>
        <w:pStyle w:val="02TextERCO"/>
        <w:rPr>
          <w:lang w:val="it-IT"/>
        </w:rPr>
      </w:pPr>
    </w:p>
    <w:p w14:paraId="272AFFC5" w14:textId="2E164DE4" w:rsidR="005108C6" w:rsidRPr="005108C6" w:rsidRDefault="005108C6" w:rsidP="000D44B8">
      <w:pPr>
        <w:pStyle w:val="02TextERCO"/>
        <w:rPr>
          <w:b/>
          <w:lang w:val="it-IT"/>
        </w:rPr>
      </w:pPr>
      <w:r w:rsidRPr="005108C6">
        <w:rPr>
          <w:b/>
          <w:lang w:val="it-IT"/>
        </w:rPr>
        <w:t xml:space="preserve">Controllo luminoso individuale e semplice tramite </w:t>
      </w:r>
      <w:proofErr w:type="spellStart"/>
      <w:r w:rsidRPr="005108C6">
        <w:rPr>
          <w:b/>
          <w:lang w:val="it-IT"/>
        </w:rPr>
        <w:t>Bluetooth</w:t>
      </w:r>
      <w:r w:rsidRPr="005108C6">
        <w:rPr>
          <w:b/>
          <w:vertAlign w:val="superscript"/>
          <w:lang w:val="it-IT"/>
        </w:rPr>
        <w:t>TM</w:t>
      </w:r>
      <w:proofErr w:type="spellEnd"/>
    </w:p>
    <w:p w14:paraId="37A2E9D4" w14:textId="75BFEE90" w:rsidR="005108C6" w:rsidRDefault="005108C6" w:rsidP="000D44B8">
      <w:pPr>
        <w:pStyle w:val="02TextERCO"/>
        <w:rPr>
          <w:lang w:val="it-IT"/>
        </w:rPr>
      </w:pPr>
      <w:r w:rsidRPr="005108C6">
        <w:rPr>
          <w:lang w:val="it-IT"/>
        </w:rPr>
        <w:t xml:space="preserve">Il controllo dell’illuminazione è stato sin da subito un aspetto importante per l’Ospedale di Ulster, ed è per questo che </w:t>
      </w:r>
      <w:proofErr w:type="spellStart"/>
      <w:r w:rsidRPr="005108C6">
        <w:rPr>
          <w:lang w:val="it-IT"/>
        </w:rPr>
        <w:t>Cundall</w:t>
      </w:r>
      <w:proofErr w:type="spellEnd"/>
      <w:r w:rsidRPr="005108C6">
        <w:rPr>
          <w:lang w:val="it-IT"/>
        </w:rPr>
        <w:t xml:space="preserve"> ha iniziato a considerare una strategia di controllo già nelle fasi iniziali del progetto nel 2016. Una piattaforma promettente allora emergente era il Bluetooth™, una topologia in cui gli apparecchi di illuminazione e altri dispositivi di controllo formano una rete e comunicano direttamente tra di loro, senza dover passare per un </w:t>
      </w:r>
      <w:proofErr w:type="spellStart"/>
      <w:r w:rsidRPr="005108C6">
        <w:rPr>
          <w:lang w:val="it-IT"/>
        </w:rPr>
        <w:t>hub</w:t>
      </w:r>
      <w:proofErr w:type="spellEnd"/>
      <w:r w:rsidRPr="005108C6">
        <w:rPr>
          <w:lang w:val="it-IT"/>
        </w:rPr>
        <w:t xml:space="preserve"> centrale. ERCO è stata tra le prime aziende a cogliere il suo potenziale e a integrare la tecnologia Bluetooth™ di </w:t>
      </w:r>
      <w:proofErr w:type="spellStart"/>
      <w:r w:rsidRPr="005108C6">
        <w:rPr>
          <w:lang w:val="it-IT"/>
        </w:rPr>
        <w:t>Casambi</w:t>
      </w:r>
      <w:proofErr w:type="spellEnd"/>
      <w:r w:rsidRPr="005108C6">
        <w:rPr>
          <w:lang w:val="it-IT"/>
        </w:rPr>
        <w:t xml:space="preserve"> nella propria strumentazione di controllo.</w:t>
      </w:r>
    </w:p>
    <w:p w14:paraId="7FF14BDE" w14:textId="77777777" w:rsidR="005108C6" w:rsidRDefault="005108C6" w:rsidP="000D44B8">
      <w:pPr>
        <w:pStyle w:val="02TextERCO"/>
        <w:rPr>
          <w:lang w:val="it-IT"/>
        </w:rPr>
      </w:pPr>
    </w:p>
    <w:p w14:paraId="50BFAAF7" w14:textId="227959C7" w:rsidR="005108C6" w:rsidRPr="005108C6" w:rsidRDefault="005108C6" w:rsidP="005108C6">
      <w:pPr>
        <w:pStyle w:val="02TextERCO"/>
        <w:rPr>
          <w:lang w:val="it-IT"/>
        </w:rPr>
      </w:pPr>
      <w:r w:rsidRPr="005108C6">
        <w:rPr>
          <w:lang w:val="it-IT"/>
        </w:rPr>
        <w:t xml:space="preserve">Gli apparecchi di illuminazione comunicano direttamente tra di loro e con altri dispositivi, come interruttori, </w:t>
      </w:r>
      <w:proofErr w:type="spellStart"/>
      <w:r w:rsidRPr="005108C6">
        <w:rPr>
          <w:lang w:val="it-IT"/>
        </w:rPr>
        <w:t>dimmer</w:t>
      </w:r>
      <w:proofErr w:type="spellEnd"/>
      <w:r w:rsidRPr="005108C6">
        <w:rPr>
          <w:lang w:val="it-IT"/>
        </w:rPr>
        <w:t xml:space="preserve"> e sensori a infrarossi passivi, senza avere bisogno di hardware supplementare, come un sistema di gestione centrale. L’illuminazione può anche essere controllata da </w:t>
      </w:r>
      <w:proofErr w:type="spellStart"/>
      <w:r w:rsidRPr="005108C6">
        <w:rPr>
          <w:lang w:val="it-IT"/>
        </w:rPr>
        <w:t>app</w:t>
      </w:r>
      <w:proofErr w:type="spellEnd"/>
      <w:r w:rsidRPr="005108C6">
        <w:rPr>
          <w:lang w:val="it-IT"/>
        </w:rPr>
        <w:t xml:space="preserve"> via </w:t>
      </w:r>
      <w:proofErr w:type="spellStart"/>
      <w:r w:rsidRPr="005108C6">
        <w:rPr>
          <w:lang w:val="it-IT"/>
        </w:rPr>
        <w:t>smartphone</w:t>
      </w:r>
      <w:proofErr w:type="spellEnd"/>
      <w:r w:rsidRPr="005108C6">
        <w:rPr>
          <w:lang w:val="it-IT"/>
        </w:rPr>
        <w:t xml:space="preserve"> o </w:t>
      </w:r>
      <w:proofErr w:type="spellStart"/>
      <w:r w:rsidRPr="005108C6">
        <w:rPr>
          <w:lang w:val="it-IT"/>
        </w:rPr>
        <w:t>tablet</w:t>
      </w:r>
      <w:proofErr w:type="spellEnd"/>
      <w:r w:rsidRPr="005108C6">
        <w:rPr>
          <w:lang w:val="it-IT"/>
        </w:rPr>
        <w:t xml:space="preserve">, sulla base dello standard wireless Bluetooth </w:t>
      </w:r>
      <w:proofErr w:type="spellStart"/>
      <w:r w:rsidRPr="005108C6">
        <w:rPr>
          <w:lang w:val="it-IT"/>
        </w:rPr>
        <w:t>Low</w:t>
      </w:r>
      <w:proofErr w:type="spellEnd"/>
      <w:r w:rsidRPr="005108C6">
        <w:rPr>
          <w:lang w:val="it-IT"/>
        </w:rPr>
        <w:t xml:space="preserve"> Energy. «Il progetto si è dimostrato molto versatile in aree diverse e con esigenze di ogni tipo,» afferma il </w:t>
      </w:r>
      <w:proofErr w:type="spellStart"/>
      <w:r w:rsidRPr="005108C6">
        <w:rPr>
          <w:lang w:val="it-IT"/>
        </w:rPr>
        <w:t>lighting</w:t>
      </w:r>
      <w:proofErr w:type="spellEnd"/>
      <w:r w:rsidRPr="005108C6">
        <w:rPr>
          <w:lang w:val="it-IT"/>
        </w:rPr>
        <w:t xml:space="preserve"> designer di </w:t>
      </w:r>
      <w:proofErr w:type="spellStart"/>
      <w:r w:rsidRPr="005108C6">
        <w:rPr>
          <w:lang w:val="it-IT"/>
        </w:rPr>
        <w:t>Cundall</w:t>
      </w:r>
      <w:proofErr w:type="spellEnd"/>
      <w:r w:rsidRPr="005108C6">
        <w:rPr>
          <w:lang w:val="it-IT"/>
        </w:rPr>
        <w:t>, Chris </w:t>
      </w:r>
      <w:proofErr w:type="spellStart"/>
      <w:r w:rsidRPr="005108C6">
        <w:rPr>
          <w:lang w:val="it-IT"/>
        </w:rPr>
        <w:t>McAnearney</w:t>
      </w:r>
      <w:proofErr w:type="spellEnd"/>
      <w:r w:rsidRPr="005108C6">
        <w:rPr>
          <w:lang w:val="it-IT"/>
        </w:rPr>
        <w:t>, «avevamo bisogno di una soluzione facile da usare, che apportasse i cambia</w:t>
      </w:r>
      <w:r>
        <w:rPr>
          <w:lang w:val="it-IT"/>
        </w:rPr>
        <w:t xml:space="preserve">menti desiderati dai clienti.» </w:t>
      </w:r>
      <w:r w:rsidRPr="005108C6">
        <w:rPr>
          <w:lang w:val="it-IT"/>
        </w:rPr>
        <w:t xml:space="preserve">Una funzione unica nel suo genere è stata adottata nelle stanze dei pazienti: numerosi sensori monitorano i movimenti intorno ai letti e allertano gli infermieri se un paziente si allontana. Come d’abitudine per questo genere di progetti, le specifiche degli apparecchi di illuminazione sono state soggette ad un’analisi ingegneristica rigorosa. Ciononostante, per il cliente, la scelta ha </w:t>
      </w:r>
      <w:r w:rsidRPr="005108C6">
        <w:rPr>
          <w:lang w:val="it-IT"/>
        </w:rPr>
        <w:lastRenderedPageBreak/>
        <w:t>rappresentato un chiaro valore a lungo termine, in termini di costi totali di proprietà, riduzione del disturbo ai pazienti a causa della manutenzione e qualità della luce.</w:t>
      </w:r>
    </w:p>
    <w:p w14:paraId="45EF823D" w14:textId="77777777" w:rsidR="005108C6" w:rsidRDefault="005108C6" w:rsidP="000D44B8">
      <w:pPr>
        <w:pStyle w:val="02TextERCO"/>
        <w:rPr>
          <w:lang w:val="it-IT"/>
        </w:rPr>
      </w:pPr>
    </w:p>
    <w:p w14:paraId="10643FA5" w14:textId="1BED35FC" w:rsidR="005108C6" w:rsidRPr="005108C6" w:rsidRDefault="005108C6" w:rsidP="000D44B8">
      <w:pPr>
        <w:pStyle w:val="02TextERCO"/>
        <w:rPr>
          <w:b/>
          <w:lang w:val="it-IT"/>
        </w:rPr>
      </w:pPr>
      <w:r w:rsidRPr="005108C6">
        <w:rPr>
          <w:b/>
          <w:lang w:val="it-IT"/>
        </w:rPr>
        <w:t>Creare un collegamento tra l’interno e l’esterno</w:t>
      </w:r>
    </w:p>
    <w:p w14:paraId="49985D6B" w14:textId="5950035F" w:rsidR="005108C6" w:rsidRDefault="005108C6" w:rsidP="000D44B8">
      <w:pPr>
        <w:pStyle w:val="02TextERCO"/>
        <w:rPr>
          <w:lang w:val="it-IT"/>
        </w:rPr>
      </w:pPr>
      <w:r w:rsidRPr="005108C6">
        <w:rPr>
          <w:lang w:val="it-IT"/>
        </w:rPr>
        <w:t xml:space="preserve">Il team progettuale ha dedicato la stessa attenzione degli interni anche agli ambienti esterni. Gli apparecchi a colonna </w:t>
      </w:r>
      <w:hyperlink r:id="rId11" w:history="1">
        <w:r w:rsidRPr="005108C6">
          <w:rPr>
            <w:rStyle w:val="Link"/>
            <w:lang w:val="it-IT"/>
          </w:rPr>
          <w:t>Castor</w:t>
        </w:r>
      </w:hyperlink>
      <w:r w:rsidRPr="005108C6">
        <w:rPr>
          <w:lang w:val="it-IT"/>
        </w:rPr>
        <w:t xml:space="preserve"> aiutano a connettere l’interno con l’esterno sul piano visuale. L’assenza di inquinamento luminoso in questi ambienti è stata una delle priorità. La tecnologia ERCO Dark </w:t>
      </w:r>
      <w:proofErr w:type="spellStart"/>
      <w:r w:rsidRPr="005108C6">
        <w:rPr>
          <w:lang w:val="it-IT"/>
        </w:rPr>
        <w:t>Sky</w:t>
      </w:r>
      <w:proofErr w:type="spellEnd"/>
      <w:r w:rsidRPr="005108C6">
        <w:rPr>
          <w:lang w:val="it-IT"/>
        </w:rPr>
        <w:t xml:space="preserve"> previene l’emissione della luce sopra la linea dell’orizzonte ed è stata, quindi, una soluzione indispensabile in tal senso. Gli apparecchi a colonna Castor guidano i visitatori, lo staff e i pazienti in tutta sicurezza, lungo i percorsi in granito, verso l’entrata dell’edificio. I terrazzi sul cortile interno, le palme e le fioriere sono illuminati, invece, da apparecchi di illuminazione </w:t>
      </w:r>
      <w:hyperlink r:id="rId12" w:history="1">
        <w:proofErr w:type="spellStart"/>
        <w:r w:rsidRPr="005108C6">
          <w:rPr>
            <w:rStyle w:val="Link"/>
            <w:lang w:val="it-IT"/>
          </w:rPr>
          <w:t>Gecko</w:t>
        </w:r>
        <w:proofErr w:type="spellEnd"/>
      </w:hyperlink>
      <w:r w:rsidRPr="005108C6">
        <w:rPr>
          <w:lang w:val="it-IT"/>
        </w:rPr>
        <w:t xml:space="preserve"> di ERCO. La sua sofisticata potenza è ottenuta dalla combinazione tra una forma lievemente conica e dei dettagli di design, come la transizione senza soluzione di continuità.</w:t>
      </w:r>
    </w:p>
    <w:p w14:paraId="2B7FF31E" w14:textId="77777777" w:rsidR="005108C6" w:rsidRDefault="005108C6" w:rsidP="000D44B8">
      <w:pPr>
        <w:pStyle w:val="02TextERCO"/>
        <w:rPr>
          <w:lang w:val="it-IT"/>
        </w:rPr>
      </w:pPr>
    </w:p>
    <w:p w14:paraId="669E80A4" w14:textId="58607420" w:rsidR="005108C6" w:rsidRDefault="005108C6" w:rsidP="000D44B8">
      <w:pPr>
        <w:pStyle w:val="02TextERCO"/>
        <w:rPr>
          <w:lang w:val="it-IT"/>
        </w:rPr>
      </w:pPr>
      <w:r w:rsidRPr="005108C6">
        <w:rPr>
          <w:lang w:val="it-IT"/>
        </w:rPr>
        <w:t xml:space="preserve">Il corpo molto ridotto contiene tecnologia con caratteristiche fotometriche di categoria superiore, inclusa la schermatura e la fonte di luce praticamente invisibile. Di fatto, questo apparecchio di illuminazione per esterni sfrutta le stesse ottiche di precisione che ERCO impiega negli </w:t>
      </w:r>
      <w:proofErr w:type="spellStart"/>
      <w:r w:rsidRPr="005108C6">
        <w:rPr>
          <w:lang w:val="it-IT"/>
        </w:rPr>
        <w:t>spotlight</w:t>
      </w:r>
      <w:proofErr w:type="spellEnd"/>
      <w:r w:rsidRPr="005108C6">
        <w:rPr>
          <w:lang w:val="it-IT"/>
        </w:rPr>
        <w:t xml:space="preserve"> top di gamma per musei e gallerie d’arte. La testa dell’apparecchio può, inoltre, essere inclinata e ruotata in qualsiasi direzione, permettendo una messa in funzione precisa e la regolazione della testa nella posizione esatta richiesta.</w:t>
      </w:r>
    </w:p>
    <w:p w14:paraId="4647D73D" w14:textId="3CDB8470" w:rsidR="00CB1013" w:rsidRDefault="00CB1013" w:rsidP="00CB1013">
      <w:pPr>
        <w:pStyle w:val="02TextERCO"/>
        <w:rPr>
          <w:lang w:val="it-IT"/>
        </w:rPr>
      </w:pPr>
    </w:p>
    <w:p w14:paraId="0718AB39" w14:textId="77777777" w:rsidR="005108C6" w:rsidRDefault="005108C6" w:rsidP="00CB1013">
      <w:pPr>
        <w:pStyle w:val="02TextERCO"/>
        <w:rPr>
          <w:lang w:val="it-IT"/>
        </w:rPr>
      </w:pPr>
    </w:p>
    <w:p w14:paraId="586D5EE8" w14:textId="77777777" w:rsidR="005108C6" w:rsidRDefault="005108C6" w:rsidP="00CB1013">
      <w:pPr>
        <w:pStyle w:val="02TextERCO"/>
        <w:rPr>
          <w:lang w:val="it-IT"/>
        </w:rPr>
      </w:pPr>
    </w:p>
    <w:p w14:paraId="76DEC2C5" w14:textId="77777777" w:rsidR="005108C6" w:rsidRDefault="005108C6" w:rsidP="00CB1013">
      <w:pPr>
        <w:pStyle w:val="02TextERCO"/>
        <w:rPr>
          <w:lang w:val="it-IT"/>
        </w:rPr>
      </w:pPr>
    </w:p>
    <w:p w14:paraId="5AE2ED43" w14:textId="77777777" w:rsidR="005108C6" w:rsidRDefault="005108C6" w:rsidP="00CB1013">
      <w:pPr>
        <w:pStyle w:val="02TextERCO"/>
        <w:rPr>
          <w:lang w:val="it-IT"/>
        </w:rPr>
      </w:pPr>
    </w:p>
    <w:p w14:paraId="4C7481C5" w14:textId="148338D5" w:rsidR="000D44B8" w:rsidRDefault="000D44B8" w:rsidP="00CB1013">
      <w:pPr>
        <w:pStyle w:val="02TextERCO"/>
        <w:rPr>
          <w:lang w:val="it-IT"/>
        </w:rPr>
      </w:pPr>
    </w:p>
    <w:p w14:paraId="0927FB94" w14:textId="77777777" w:rsidR="000D44B8" w:rsidRDefault="000D44B8" w:rsidP="00CB1013">
      <w:pPr>
        <w:pStyle w:val="02TextERCO"/>
        <w:rPr>
          <w:lang w:val="it-IT"/>
        </w:rPr>
      </w:pPr>
    </w:p>
    <w:p w14:paraId="29BD76C6" w14:textId="77777777" w:rsidR="00CB1013" w:rsidRPr="00A954BA" w:rsidRDefault="00CB1013" w:rsidP="00CB1013">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lastRenderedPageBreak/>
        <w:t>Dati sul progetto</w:t>
      </w:r>
    </w:p>
    <w:p w14:paraId="20E1800D" w14:textId="6B44656B" w:rsidR="005108C6" w:rsidRDefault="005108C6" w:rsidP="005108C6">
      <w:pPr>
        <w:pStyle w:val="03InfosERCO"/>
        <w:ind w:left="3540" w:hanging="3540"/>
        <w:rPr>
          <w:lang w:val="it-IT"/>
        </w:rPr>
      </w:pPr>
      <w:r w:rsidRPr="005108C6">
        <w:rPr>
          <w:lang w:val="it-IT"/>
        </w:rPr>
        <w:t xml:space="preserve">Cliente: </w:t>
      </w:r>
      <w:r>
        <w:rPr>
          <w:lang w:val="it-IT"/>
        </w:rPr>
        <w:tab/>
      </w:r>
      <w:r>
        <w:rPr>
          <w:lang w:val="it-IT"/>
        </w:rPr>
        <w:tab/>
      </w:r>
      <w:r w:rsidRPr="005108C6">
        <w:rPr>
          <w:lang w:val="it-IT"/>
        </w:rPr>
        <w:t xml:space="preserve">South </w:t>
      </w:r>
      <w:proofErr w:type="spellStart"/>
      <w:r w:rsidRPr="005108C6">
        <w:rPr>
          <w:lang w:val="it-IT"/>
        </w:rPr>
        <w:t>Eastern</w:t>
      </w:r>
      <w:proofErr w:type="spellEnd"/>
      <w:r w:rsidRPr="005108C6">
        <w:rPr>
          <w:lang w:val="it-IT"/>
        </w:rPr>
        <w:t xml:space="preserve"> </w:t>
      </w:r>
      <w:proofErr w:type="spellStart"/>
      <w:r w:rsidRPr="005108C6">
        <w:rPr>
          <w:lang w:val="it-IT"/>
        </w:rPr>
        <w:t>Health</w:t>
      </w:r>
      <w:proofErr w:type="spellEnd"/>
      <w:r w:rsidRPr="005108C6">
        <w:rPr>
          <w:lang w:val="it-IT"/>
        </w:rPr>
        <w:t xml:space="preserve"> and </w:t>
      </w:r>
    </w:p>
    <w:p w14:paraId="55B66CC3" w14:textId="05FA3809" w:rsidR="005108C6" w:rsidRPr="005108C6" w:rsidRDefault="005108C6" w:rsidP="005108C6">
      <w:pPr>
        <w:pStyle w:val="03InfosERCO"/>
        <w:ind w:left="3540" w:firstLine="0"/>
        <w:rPr>
          <w:lang w:val="it-IT"/>
        </w:rPr>
      </w:pPr>
      <w:r w:rsidRPr="005108C6">
        <w:rPr>
          <w:lang w:val="it-IT"/>
        </w:rPr>
        <w:t>Social Care Trust</w:t>
      </w:r>
    </w:p>
    <w:p w14:paraId="52E362EE" w14:textId="77777777" w:rsidR="005108C6" w:rsidRDefault="005108C6" w:rsidP="005108C6">
      <w:pPr>
        <w:pStyle w:val="03InfosERCO"/>
        <w:rPr>
          <w:lang w:val="it-IT"/>
        </w:rPr>
      </w:pPr>
      <w:r w:rsidRPr="005108C6">
        <w:rPr>
          <w:lang w:val="it-IT"/>
        </w:rPr>
        <w:t xml:space="preserve">Architettura: </w:t>
      </w:r>
      <w:r>
        <w:rPr>
          <w:lang w:val="it-IT"/>
        </w:rPr>
        <w:tab/>
      </w:r>
      <w:r>
        <w:rPr>
          <w:lang w:val="it-IT"/>
        </w:rPr>
        <w:tab/>
      </w:r>
      <w:r>
        <w:rPr>
          <w:lang w:val="it-IT"/>
        </w:rPr>
        <w:tab/>
      </w:r>
      <w:r w:rsidRPr="005108C6">
        <w:rPr>
          <w:lang w:val="it-IT"/>
        </w:rPr>
        <w:t>Avan</w:t>
      </w:r>
      <w:r>
        <w:rPr>
          <w:lang w:val="it-IT"/>
        </w:rPr>
        <w:t xml:space="preserve">ti </w:t>
      </w:r>
      <w:proofErr w:type="spellStart"/>
      <w:r>
        <w:rPr>
          <w:lang w:val="it-IT"/>
        </w:rPr>
        <w:t>Architects</w:t>
      </w:r>
      <w:proofErr w:type="spellEnd"/>
      <w:r>
        <w:rPr>
          <w:lang w:val="it-IT"/>
        </w:rPr>
        <w:t xml:space="preserve">, </w:t>
      </w:r>
      <w:proofErr w:type="spellStart"/>
      <w:r>
        <w:rPr>
          <w:lang w:val="it-IT"/>
        </w:rPr>
        <w:t>London</w:t>
      </w:r>
      <w:proofErr w:type="spellEnd"/>
      <w:r>
        <w:rPr>
          <w:lang w:val="it-IT"/>
        </w:rPr>
        <w:t xml:space="preserve"> e Kennedy </w:t>
      </w:r>
    </w:p>
    <w:p w14:paraId="527759B1" w14:textId="78571D06" w:rsidR="005108C6" w:rsidRPr="005108C6" w:rsidRDefault="005108C6" w:rsidP="005108C6">
      <w:pPr>
        <w:pStyle w:val="03InfosERCO"/>
        <w:ind w:left="3261" w:firstLine="284"/>
        <w:rPr>
          <w:lang w:val="it-IT"/>
        </w:rPr>
      </w:pPr>
      <w:proofErr w:type="spellStart"/>
      <w:r>
        <w:rPr>
          <w:lang w:val="it-IT"/>
        </w:rPr>
        <w:t>FitzGerald</w:t>
      </w:r>
      <w:proofErr w:type="spellEnd"/>
      <w:r>
        <w:rPr>
          <w:lang w:val="it-IT"/>
        </w:rPr>
        <w:t xml:space="preserve"> </w:t>
      </w:r>
      <w:proofErr w:type="spellStart"/>
      <w:r>
        <w:rPr>
          <w:lang w:val="it-IT"/>
        </w:rPr>
        <w:t>Architects</w:t>
      </w:r>
      <w:proofErr w:type="spellEnd"/>
      <w:r>
        <w:rPr>
          <w:lang w:val="it-IT"/>
        </w:rPr>
        <w:t xml:space="preserve">, </w:t>
      </w:r>
      <w:r w:rsidRPr="005108C6">
        <w:rPr>
          <w:lang w:val="it-IT"/>
        </w:rPr>
        <w:t>Belfast</w:t>
      </w:r>
    </w:p>
    <w:p w14:paraId="47B8C7DF" w14:textId="28341CD9" w:rsidR="005108C6" w:rsidRPr="005108C6" w:rsidRDefault="005108C6" w:rsidP="005108C6">
      <w:pPr>
        <w:pStyle w:val="03InfosERCO"/>
        <w:rPr>
          <w:lang w:val="it-IT"/>
        </w:rPr>
      </w:pPr>
      <w:r w:rsidRPr="005108C6">
        <w:rPr>
          <w:lang w:val="it-IT"/>
        </w:rPr>
        <w:t xml:space="preserve">Progettazione illuminotecnica: </w:t>
      </w:r>
      <w:r>
        <w:rPr>
          <w:lang w:val="it-IT"/>
        </w:rPr>
        <w:tab/>
      </w:r>
      <w:r>
        <w:rPr>
          <w:lang w:val="it-IT"/>
        </w:rPr>
        <w:tab/>
      </w:r>
      <w:proofErr w:type="spellStart"/>
      <w:r w:rsidRPr="005108C6">
        <w:rPr>
          <w:lang w:val="it-IT"/>
        </w:rPr>
        <w:t>Cundall</w:t>
      </w:r>
      <w:proofErr w:type="spellEnd"/>
      <w:r w:rsidRPr="005108C6">
        <w:rPr>
          <w:lang w:val="it-IT"/>
        </w:rPr>
        <w:t>, Belfast</w:t>
      </w:r>
    </w:p>
    <w:p w14:paraId="16D8976C" w14:textId="6D602843" w:rsidR="005108C6" w:rsidRPr="005108C6" w:rsidRDefault="005108C6" w:rsidP="005108C6">
      <w:pPr>
        <w:pStyle w:val="03InfosERCO"/>
        <w:ind w:left="3540" w:hanging="3540"/>
        <w:rPr>
          <w:lang w:val="it-IT"/>
        </w:rPr>
      </w:pPr>
      <w:r w:rsidRPr="005108C6">
        <w:rPr>
          <w:lang w:val="it-IT"/>
        </w:rPr>
        <w:t xml:space="preserve">Progettazione dell’impianto elettrico: </w:t>
      </w:r>
      <w:r>
        <w:rPr>
          <w:lang w:val="it-IT"/>
        </w:rPr>
        <w:tab/>
      </w:r>
      <w:proofErr w:type="spellStart"/>
      <w:r w:rsidRPr="005108C6">
        <w:rPr>
          <w:lang w:val="it-IT"/>
        </w:rPr>
        <w:t>B</w:t>
      </w:r>
      <w:r>
        <w:rPr>
          <w:lang w:val="it-IT"/>
        </w:rPr>
        <w:t>lackbourne</w:t>
      </w:r>
      <w:proofErr w:type="spellEnd"/>
      <w:r>
        <w:rPr>
          <w:lang w:val="it-IT"/>
        </w:rPr>
        <w:t xml:space="preserve"> </w:t>
      </w:r>
      <w:proofErr w:type="spellStart"/>
      <w:r>
        <w:rPr>
          <w:lang w:val="it-IT"/>
        </w:rPr>
        <w:t>Electrical</w:t>
      </w:r>
      <w:proofErr w:type="spellEnd"/>
      <w:r>
        <w:rPr>
          <w:lang w:val="it-IT"/>
        </w:rPr>
        <w:t xml:space="preserve"> e </w:t>
      </w:r>
      <w:proofErr w:type="spellStart"/>
      <w:r>
        <w:rPr>
          <w:lang w:val="it-IT"/>
        </w:rPr>
        <w:t>Vaughan</w:t>
      </w:r>
      <w:proofErr w:type="spellEnd"/>
      <w:r>
        <w:rPr>
          <w:lang w:val="it-IT"/>
        </w:rPr>
        <w:t xml:space="preserve"> </w:t>
      </w:r>
      <w:proofErr w:type="spellStart"/>
      <w:r w:rsidRPr="005108C6">
        <w:rPr>
          <w:lang w:val="it-IT"/>
        </w:rPr>
        <w:t>Engineering</w:t>
      </w:r>
      <w:proofErr w:type="spellEnd"/>
    </w:p>
    <w:p w14:paraId="0E35C2CF" w14:textId="7921D736" w:rsidR="005108C6" w:rsidRPr="005108C6" w:rsidRDefault="005108C6" w:rsidP="005108C6">
      <w:pPr>
        <w:pStyle w:val="03InfosERCO"/>
        <w:rPr>
          <w:lang w:val="it-IT"/>
        </w:rPr>
      </w:pPr>
      <w:r w:rsidRPr="005108C6">
        <w:rPr>
          <w:lang w:val="it-IT"/>
        </w:rPr>
        <w:t xml:space="preserve">Appaltatore principale: </w:t>
      </w:r>
      <w:r>
        <w:rPr>
          <w:lang w:val="it-IT"/>
        </w:rPr>
        <w:tab/>
      </w:r>
      <w:r>
        <w:rPr>
          <w:lang w:val="it-IT"/>
        </w:rPr>
        <w:tab/>
      </w:r>
      <w:r>
        <w:rPr>
          <w:lang w:val="it-IT"/>
        </w:rPr>
        <w:tab/>
      </w:r>
      <w:r w:rsidRPr="005108C6">
        <w:rPr>
          <w:lang w:val="it-IT"/>
        </w:rPr>
        <w:t xml:space="preserve">Graham BAM Healthcare Partnership </w:t>
      </w:r>
    </w:p>
    <w:p w14:paraId="3F7F37FF" w14:textId="224A1E97" w:rsidR="005108C6" w:rsidRPr="005108C6" w:rsidRDefault="005108C6" w:rsidP="005108C6">
      <w:pPr>
        <w:pStyle w:val="03InfosERCO"/>
        <w:rPr>
          <w:lang w:val="it-IT"/>
        </w:rPr>
      </w:pPr>
      <w:r w:rsidRPr="005108C6">
        <w:rPr>
          <w:lang w:val="it-IT"/>
        </w:rPr>
        <w:t xml:space="preserve">Fotografie: </w:t>
      </w:r>
      <w:r>
        <w:rPr>
          <w:lang w:val="it-IT"/>
        </w:rPr>
        <w:tab/>
      </w:r>
      <w:r>
        <w:rPr>
          <w:lang w:val="it-IT"/>
        </w:rPr>
        <w:tab/>
      </w:r>
      <w:r>
        <w:rPr>
          <w:lang w:val="it-IT"/>
        </w:rPr>
        <w:tab/>
      </w:r>
      <w:proofErr w:type="spellStart"/>
      <w:r w:rsidRPr="005108C6">
        <w:rPr>
          <w:lang w:val="it-IT"/>
        </w:rPr>
        <w:t>Gavriil</w:t>
      </w:r>
      <w:proofErr w:type="spellEnd"/>
      <w:r w:rsidRPr="005108C6">
        <w:rPr>
          <w:lang w:val="it-IT"/>
        </w:rPr>
        <w:t xml:space="preserve"> </w:t>
      </w:r>
      <w:proofErr w:type="spellStart"/>
      <w:r w:rsidRPr="005108C6">
        <w:rPr>
          <w:lang w:val="it-IT"/>
        </w:rPr>
        <w:t>Papadiotis</w:t>
      </w:r>
      <w:proofErr w:type="spellEnd"/>
    </w:p>
    <w:p w14:paraId="03F65725" w14:textId="77777777" w:rsidR="000D44B8" w:rsidRPr="00A954BA" w:rsidRDefault="000D44B8" w:rsidP="000D44B8">
      <w:pPr>
        <w:pStyle w:val="03InfosERCO"/>
        <w:rPr>
          <w:lang w:val="it-IT"/>
        </w:rPr>
      </w:pPr>
    </w:p>
    <w:p w14:paraId="7E38FE17" w14:textId="108456F5" w:rsidR="000D44B8" w:rsidRDefault="00555A0F" w:rsidP="005108C6">
      <w:pPr>
        <w:pStyle w:val="03InfosERCO"/>
        <w:ind w:left="3540" w:hanging="3540"/>
        <w:rPr>
          <w:lang w:val="it-IT"/>
        </w:rPr>
      </w:pPr>
      <w:r w:rsidRPr="00A954BA">
        <w:rPr>
          <w:lang w:val="it-IT"/>
        </w:rPr>
        <w:t>Prodotti</w:t>
      </w:r>
      <w:r w:rsidR="00FD499E" w:rsidRPr="00A954BA">
        <w:rPr>
          <w:lang w:val="it-IT"/>
        </w:rPr>
        <w:t xml:space="preserve">: </w:t>
      </w:r>
      <w:r w:rsidR="00FD499E" w:rsidRPr="00A954BA">
        <w:rPr>
          <w:lang w:val="it-IT"/>
        </w:rPr>
        <w:tab/>
      </w:r>
      <w:r w:rsidR="005108C6">
        <w:rPr>
          <w:lang w:val="it-IT"/>
        </w:rPr>
        <w:tab/>
      </w:r>
      <w:r w:rsidR="005108C6" w:rsidRPr="00E03CC4">
        <w:rPr>
          <w:lang w:val="es-ES_tradnl"/>
        </w:rPr>
        <w:t xml:space="preserve">Castor, </w:t>
      </w:r>
      <w:proofErr w:type="spellStart"/>
      <w:r w:rsidR="005108C6" w:rsidRPr="00E03CC4">
        <w:rPr>
          <w:lang w:val="es-ES_tradnl"/>
        </w:rPr>
        <w:t>Casambi</w:t>
      </w:r>
      <w:proofErr w:type="spellEnd"/>
      <w:r w:rsidR="005108C6" w:rsidRPr="00E03CC4">
        <w:rPr>
          <w:lang w:val="es-ES_tradnl"/>
        </w:rPr>
        <w:t xml:space="preserve"> Bluetooth, </w:t>
      </w:r>
      <w:proofErr w:type="spellStart"/>
      <w:r w:rsidR="005108C6" w:rsidRPr="00E03CC4">
        <w:rPr>
          <w:lang w:val="es-ES_tradnl"/>
        </w:rPr>
        <w:t>Compa</w:t>
      </w:r>
      <w:r w:rsidR="005108C6">
        <w:rPr>
          <w:lang w:val="es-ES_tradnl"/>
        </w:rPr>
        <w:t>r</w:t>
      </w:r>
      <w:proofErr w:type="spellEnd"/>
      <w:r w:rsidR="005108C6">
        <w:rPr>
          <w:lang w:val="es-ES_tradnl"/>
        </w:rPr>
        <w:t xml:space="preserve"> </w:t>
      </w:r>
      <w:r w:rsidR="005108C6">
        <w:rPr>
          <w:lang w:val="es-ES_tradnl"/>
        </w:rPr>
        <w:t>lineare</w:t>
      </w:r>
      <w:r w:rsidR="005108C6" w:rsidRPr="00E03CC4">
        <w:rPr>
          <w:lang w:val="es-ES_tradnl"/>
        </w:rPr>
        <w:t xml:space="preserve">, </w:t>
      </w:r>
      <w:proofErr w:type="spellStart"/>
      <w:r w:rsidR="005108C6" w:rsidRPr="00E03CC4">
        <w:rPr>
          <w:lang w:val="es-ES_tradnl"/>
        </w:rPr>
        <w:t>Gecko</w:t>
      </w:r>
      <w:proofErr w:type="spellEnd"/>
      <w:r w:rsidR="005108C6" w:rsidRPr="00E03CC4">
        <w:rPr>
          <w:lang w:val="es-ES_tradnl"/>
        </w:rPr>
        <w:t xml:space="preserve">, </w:t>
      </w:r>
      <w:proofErr w:type="spellStart"/>
      <w:r w:rsidR="005108C6" w:rsidRPr="00E03CC4">
        <w:rPr>
          <w:lang w:val="es-ES_tradnl"/>
        </w:rPr>
        <w:t>Oseris</w:t>
      </w:r>
      <w:proofErr w:type="spellEnd"/>
    </w:p>
    <w:p w14:paraId="1E40972D" w14:textId="4008AF26" w:rsidR="00555A0F" w:rsidRPr="00A954BA" w:rsidRDefault="00A26036" w:rsidP="005108C6">
      <w:pPr>
        <w:pStyle w:val="03InfosERCO"/>
        <w:ind w:left="3540" w:hanging="3540"/>
        <w:rPr>
          <w:lang w:val="it-IT"/>
        </w:rPr>
      </w:pPr>
      <w:r>
        <w:rPr>
          <w:lang w:val="it-IT"/>
        </w:rPr>
        <w:t>Referenze fotografiche</w:t>
      </w:r>
      <w:r w:rsidR="00555A0F" w:rsidRPr="00A954BA">
        <w:rPr>
          <w:lang w:val="it-IT"/>
        </w:rPr>
        <w:t>:</w:t>
      </w:r>
      <w:r w:rsidR="000D44B8">
        <w:rPr>
          <w:lang w:val="it-IT"/>
        </w:rPr>
        <w:tab/>
      </w:r>
      <w:r w:rsidR="005108C6">
        <w:rPr>
          <w:lang w:val="it-IT"/>
        </w:rPr>
        <w:tab/>
      </w:r>
      <w:r w:rsidR="00845575">
        <w:rPr>
          <w:lang w:val="it-IT"/>
        </w:rPr>
        <w:t xml:space="preserve">© </w:t>
      </w:r>
      <w:r w:rsidR="003549E5">
        <w:rPr>
          <w:lang w:val="it-IT"/>
        </w:rPr>
        <w:t xml:space="preserve">ERCO </w:t>
      </w:r>
      <w:proofErr w:type="spellStart"/>
      <w:r w:rsidR="003549E5">
        <w:rPr>
          <w:lang w:val="it-IT"/>
        </w:rPr>
        <w:t>GmbH</w:t>
      </w:r>
      <w:proofErr w:type="spellEnd"/>
      <w:r w:rsidR="003549E5">
        <w:rPr>
          <w:lang w:val="it-IT"/>
        </w:rPr>
        <w:t xml:space="preserve">, www.erco.com, </w:t>
      </w:r>
      <w:r w:rsidR="00CB1013">
        <w:rPr>
          <w:lang w:val="it-IT"/>
        </w:rPr>
        <w:br/>
      </w:r>
      <w:r w:rsidR="003549E5">
        <w:rPr>
          <w:lang w:val="it-IT"/>
        </w:rPr>
        <w:t>fotografia</w:t>
      </w:r>
      <w:r w:rsidR="004B4BD1" w:rsidRPr="00A954BA">
        <w:rPr>
          <w:lang w:val="it-IT"/>
        </w:rPr>
        <w:t>:</w:t>
      </w:r>
      <w:r w:rsidR="00CB1013">
        <w:rPr>
          <w:lang w:val="it-IT"/>
        </w:rPr>
        <w:t xml:space="preserve"> </w:t>
      </w:r>
      <w:proofErr w:type="spellStart"/>
      <w:r w:rsidR="005108C6" w:rsidRPr="005108C6">
        <w:rPr>
          <w:lang w:val="it-IT"/>
        </w:rPr>
        <w:t>Gavriil</w:t>
      </w:r>
      <w:proofErr w:type="spellEnd"/>
      <w:r w:rsidR="005108C6" w:rsidRPr="005108C6">
        <w:rPr>
          <w:lang w:val="it-IT"/>
        </w:rPr>
        <w:t xml:space="preserve"> </w:t>
      </w:r>
      <w:proofErr w:type="spellStart"/>
      <w:r w:rsidR="005108C6" w:rsidRPr="005108C6">
        <w:rPr>
          <w:lang w:val="it-IT"/>
        </w:rPr>
        <w:t>Papadiotis</w:t>
      </w:r>
      <w:proofErr w:type="spellEnd"/>
    </w:p>
    <w:p w14:paraId="0AF8E759" w14:textId="1926A68A" w:rsidR="003B4E2B" w:rsidRPr="00A954BA" w:rsidRDefault="003B4E2B" w:rsidP="00A954BA">
      <w:pPr>
        <w:pStyle w:val="02TextERCO"/>
        <w:rPr>
          <w:lang w:val="it-IT"/>
        </w:rPr>
      </w:pPr>
    </w:p>
    <w:p w14:paraId="1F2E1CF0" w14:textId="4718E2A7" w:rsidR="000D44B8" w:rsidRDefault="000D44B8" w:rsidP="00A954BA">
      <w:pPr>
        <w:pStyle w:val="02TextERCO"/>
        <w:rPr>
          <w:lang w:val="it-IT"/>
        </w:rPr>
      </w:pPr>
    </w:p>
    <w:p w14:paraId="20BBF4BD" w14:textId="65A8C8DB" w:rsidR="000D44B8" w:rsidRDefault="000D44B8" w:rsidP="00A954BA">
      <w:pPr>
        <w:pStyle w:val="02TextERCO"/>
        <w:rPr>
          <w:lang w:val="it-IT"/>
        </w:rPr>
      </w:pPr>
    </w:p>
    <w:p w14:paraId="172E5D5E" w14:textId="68C09086" w:rsidR="000D44B8" w:rsidRDefault="000D44B8"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w:t>
      </w:r>
      <w:proofErr w:type="spellStart"/>
      <w:r w:rsidRPr="008B295E">
        <w:rPr>
          <w:lang w:val="it-IT"/>
        </w:rPr>
        <w:t>Lüdenscheid</w:t>
      </w:r>
      <w:proofErr w:type="spellEnd"/>
      <w:r w:rsidRPr="008B295E">
        <w:rPr>
          <w:lang w:val="it-IT"/>
        </w:rPr>
        <w:t xml:space="preserve">,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w:t>
      </w:r>
      <w:proofErr w:type="spellStart"/>
      <w:r w:rsidRPr="008B295E">
        <w:rPr>
          <w:lang w:val="it-IT"/>
        </w:rPr>
        <w:t>Lüdenscheid</w:t>
      </w:r>
      <w:proofErr w:type="spellEnd"/>
      <w:r w:rsidRPr="008B295E">
        <w:rPr>
          <w:lang w:val="it-IT"/>
        </w:rP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8B295E">
        <w:rPr>
          <w:lang w:val="it-IT"/>
        </w:rPr>
        <w:t>lighting</w:t>
      </w:r>
      <w:proofErr w:type="spellEnd"/>
      <w:r w:rsidRPr="008B295E">
        <w:rPr>
          <w:lang w:val="it-IT"/>
        </w:rPr>
        <w:t xml:space="preserve"> designer e progettisti di impianti elettrici e sono impiegati principalmente nei seguenti ambiti di applicazione: Work e Shop, Culture e Community, </w:t>
      </w:r>
      <w:proofErr w:type="spellStart"/>
      <w:r w:rsidRPr="008B295E">
        <w:rPr>
          <w:lang w:val="it-IT"/>
        </w:rPr>
        <w:t>Hospitality</w:t>
      </w:r>
      <w:proofErr w:type="spellEnd"/>
      <w:r w:rsidRPr="008B295E">
        <w:rPr>
          <w:lang w:val="it-IT"/>
        </w:rPr>
        <w:t xml:space="preserve">, Living, Public e </w:t>
      </w:r>
      <w:proofErr w:type="spellStart"/>
      <w:r w:rsidRPr="008B295E">
        <w:rPr>
          <w:lang w:val="it-IT"/>
        </w:rPr>
        <w:t>Contemplation</w:t>
      </w:r>
      <w:proofErr w:type="spellEnd"/>
      <w:r w:rsidRPr="008B295E">
        <w:rPr>
          <w:lang w:val="it-IT"/>
        </w:rPr>
        <w:t>.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0F8DD847" w:rsidR="005A4DBE" w:rsidRPr="00A954BA" w:rsidRDefault="008B295E" w:rsidP="00A954BA">
      <w:pPr>
        <w:pStyle w:val="02TextERCO"/>
        <w:rPr>
          <w:lang w:val="it-IT"/>
        </w:rPr>
      </w:pPr>
      <w:r w:rsidRPr="008B295E">
        <w:rPr>
          <w:lang w:val="it-IT"/>
        </w:rPr>
        <w:t xml:space="preserve">Se desiderate ulteriori informazioni su ERCO o del materiale fotografico, visitate la pagina </w:t>
      </w:r>
      <w:hyperlink r:id="rId13" w:history="1">
        <w:r w:rsidR="00317000" w:rsidRPr="00317000">
          <w:rPr>
            <w:rStyle w:val="Link"/>
            <w:lang w:val="it-IT"/>
          </w:rPr>
          <w:t>www.erco.com/press-release</w:t>
        </w:r>
      </w:hyperlink>
      <w:r w:rsidRPr="008B295E">
        <w:rPr>
          <w:lang w:val="it-IT"/>
        </w:rPr>
        <w:t>. Saremo lieti di inviare anche del materiale sui progetti realizzati in tutto il mondo per aiutarvi a redigere i vostri articoli.</w:t>
      </w:r>
    </w:p>
    <w:sectPr w:rsidR="005A4DBE" w:rsidRPr="00A954BA">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72FFF" w14:textId="77777777" w:rsidR="00FA512A" w:rsidRDefault="00FA512A">
      <w:r>
        <w:separator/>
      </w:r>
    </w:p>
  </w:endnote>
  <w:endnote w:type="continuationSeparator" w:id="0">
    <w:p w14:paraId="0E62C071" w14:textId="77777777" w:rsidR="00FA512A" w:rsidRDefault="00FA5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Seravek Medium"/>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Rotis Semi Sans Std">
    <w:charset w:val="00"/>
    <w:family w:val="auto"/>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altName w:val="Rotis Semi Sans St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8B2AF" w14:textId="77777777" w:rsidR="00FA512A" w:rsidRDefault="00FA512A">
      <w:r>
        <w:separator/>
      </w:r>
    </w:p>
  </w:footnote>
  <w:footnote w:type="continuationSeparator" w:id="0">
    <w:p w14:paraId="53130F5B" w14:textId="77777777" w:rsidR="00FA512A" w:rsidRDefault="00FA51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4FE5C0A8"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9E2B9C">
      <w:rPr>
        <w:rFonts w:cs="Arial"/>
        <w:sz w:val="44"/>
        <w:szCs w:val="44"/>
        <w:lang w:val="en-US"/>
      </w:rPr>
      <w:t>02</w:t>
    </w:r>
    <w:r w:rsidR="000145D7">
      <w:rPr>
        <w:rFonts w:cs="Arial"/>
        <w:sz w:val="44"/>
        <w:szCs w:val="44"/>
        <w:lang w:val="en-US"/>
      </w:rPr>
      <w:t>.20</w:t>
    </w:r>
    <w:r w:rsidR="009E2B9C">
      <w:rPr>
        <w:rFonts w:cs="Arial"/>
        <w:sz w:val="44"/>
        <w:szCs w:val="44"/>
        <w:lang w:val="en-US"/>
      </w:rPr>
      <w:t>21</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16074920" w14:textId="77777777" w:rsidR="009E2B9C" w:rsidRPr="00317000" w:rsidRDefault="009E2B9C" w:rsidP="009E2B9C">
    <w:pPr>
      <w:pStyle w:val="ERCOAdresse"/>
      <w:framePr w:h="3402" w:hSpace="142" w:vSpace="142" w:wrap="around" w:y="10349"/>
      <w:rPr>
        <w:b/>
      </w:rPr>
    </w:pPr>
    <w:r w:rsidRPr="00317000">
      <w:rPr>
        <w:b/>
      </w:rPr>
      <w:t>ERCO GmbH</w:t>
    </w:r>
  </w:p>
  <w:p w14:paraId="308D132A" w14:textId="77777777" w:rsidR="009E2B9C" w:rsidRDefault="009E2B9C" w:rsidP="009E2B9C">
    <w:pPr>
      <w:pStyle w:val="ERCOAdresse"/>
      <w:framePr w:h="3402" w:hSpace="142" w:vSpace="142" w:wrap="around" w:y="10349"/>
      <w:rPr>
        <w:lang w:val="de-DE"/>
      </w:rPr>
    </w:pPr>
    <w:r>
      <w:rPr>
        <w:lang w:val="de-DE"/>
      </w:rPr>
      <w:t xml:space="preserve">Katrin </w:t>
    </w:r>
    <w:proofErr w:type="spellStart"/>
    <w:r>
      <w:rPr>
        <w:lang w:val="de-DE"/>
      </w:rPr>
      <w:t>Haner</w:t>
    </w:r>
    <w:proofErr w:type="spellEnd"/>
  </w:p>
  <w:p w14:paraId="2F24F120" w14:textId="77777777" w:rsidR="009E2B9C" w:rsidRDefault="009E2B9C" w:rsidP="009E2B9C">
    <w:pPr>
      <w:pStyle w:val="ERCOAdresse"/>
      <w:framePr w:h="3402" w:hSpace="142" w:vSpace="142" w:wrap="around" w:y="10349"/>
      <w:rPr>
        <w:lang w:val="de-DE"/>
      </w:rPr>
    </w:pPr>
    <w:r>
      <w:rPr>
        <w:lang w:val="de-DE"/>
      </w:rPr>
      <w:t>Content Manager / PR</w:t>
    </w:r>
  </w:p>
  <w:p w14:paraId="37431B50" w14:textId="77777777" w:rsidR="009E2B9C" w:rsidRDefault="009E2B9C" w:rsidP="009E2B9C">
    <w:pPr>
      <w:pStyle w:val="ERCOAdresse"/>
      <w:framePr w:h="3402" w:hSpace="142" w:vSpace="142" w:wrap="around" w:y="10349"/>
      <w:rPr>
        <w:lang w:val="de-DE"/>
      </w:rPr>
    </w:pPr>
    <w:proofErr w:type="spellStart"/>
    <w:r>
      <w:rPr>
        <w:lang w:val="de-DE"/>
      </w:rPr>
      <w:t>Brockhauser</w:t>
    </w:r>
    <w:proofErr w:type="spellEnd"/>
    <w:r>
      <w:rPr>
        <w:lang w:val="de-DE"/>
      </w:rPr>
      <w:t xml:space="preserve"> Weg 80-82</w:t>
    </w:r>
  </w:p>
  <w:p w14:paraId="247B98DE" w14:textId="77777777" w:rsidR="009E2B9C" w:rsidRDefault="009E2B9C" w:rsidP="009E2B9C">
    <w:pPr>
      <w:pStyle w:val="ERCOAdresse"/>
      <w:framePr w:h="3402" w:hSpace="142" w:vSpace="142" w:wrap="around" w:y="10349"/>
      <w:rPr>
        <w:lang w:val="de-DE"/>
      </w:rPr>
    </w:pPr>
    <w:r w:rsidRPr="000275A2">
      <w:rPr>
        <w:lang w:val="de-DE"/>
      </w:rPr>
      <w:t>58507 Lüdenscheid</w:t>
    </w:r>
  </w:p>
  <w:p w14:paraId="34A43718" w14:textId="77777777" w:rsidR="009E2B9C" w:rsidRPr="009E2B9C" w:rsidRDefault="009E2B9C" w:rsidP="009E2B9C">
    <w:pPr>
      <w:pStyle w:val="ERCOAdresse"/>
      <w:framePr w:h="3402" w:hSpace="142" w:vSpace="142" w:wrap="around" w:y="10349"/>
      <w:rPr>
        <w:lang w:val="de-DE"/>
      </w:rPr>
    </w:pPr>
    <w:r w:rsidRPr="009E2B9C">
      <w:rPr>
        <w:lang w:val="de-DE"/>
      </w:rPr>
      <w:t>Germania</w:t>
    </w:r>
  </w:p>
  <w:p w14:paraId="1AE26146" w14:textId="77777777" w:rsidR="009E2B9C" w:rsidRPr="009E2B9C" w:rsidRDefault="009E2B9C" w:rsidP="009E2B9C">
    <w:pPr>
      <w:pStyle w:val="ERCOAdresse"/>
      <w:framePr w:h="3402" w:hSpace="142" w:vSpace="142" w:wrap="around" w:y="10349"/>
      <w:rPr>
        <w:lang w:val="de-DE"/>
      </w:rPr>
    </w:pPr>
    <w:r w:rsidRPr="009E2B9C">
      <w:rPr>
        <w:lang w:val="de-DE"/>
      </w:rPr>
      <w:t xml:space="preserve">Tel.: </w:t>
    </w:r>
    <w:r w:rsidRPr="009E2B9C">
      <w:rPr>
        <w:lang w:val="de-DE"/>
      </w:rPr>
      <w:tab/>
      <w:t>+49 2351 551 345</w:t>
    </w:r>
  </w:p>
  <w:p w14:paraId="79BA6DD4" w14:textId="77777777" w:rsidR="009E2B9C" w:rsidRPr="009E2B9C" w:rsidRDefault="009E2B9C" w:rsidP="009E2B9C">
    <w:pPr>
      <w:pStyle w:val="ERCOAdresse"/>
      <w:framePr w:h="3402" w:hSpace="142" w:vSpace="142" w:wrap="around" w:y="10349"/>
      <w:rPr>
        <w:lang w:val="de-DE"/>
      </w:rPr>
    </w:pPr>
    <w:r w:rsidRPr="009E2B9C">
      <w:rPr>
        <w:lang w:val="de-DE"/>
      </w:rPr>
      <w:t>k.haner@erco.com</w:t>
    </w:r>
  </w:p>
  <w:p w14:paraId="00144F16" w14:textId="77777777" w:rsidR="009E2B9C" w:rsidRPr="00962C8C" w:rsidRDefault="009E2B9C" w:rsidP="009E2B9C">
    <w:pPr>
      <w:pStyle w:val="ERCOAdresse"/>
      <w:framePr w:h="3402" w:hSpace="142" w:vSpace="142" w:wrap="around" w:y="10349"/>
    </w:pPr>
    <w:r w:rsidRPr="001654DE">
      <w:t>www.erco.com</w:t>
    </w:r>
  </w:p>
  <w:p w14:paraId="262AB637" w14:textId="77777777" w:rsidR="009E2B9C" w:rsidRPr="00962C8C" w:rsidRDefault="009E2B9C" w:rsidP="009E2B9C">
    <w:pPr>
      <w:pStyle w:val="ERCOAdresse"/>
      <w:framePr w:h="3402" w:hSpace="142" w:vSpace="142" w:wrap="around" w:y="10349"/>
    </w:pPr>
  </w:p>
  <w:p w14:paraId="4F9D30CD" w14:textId="77777777" w:rsidR="009E2B9C" w:rsidRPr="00962C8C" w:rsidRDefault="009E2B9C" w:rsidP="009E2B9C">
    <w:pPr>
      <w:pStyle w:val="ERCOAdresse"/>
      <w:framePr w:h="3402" w:hSpace="142" w:vSpace="142" w:wrap="around" w:y="10349"/>
    </w:pPr>
  </w:p>
  <w:p w14:paraId="229449C6" w14:textId="2DDEEE5F" w:rsidR="009E2B9C" w:rsidRPr="00317000" w:rsidRDefault="009E2B9C" w:rsidP="009E2B9C">
    <w:pPr>
      <w:pStyle w:val="ERCOAdresse"/>
      <w:framePr w:h="3402" w:hSpace="142" w:vSpace="142" w:wrap="around" w:y="10349"/>
      <w:rPr>
        <w:b/>
      </w:rPr>
    </w:pPr>
    <w:r w:rsidRPr="00317000">
      <w:rPr>
        <w:b/>
      </w:rPr>
      <w:t xml:space="preserve">mai public relations GmbH </w:t>
    </w:r>
  </w:p>
  <w:p w14:paraId="504B4A8B" w14:textId="36569C9A" w:rsidR="009E2B9C" w:rsidRPr="00317000" w:rsidRDefault="009E2B9C" w:rsidP="009E2B9C">
    <w:pPr>
      <w:pStyle w:val="ERCOAdresse"/>
      <w:framePr w:h="3402" w:hSpace="142" w:vSpace="142" w:wrap="around" w:y="10349"/>
    </w:pPr>
    <w:r w:rsidRPr="00317000">
      <w:t>Elena Artzt / Arno Heitland</w:t>
    </w:r>
  </w:p>
  <w:p w14:paraId="5C6B8A40" w14:textId="24A3ADFE" w:rsidR="009E2B9C" w:rsidRPr="00317000" w:rsidRDefault="009E2B9C" w:rsidP="009E2B9C">
    <w:pPr>
      <w:pStyle w:val="ERCOAdresse"/>
      <w:framePr w:h="3402" w:hSpace="142" w:vSpace="142" w:wrap="around" w:y="10349"/>
    </w:pPr>
    <w:r w:rsidRPr="00317000">
      <w:t>PR Consultant</w:t>
    </w:r>
  </w:p>
  <w:p w14:paraId="7377A337" w14:textId="77777777" w:rsidR="009E2B9C" w:rsidRPr="009E2B9C" w:rsidRDefault="009E2B9C" w:rsidP="009E2B9C">
    <w:pPr>
      <w:pStyle w:val="ERCOAdresse"/>
      <w:framePr w:h="3402" w:hSpace="142" w:vSpace="142" w:wrap="around" w:y="10349"/>
      <w:rPr>
        <w:lang w:val="de-DE"/>
      </w:rPr>
    </w:pPr>
    <w:r w:rsidRPr="009E2B9C">
      <w:rPr>
        <w:lang w:val="de-DE"/>
      </w:rPr>
      <w:t>Leuschnerdamm 13</w:t>
    </w:r>
  </w:p>
  <w:p w14:paraId="4FBD6453" w14:textId="77777777" w:rsidR="009E2B9C" w:rsidRPr="009E2B9C" w:rsidRDefault="009E2B9C" w:rsidP="009E2B9C">
    <w:pPr>
      <w:pStyle w:val="ERCOAdresse"/>
      <w:framePr w:h="3402" w:hSpace="142" w:vSpace="142" w:wrap="around" w:y="10349"/>
      <w:rPr>
        <w:lang w:val="de-DE"/>
      </w:rPr>
    </w:pPr>
    <w:r w:rsidRPr="009E2B9C">
      <w:rPr>
        <w:lang w:val="de-DE"/>
      </w:rPr>
      <w:t xml:space="preserve">10999 </w:t>
    </w:r>
    <w:proofErr w:type="spellStart"/>
    <w:r w:rsidRPr="009E2B9C">
      <w:rPr>
        <w:lang w:val="de-DE"/>
      </w:rPr>
      <w:t>Berlino</w:t>
    </w:r>
    <w:proofErr w:type="spellEnd"/>
  </w:p>
  <w:p w14:paraId="2FBE9AFF" w14:textId="77777777" w:rsidR="009E2B9C" w:rsidRPr="009E2B9C" w:rsidRDefault="009E2B9C" w:rsidP="009E2B9C">
    <w:pPr>
      <w:pStyle w:val="ERCOAdresse"/>
      <w:framePr w:h="3402" w:hSpace="142" w:vSpace="142" w:wrap="around" w:y="10349"/>
      <w:rPr>
        <w:lang w:val="de-DE"/>
      </w:rPr>
    </w:pPr>
    <w:r w:rsidRPr="009E2B9C">
      <w:rPr>
        <w:lang w:val="de-DE"/>
      </w:rPr>
      <w:t>Germania</w:t>
    </w:r>
  </w:p>
  <w:p w14:paraId="3E4CF01E" w14:textId="48428BD8" w:rsidR="009E2B9C" w:rsidRPr="009E2B9C" w:rsidRDefault="009E2B9C" w:rsidP="009E2B9C">
    <w:pPr>
      <w:pStyle w:val="ERCOAdresse"/>
      <w:framePr w:h="3402" w:hSpace="142" w:vSpace="142" w:wrap="around" w:y="10349"/>
      <w:rPr>
        <w:lang w:val="de-DE"/>
      </w:rPr>
    </w:pPr>
    <w:r>
      <w:rPr>
        <w:lang w:val="de-DE"/>
      </w:rPr>
      <w:t>Tel.: +49 30 66 40 40 558</w:t>
    </w:r>
  </w:p>
  <w:p w14:paraId="28A493AE" w14:textId="681256AE" w:rsidR="009E2B9C" w:rsidRPr="009E2B9C" w:rsidRDefault="00FA512A" w:rsidP="009E2B9C">
    <w:pPr>
      <w:pStyle w:val="ERCOAdresse"/>
      <w:framePr w:h="3402" w:hSpace="142" w:vSpace="142" w:wrap="around" w:y="10349"/>
      <w:rPr>
        <w:lang w:val="de-DE"/>
      </w:rPr>
    </w:pPr>
    <w:hyperlink r:id="rId1" w:history="1">
      <w:r w:rsidR="009E2B9C" w:rsidRPr="009E2B9C">
        <w:rPr>
          <w:lang w:val="de-DE"/>
        </w:rPr>
        <w:t>erco@maipr.com</w:t>
      </w:r>
    </w:hyperlink>
    <w:r w:rsidR="009E2B9C" w:rsidRPr="009E2B9C">
      <w:rPr>
        <w:lang w:val="de-DE"/>
      </w:rPr>
      <w:t xml:space="preserve"> 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635"/>
    <w:rsid w:val="00095B3A"/>
    <w:rsid w:val="000A334D"/>
    <w:rsid w:val="000A3F5A"/>
    <w:rsid w:val="000B32E5"/>
    <w:rsid w:val="000B5A53"/>
    <w:rsid w:val="000D00D9"/>
    <w:rsid w:val="000D1153"/>
    <w:rsid w:val="000D357F"/>
    <w:rsid w:val="000D44B8"/>
    <w:rsid w:val="000D5052"/>
    <w:rsid w:val="000D7BBB"/>
    <w:rsid w:val="000E6241"/>
    <w:rsid w:val="000F0BFA"/>
    <w:rsid w:val="000F74AB"/>
    <w:rsid w:val="00104260"/>
    <w:rsid w:val="001064D1"/>
    <w:rsid w:val="0010782F"/>
    <w:rsid w:val="001114F3"/>
    <w:rsid w:val="00113AA5"/>
    <w:rsid w:val="00132C16"/>
    <w:rsid w:val="00135645"/>
    <w:rsid w:val="001452BF"/>
    <w:rsid w:val="00151D7F"/>
    <w:rsid w:val="00163F36"/>
    <w:rsid w:val="0016676F"/>
    <w:rsid w:val="001720E5"/>
    <w:rsid w:val="001764F4"/>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929"/>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7363"/>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17000"/>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D780B"/>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A3CCB"/>
    <w:rsid w:val="004B28F1"/>
    <w:rsid w:val="004B34DC"/>
    <w:rsid w:val="004B4BD1"/>
    <w:rsid w:val="004C3C96"/>
    <w:rsid w:val="004C58EB"/>
    <w:rsid w:val="004C6656"/>
    <w:rsid w:val="004D1E14"/>
    <w:rsid w:val="004D2B83"/>
    <w:rsid w:val="004E2ED1"/>
    <w:rsid w:val="004F0629"/>
    <w:rsid w:val="004F3038"/>
    <w:rsid w:val="005108C6"/>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3E35"/>
    <w:rsid w:val="006E5015"/>
    <w:rsid w:val="006E6291"/>
    <w:rsid w:val="006E6C46"/>
    <w:rsid w:val="006E754D"/>
    <w:rsid w:val="006F00B0"/>
    <w:rsid w:val="006F38DD"/>
    <w:rsid w:val="006F4301"/>
    <w:rsid w:val="0070515E"/>
    <w:rsid w:val="00707D53"/>
    <w:rsid w:val="0071229E"/>
    <w:rsid w:val="00722429"/>
    <w:rsid w:val="007239CF"/>
    <w:rsid w:val="00723D46"/>
    <w:rsid w:val="00734689"/>
    <w:rsid w:val="00734FCC"/>
    <w:rsid w:val="007376E4"/>
    <w:rsid w:val="007501F5"/>
    <w:rsid w:val="007511FB"/>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26A1D"/>
    <w:rsid w:val="00831118"/>
    <w:rsid w:val="0083311C"/>
    <w:rsid w:val="00834CBD"/>
    <w:rsid w:val="008421BB"/>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2B9C"/>
    <w:rsid w:val="009E4D4B"/>
    <w:rsid w:val="009E54CC"/>
    <w:rsid w:val="009E6510"/>
    <w:rsid w:val="009E6FAF"/>
    <w:rsid w:val="009F1AB1"/>
    <w:rsid w:val="009F5BC2"/>
    <w:rsid w:val="00A00BBC"/>
    <w:rsid w:val="00A01564"/>
    <w:rsid w:val="00A25EB1"/>
    <w:rsid w:val="00A26036"/>
    <w:rsid w:val="00A3395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320F8"/>
    <w:rsid w:val="00C44DB4"/>
    <w:rsid w:val="00C51726"/>
    <w:rsid w:val="00C61752"/>
    <w:rsid w:val="00C634A8"/>
    <w:rsid w:val="00C63FC7"/>
    <w:rsid w:val="00C640B5"/>
    <w:rsid w:val="00C64D2C"/>
    <w:rsid w:val="00C65C0A"/>
    <w:rsid w:val="00C67286"/>
    <w:rsid w:val="00C72D83"/>
    <w:rsid w:val="00C82BD0"/>
    <w:rsid w:val="00C83C11"/>
    <w:rsid w:val="00C90C02"/>
    <w:rsid w:val="00C939FE"/>
    <w:rsid w:val="00C967E6"/>
    <w:rsid w:val="00CA066C"/>
    <w:rsid w:val="00CA59DB"/>
    <w:rsid w:val="00CB08C1"/>
    <w:rsid w:val="00CB1013"/>
    <w:rsid w:val="00CB67BE"/>
    <w:rsid w:val="00CB7E92"/>
    <w:rsid w:val="00CC5035"/>
    <w:rsid w:val="00CD438D"/>
    <w:rsid w:val="00CE34F2"/>
    <w:rsid w:val="00D026B7"/>
    <w:rsid w:val="00D02C76"/>
    <w:rsid w:val="00D03716"/>
    <w:rsid w:val="00D06469"/>
    <w:rsid w:val="00D075A9"/>
    <w:rsid w:val="00D170C6"/>
    <w:rsid w:val="00D302F2"/>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AD4"/>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512A"/>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qFormat/>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81972161">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19307812">
      <w:bodyDiv w:val="1"/>
      <w:marLeft w:val="0"/>
      <w:marRight w:val="0"/>
      <w:marTop w:val="0"/>
      <w:marBottom w:val="0"/>
      <w:divBdr>
        <w:top w:val="none" w:sz="0" w:space="0" w:color="auto"/>
        <w:left w:val="none" w:sz="0" w:space="0" w:color="auto"/>
        <w:bottom w:val="none" w:sz="0" w:space="0" w:color="auto"/>
        <w:right w:val="none" w:sz="0" w:space="0" w:color="auto"/>
      </w:divBdr>
    </w:div>
    <w:div w:id="1499812650">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rco.com/products/outdoor/bollard-luminaires/castor-6229/it/" TargetMode="External"/><Relationship Id="rId12" Type="http://schemas.openxmlformats.org/officeDocument/2006/relationships/hyperlink" Target="https://www.erco.com/products/outdoor/proj-flood-l/gecko-6053/it/" TargetMode="External"/><Relationship Id="rId13" Type="http://schemas.openxmlformats.org/officeDocument/2006/relationships/hyperlink" Target="https://www.erco.com/service/press-release/it/"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service/wireless-control-of-erco-luminaires-with-casambi-bluetooth-6998/it/" TargetMode="External"/><Relationship Id="rId9" Type="http://schemas.openxmlformats.org/officeDocument/2006/relationships/hyperlink" Target="https://www.erco.com/products/indoor/recessed-c-l/compar-linear-6353/it/" TargetMode="External"/><Relationship Id="rId10" Type="http://schemas.openxmlformats.org/officeDocument/2006/relationships/hyperlink" Target="https://www.erco.com/products/indoor/swf-3circuit/oseris-6345/i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0C5EC-AE37-0B47-B503-5288D3C9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1129</Words>
  <Characters>7115</Characters>
  <Application>Microsoft Macintosh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8228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10</cp:revision>
  <cp:lastPrinted>2015-09-09T12:21:00Z</cp:lastPrinted>
  <dcterms:created xsi:type="dcterms:W3CDTF">2019-12-16T13:24:00Z</dcterms:created>
  <dcterms:modified xsi:type="dcterms:W3CDTF">2021-02-08T15:18:00Z</dcterms:modified>
  <cp:category/>
</cp:coreProperties>
</file>