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F810E" w14:textId="77777777" w:rsidR="000D7515" w:rsidRPr="000D7515" w:rsidRDefault="000D7515" w:rsidP="000D7515">
      <w:pPr>
        <w:spacing w:line="360" w:lineRule="auto"/>
        <w:rPr>
          <w:rFonts w:ascii="Arial" w:hAnsi="Arial" w:cs="Arial"/>
          <w:b/>
          <w:bCs/>
          <w:sz w:val="22"/>
          <w:szCs w:val="22"/>
          <w:lang w:val="es-ES"/>
        </w:rPr>
      </w:pPr>
      <w:r w:rsidRPr="000D7515">
        <w:rPr>
          <w:rFonts w:ascii="Arial" w:hAnsi="Arial" w:cs="Arial"/>
          <w:b/>
          <w:bCs/>
          <w:sz w:val="22"/>
          <w:szCs w:val="22"/>
          <w:lang w:val="es-ES"/>
        </w:rPr>
        <w:t>Escenificar el arte y convencer a los compradores</w:t>
      </w:r>
    </w:p>
    <w:p w14:paraId="242694F7" w14:textId="6366E4AE" w:rsidR="00967DF5" w:rsidRPr="000D7515" w:rsidRDefault="000D7515" w:rsidP="000D7515">
      <w:pPr>
        <w:spacing w:line="360" w:lineRule="auto"/>
        <w:rPr>
          <w:rFonts w:ascii="Arial" w:hAnsi="Arial" w:cs="Arial"/>
          <w:sz w:val="22"/>
          <w:szCs w:val="22"/>
          <w:lang w:val="es-ES"/>
        </w:rPr>
      </w:pPr>
      <w:r w:rsidRPr="000D7515">
        <w:rPr>
          <w:rFonts w:ascii="Arial" w:hAnsi="Arial" w:cs="Arial"/>
          <w:sz w:val="22"/>
          <w:szCs w:val="22"/>
          <w:lang w:val="es-ES"/>
        </w:rPr>
        <w:t>Garantía de futuro con las soluciones de iluminación de ERCO para galerías comerciales</w:t>
      </w:r>
    </w:p>
    <w:p w14:paraId="7962D13F" w14:textId="77777777" w:rsidR="000D7515" w:rsidRPr="005D5019" w:rsidRDefault="000D7515" w:rsidP="000D7515">
      <w:pPr>
        <w:spacing w:line="360" w:lineRule="auto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2AF81C82" w14:textId="3BD83A42" w:rsidR="00967DF5" w:rsidRDefault="000D7515" w:rsidP="005D5019">
      <w:pPr>
        <w:spacing w:line="360" w:lineRule="auto"/>
        <w:rPr>
          <w:rFonts w:ascii="Arial" w:hAnsi="Arial" w:cs="Arial"/>
          <w:b/>
          <w:bCs/>
          <w:sz w:val="22"/>
          <w:szCs w:val="22"/>
          <w:lang w:val="es-ES"/>
        </w:rPr>
      </w:pPr>
      <w:r w:rsidRPr="000D7515">
        <w:rPr>
          <w:rFonts w:ascii="Arial" w:hAnsi="Arial" w:cs="Arial"/>
          <w:b/>
          <w:bCs/>
          <w:sz w:val="22"/>
          <w:szCs w:val="22"/>
          <w:lang w:val="es-ES"/>
        </w:rPr>
        <w:t>Lüdenscheid, octubre</w:t>
      </w:r>
      <w:r>
        <w:rPr>
          <w:rFonts w:ascii="Arial" w:hAnsi="Arial" w:cs="Arial"/>
          <w:b/>
          <w:bCs/>
          <w:sz w:val="22"/>
          <w:szCs w:val="22"/>
          <w:lang w:val="es-ES"/>
        </w:rPr>
        <w:t xml:space="preserve"> 2025.</w:t>
      </w:r>
      <w:r w:rsidRPr="000D7515">
        <w:rPr>
          <w:rFonts w:ascii="Arial" w:hAnsi="Arial" w:cs="Arial"/>
          <w:b/>
          <w:bCs/>
          <w:sz w:val="22"/>
          <w:szCs w:val="22"/>
          <w:lang w:val="es-ES"/>
        </w:rPr>
        <w:t xml:space="preserve"> En la exposición de obras de arte, la luz es mucho más que una mera iluminación. En las galerías comerciales se convierte en un elemento central del diseño y un factor que fomenta las ventas. Con un enfoque integral que combina una tecnología de iluminación de alta calidad y un servicio integral para proyectos, ERCO ofrece soluciones que se adaptan exactamente a las exigencias del funcionamiento de una galería, la dramaturgia propia de una exposición y los estándares de conservación de obras de arte.</w:t>
      </w:r>
    </w:p>
    <w:p w14:paraId="1AD39382" w14:textId="77777777" w:rsidR="000D7515" w:rsidRDefault="000D7515" w:rsidP="005D5019">
      <w:pPr>
        <w:spacing w:line="360" w:lineRule="auto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28BE706A" w14:textId="77777777" w:rsidR="000D7515" w:rsidRDefault="000D7515" w:rsidP="000D7515">
      <w:pPr>
        <w:spacing w:line="360" w:lineRule="auto"/>
        <w:rPr>
          <w:rFonts w:ascii="Arial" w:hAnsi="Arial" w:cs="Arial"/>
          <w:sz w:val="22"/>
          <w:szCs w:val="22"/>
          <w:lang w:val="es-ES"/>
        </w:rPr>
      </w:pPr>
      <w:r w:rsidRPr="000D7515">
        <w:rPr>
          <w:rFonts w:ascii="Arial" w:hAnsi="Arial" w:cs="Arial"/>
          <w:sz w:val="22"/>
          <w:szCs w:val="22"/>
          <w:lang w:val="es-ES"/>
        </w:rPr>
        <w:t>Ya sea en un White Cube o una Black Box, en exposiciones individuales o colectivas, las galerías deben presentar el arte de forma emotiva, adaptarse con flexibilidad y, al mismo tiempo, exhibirlo de manera eficiente. ERCO responde a estas exigencias con sistemas de luminarias modulares que convencen tanto desde el punto de vista técnico como por su diseño.</w:t>
      </w:r>
    </w:p>
    <w:p w14:paraId="7C65984E" w14:textId="77777777" w:rsidR="000D7515" w:rsidRPr="000D7515" w:rsidRDefault="000D7515" w:rsidP="000D7515">
      <w:pPr>
        <w:spacing w:line="360" w:lineRule="auto"/>
        <w:rPr>
          <w:rFonts w:ascii="Arial" w:hAnsi="Arial" w:cs="Arial"/>
          <w:sz w:val="22"/>
          <w:szCs w:val="22"/>
          <w:lang w:val="es-ES"/>
        </w:rPr>
      </w:pPr>
    </w:p>
    <w:p w14:paraId="2CEB6D9F" w14:textId="77777777" w:rsidR="000D7515" w:rsidRPr="000D7515" w:rsidRDefault="000D7515" w:rsidP="000D7515">
      <w:pPr>
        <w:spacing w:line="360" w:lineRule="auto"/>
        <w:rPr>
          <w:rFonts w:ascii="Arial" w:hAnsi="Arial" w:cs="Arial"/>
          <w:b/>
          <w:bCs/>
          <w:sz w:val="22"/>
          <w:szCs w:val="22"/>
          <w:lang w:val="es-ES"/>
        </w:rPr>
      </w:pPr>
      <w:r w:rsidRPr="000D7515">
        <w:rPr>
          <w:rFonts w:ascii="Arial" w:hAnsi="Arial" w:cs="Arial"/>
          <w:b/>
          <w:bCs/>
          <w:sz w:val="22"/>
          <w:szCs w:val="22"/>
          <w:lang w:val="es-ES"/>
        </w:rPr>
        <w:t>La luz guía la mirada y genera significado como herramienta para conceptos de comisariado artístico</w:t>
      </w:r>
    </w:p>
    <w:p w14:paraId="5ED941CE" w14:textId="77777777" w:rsidR="000D7515" w:rsidRDefault="000D7515" w:rsidP="000D7515">
      <w:pPr>
        <w:spacing w:line="360" w:lineRule="auto"/>
        <w:rPr>
          <w:rFonts w:ascii="Arial" w:hAnsi="Arial" w:cs="Arial"/>
          <w:sz w:val="22"/>
          <w:szCs w:val="22"/>
          <w:lang w:val="es-ES"/>
        </w:rPr>
      </w:pPr>
      <w:r w:rsidRPr="000D7515">
        <w:rPr>
          <w:rFonts w:ascii="Arial" w:hAnsi="Arial" w:cs="Arial"/>
          <w:sz w:val="22"/>
          <w:szCs w:val="22"/>
          <w:lang w:val="es-ES"/>
        </w:rPr>
        <w:t>La luz es mucho más que una infraestructura técnica: guía a los visitantes por el espacio específico, dirige la mirada y subraya el mensaje de la obra de arte. Los sistemas de iluminación de ERCO ayudan a galeristas y comisarios a destacar claramente su estilo característico con la máxima eficiencia energética.</w:t>
      </w:r>
    </w:p>
    <w:p w14:paraId="2ED48EBC" w14:textId="77777777" w:rsidR="000D7515" w:rsidRPr="000D7515" w:rsidRDefault="000D7515" w:rsidP="000D7515">
      <w:pPr>
        <w:spacing w:line="360" w:lineRule="auto"/>
        <w:rPr>
          <w:rFonts w:ascii="Arial" w:hAnsi="Arial" w:cs="Arial"/>
          <w:sz w:val="22"/>
          <w:szCs w:val="22"/>
          <w:lang w:val="es-ES"/>
        </w:rPr>
      </w:pPr>
    </w:p>
    <w:p w14:paraId="4FBE5BE5" w14:textId="77777777" w:rsidR="000D7515" w:rsidRDefault="000D7515" w:rsidP="000D7515">
      <w:pPr>
        <w:spacing w:line="360" w:lineRule="auto"/>
        <w:rPr>
          <w:rFonts w:ascii="Arial" w:hAnsi="Arial" w:cs="Arial"/>
          <w:sz w:val="22"/>
          <w:szCs w:val="22"/>
          <w:lang w:val="es-ES"/>
        </w:rPr>
      </w:pPr>
      <w:r w:rsidRPr="000D7515">
        <w:rPr>
          <w:rFonts w:ascii="Arial" w:hAnsi="Arial" w:cs="Arial"/>
          <w:sz w:val="22"/>
          <w:szCs w:val="22"/>
          <w:lang w:val="es-ES"/>
        </w:rPr>
        <w:t xml:space="preserve">Además, un concepto de iluminación bien pensado puede convertirse en parte de la identidad corporativa de una galería de arte reflejando el hilo conductor del programa, adaptándose con flexibilidad a los artistas o las obras y acompañando todo el proceso de venta. A modo de «alfombra roja», da la bienvenida a los visitantes y les invita a </w:t>
      </w:r>
      <w:r w:rsidRPr="000D7515">
        <w:rPr>
          <w:rFonts w:ascii="Arial" w:hAnsi="Arial" w:cs="Arial"/>
          <w:sz w:val="22"/>
          <w:szCs w:val="22"/>
          <w:lang w:val="es-ES"/>
        </w:rPr>
        <w:lastRenderedPageBreak/>
        <w:t>explorar la galería, y esto no solo durante las inauguraciones, sino también durante el horario habitual de apertura.</w:t>
      </w:r>
    </w:p>
    <w:p w14:paraId="1B2784E0" w14:textId="77777777" w:rsidR="000D7515" w:rsidRPr="000D7515" w:rsidRDefault="000D7515" w:rsidP="000D7515">
      <w:pPr>
        <w:spacing w:line="360" w:lineRule="auto"/>
        <w:rPr>
          <w:rFonts w:ascii="Arial" w:hAnsi="Arial" w:cs="Arial"/>
          <w:sz w:val="22"/>
          <w:szCs w:val="22"/>
          <w:lang w:val="es-ES"/>
        </w:rPr>
      </w:pPr>
    </w:p>
    <w:p w14:paraId="54D834C9" w14:textId="77777777" w:rsidR="000D7515" w:rsidRPr="000D7515" w:rsidRDefault="000D7515" w:rsidP="000D7515">
      <w:pPr>
        <w:spacing w:line="360" w:lineRule="auto"/>
        <w:rPr>
          <w:rFonts w:ascii="Arial" w:hAnsi="Arial" w:cs="Arial"/>
          <w:b/>
          <w:bCs/>
          <w:sz w:val="22"/>
          <w:szCs w:val="22"/>
          <w:lang w:val="es-ES"/>
        </w:rPr>
      </w:pPr>
      <w:r w:rsidRPr="000D7515">
        <w:rPr>
          <w:rFonts w:ascii="Arial" w:hAnsi="Arial" w:cs="Arial"/>
          <w:b/>
          <w:bCs/>
          <w:sz w:val="22"/>
          <w:szCs w:val="22"/>
          <w:lang w:val="es-ES"/>
        </w:rPr>
        <w:t>Una inversión con perspectiva: tecnología de iluminación para el dinámico mercado del arte</w:t>
      </w:r>
    </w:p>
    <w:p w14:paraId="056DDFA3" w14:textId="48CDA641" w:rsidR="000D7515" w:rsidRDefault="000D7515" w:rsidP="000D7515">
      <w:pPr>
        <w:spacing w:line="360" w:lineRule="auto"/>
        <w:rPr>
          <w:rFonts w:ascii="Arial" w:hAnsi="Arial" w:cs="Arial"/>
          <w:sz w:val="22"/>
          <w:szCs w:val="22"/>
          <w:lang w:val="es-ES"/>
        </w:rPr>
      </w:pPr>
      <w:r w:rsidRPr="000D7515">
        <w:rPr>
          <w:rFonts w:ascii="Arial" w:hAnsi="Arial" w:cs="Arial"/>
          <w:sz w:val="22"/>
          <w:szCs w:val="22"/>
          <w:lang w:val="es-ES"/>
        </w:rPr>
        <w:t xml:space="preserve">Se ha prestado especial atención a la viabilidad de las soluciones de cara al futuro, y todas las nuevas luminarias ERCO están </w:t>
      </w:r>
      <w:hyperlink r:id="rId6" w:history="1">
        <w:r w:rsidRPr="00C9786D">
          <w:rPr>
            <w:rStyle w:val="Hyperlink"/>
            <w:rFonts w:ascii="Arial" w:hAnsi="Arial" w:cs="Arial"/>
            <w:sz w:val="22"/>
            <w:szCs w:val="22"/>
            <w:lang w:val="es-ES"/>
          </w:rPr>
          <w:t>diseñadas para una vida útil de 20 años</w:t>
        </w:r>
      </w:hyperlink>
      <w:r w:rsidRPr="000D7515">
        <w:rPr>
          <w:rFonts w:ascii="Arial" w:hAnsi="Arial" w:cs="Arial"/>
          <w:sz w:val="22"/>
          <w:szCs w:val="22"/>
          <w:lang w:val="es-ES"/>
        </w:rPr>
        <w:t>. Esto, con un tiempo de encendido de aprox. 10 horas al día, equivale a unas 75 000 horas de funcionamiento. El montaje sin herramientas mediante un sencillo posicionamiento en el raíl electrificado permite un manejo rápido, seguro y flexible.</w:t>
      </w:r>
    </w:p>
    <w:p w14:paraId="54F064F6" w14:textId="77777777" w:rsidR="000D7515" w:rsidRPr="000D7515" w:rsidRDefault="000D7515" w:rsidP="000D7515">
      <w:pPr>
        <w:spacing w:line="360" w:lineRule="auto"/>
        <w:rPr>
          <w:rFonts w:ascii="Arial" w:hAnsi="Arial" w:cs="Arial"/>
          <w:sz w:val="22"/>
          <w:szCs w:val="22"/>
          <w:lang w:val="es-ES"/>
        </w:rPr>
      </w:pPr>
    </w:p>
    <w:p w14:paraId="632910CF" w14:textId="77777777" w:rsidR="000D7515" w:rsidRDefault="000D7515" w:rsidP="000D7515">
      <w:pPr>
        <w:spacing w:line="360" w:lineRule="auto"/>
        <w:rPr>
          <w:rFonts w:ascii="Arial" w:hAnsi="Arial" w:cs="Arial"/>
          <w:sz w:val="22"/>
          <w:szCs w:val="22"/>
          <w:lang w:val="es-ES"/>
        </w:rPr>
      </w:pPr>
      <w:r w:rsidRPr="000D7515">
        <w:rPr>
          <w:rFonts w:ascii="Arial" w:hAnsi="Arial" w:cs="Arial"/>
          <w:b/>
          <w:bCs/>
          <w:sz w:val="22"/>
          <w:szCs w:val="22"/>
          <w:lang w:val="es-ES"/>
        </w:rPr>
        <w:t>Flexibilidad en el diseño de iluminación:</w:t>
      </w:r>
      <w:r w:rsidRPr="000D7515">
        <w:rPr>
          <w:rFonts w:ascii="Arial" w:hAnsi="Arial" w:cs="Arial"/>
          <w:sz w:val="22"/>
          <w:szCs w:val="22"/>
          <w:lang w:val="es-ES"/>
        </w:rPr>
        <w:t xml:space="preserve"> las lentes intercambiables, desde el estrecho spot de 6° hasta las ópticas de zoom variables, pasando por los bañadores de pared o los proyectores de contorno, ofrecen a los galeristas la máxima libertad a la hora de distribuir la luz. Además, una amplia gama de accesorios, como protectores antideslumbrantes y rejillas, garantizan que la luz se pueda modelar de forma específica. El control inalámbrico ofrece una libertad adicional para adaptarse a los cambiantes conceptos de las distintas exposiciones, lo que supone un verdadero valor añadido en un mercado tan dinámico como el del arte.</w:t>
      </w:r>
    </w:p>
    <w:p w14:paraId="12C012B4" w14:textId="77777777" w:rsidR="000D7515" w:rsidRPr="000D7515" w:rsidRDefault="000D7515" w:rsidP="000D7515">
      <w:pPr>
        <w:spacing w:line="360" w:lineRule="auto"/>
        <w:rPr>
          <w:rFonts w:ascii="Arial" w:hAnsi="Arial" w:cs="Arial"/>
          <w:sz w:val="22"/>
          <w:szCs w:val="22"/>
          <w:lang w:val="es-ES"/>
        </w:rPr>
      </w:pPr>
    </w:p>
    <w:p w14:paraId="3976AF90" w14:textId="77777777" w:rsidR="000D7515" w:rsidRDefault="000D7515" w:rsidP="000D7515">
      <w:pPr>
        <w:spacing w:line="360" w:lineRule="auto"/>
        <w:rPr>
          <w:rFonts w:ascii="Arial" w:hAnsi="Arial" w:cs="Arial"/>
          <w:sz w:val="22"/>
          <w:szCs w:val="22"/>
          <w:lang w:val="es-ES"/>
        </w:rPr>
      </w:pPr>
      <w:r w:rsidRPr="000D7515">
        <w:rPr>
          <w:rFonts w:ascii="Arial" w:hAnsi="Arial" w:cs="Arial"/>
          <w:b/>
          <w:bCs/>
          <w:sz w:val="22"/>
          <w:szCs w:val="22"/>
          <w:lang w:val="es-ES"/>
        </w:rPr>
        <w:t>Impresión cromática perfectamente armonizada:</w:t>
      </w:r>
      <w:r w:rsidRPr="000D7515">
        <w:rPr>
          <w:rFonts w:ascii="Arial" w:hAnsi="Arial" w:cs="Arial"/>
          <w:sz w:val="22"/>
          <w:szCs w:val="22"/>
          <w:lang w:val="es-ES"/>
        </w:rPr>
        <w:t xml:space="preserve"> ERCO utiliza exclusivamente LED de máxima calidad para garantizar una reproducción cromática excelente y proteger de forma fiable las obras de arte frente a la radiación UV. Todos los módulos LED tienen una tolerancia cromática de solo 1,5 SDCM, un valor que se encuentra por debajo del umbral de percepción y garantiza así una calidad constante de la luz en toda la sala. Gracias a la tecnología Tunable White, la temperatura del color se puede ajustar de forma continua, lo que se traduce en una reproducción cromática natural y el máximo confort visual.</w:t>
      </w:r>
    </w:p>
    <w:p w14:paraId="52DE15CC" w14:textId="77777777" w:rsidR="000D7515" w:rsidRPr="000D7515" w:rsidRDefault="000D7515" w:rsidP="000D7515">
      <w:pPr>
        <w:spacing w:line="360" w:lineRule="auto"/>
        <w:rPr>
          <w:rFonts w:ascii="Arial" w:hAnsi="Arial" w:cs="Arial"/>
          <w:sz w:val="22"/>
          <w:szCs w:val="22"/>
          <w:lang w:val="es-ES"/>
        </w:rPr>
      </w:pPr>
    </w:p>
    <w:p w14:paraId="193A0367" w14:textId="0F74B7E1" w:rsidR="000D7515" w:rsidRDefault="000D7515" w:rsidP="000D7515">
      <w:pPr>
        <w:spacing w:line="360" w:lineRule="auto"/>
        <w:rPr>
          <w:rFonts w:ascii="Arial" w:hAnsi="Arial" w:cs="Arial"/>
          <w:sz w:val="22"/>
          <w:szCs w:val="22"/>
          <w:lang w:val="es-ES"/>
        </w:rPr>
      </w:pPr>
      <w:r w:rsidRPr="000D7515">
        <w:rPr>
          <w:rFonts w:ascii="Arial" w:hAnsi="Arial" w:cs="Arial"/>
          <w:sz w:val="22"/>
          <w:szCs w:val="22"/>
          <w:lang w:val="es-ES"/>
        </w:rPr>
        <w:lastRenderedPageBreak/>
        <w:t xml:space="preserve">La planificación de la iluminación en galerías de arte es un reto técnico: en la </w:t>
      </w:r>
      <w:hyperlink r:id="rId7" w:history="1">
        <w:r w:rsidRPr="00C9786D">
          <w:rPr>
            <w:rStyle w:val="Hyperlink"/>
            <w:rFonts w:ascii="Arial" w:hAnsi="Arial" w:cs="Arial"/>
            <w:sz w:val="22"/>
            <w:szCs w:val="22"/>
            <w:lang w:val="es-ES"/>
          </w:rPr>
          <w:t>guía gratuita de ERCO</w:t>
        </w:r>
      </w:hyperlink>
      <w:r w:rsidRPr="000D7515">
        <w:rPr>
          <w:rFonts w:ascii="Arial" w:hAnsi="Arial" w:cs="Arial"/>
          <w:sz w:val="22"/>
          <w:szCs w:val="22"/>
          <w:lang w:val="es-ES"/>
        </w:rPr>
        <w:t xml:space="preserve">, los planificadores técnicos y los galeristas pueden aprender a partir de cinco temas centrales cómo planificar y realizar una iluminación con garantía de futuro para galerías de arte comerciales: </w:t>
      </w:r>
      <w:hyperlink r:id="rId8" w:history="1">
        <w:r w:rsidR="00C9786D">
          <w:rPr>
            <w:rStyle w:val="Hyperlink"/>
            <w:rFonts w:ascii="Arial" w:hAnsi="Arial" w:cs="Arial"/>
            <w:sz w:val="22"/>
            <w:szCs w:val="22"/>
            <w:lang w:val="es-ES"/>
          </w:rPr>
          <w:t>www.erco.com/press/8081/es</w:t>
        </w:r>
      </w:hyperlink>
      <w:r w:rsidR="00C9786D">
        <w:rPr>
          <w:rFonts w:ascii="Arial" w:hAnsi="Arial" w:cs="Arial"/>
          <w:sz w:val="22"/>
          <w:szCs w:val="22"/>
          <w:lang w:val="es-ES"/>
        </w:rPr>
        <w:t xml:space="preserve"> </w:t>
      </w:r>
    </w:p>
    <w:p w14:paraId="2061ADCB" w14:textId="77777777" w:rsidR="000D7515" w:rsidRPr="000D7515" w:rsidRDefault="000D7515" w:rsidP="000D7515">
      <w:pPr>
        <w:spacing w:line="360" w:lineRule="auto"/>
        <w:rPr>
          <w:rFonts w:ascii="Arial" w:hAnsi="Arial" w:cs="Arial"/>
          <w:sz w:val="22"/>
          <w:szCs w:val="22"/>
          <w:lang w:val="es-ES"/>
        </w:rPr>
      </w:pPr>
    </w:p>
    <w:p w14:paraId="61A142F5" w14:textId="77777777" w:rsidR="000D7515" w:rsidRPr="000D7515" w:rsidRDefault="000D7515" w:rsidP="000D7515">
      <w:pPr>
        <w:spacing w:line="360" w:lineRule="auto"/>
        <w:rPr>
          <w:rFonts w:ascii="Arial" w:hAnsi="Arial" w:cs="Arial"/>
          <w:b/>
          <w:bCs/>
          <w:sz w:val="22"/>
          <w:szCs w:val="22"/>
          <w:lang w:val="es-ES"/>
        </w:rPr>
      </w:pPr>
      <w:r w:rsidRPr="000D7515">
        <w:rPr>
          <w:rFonts w:ascii="Arial" w:hAnsi="Arial" w:cs="Arial"/>
          <w:b/>
          <w:bCs/>
          <w:sz w:val="22"/>
          <w:szCs w:val="22"/>
          <w:lang w:val="es-ES"/>
        </w:rPr>
        <w:t>Antes, durante y después del proyecto: servicio técnico integral para galerías y planificadores</w:t>
      </w:r>
    </w:p>
    <w:p w14:paraId="7C957672" w14:textId="56C5151C" w:rsidR="000D7515" w:rsidRDefault="000D7515" w:rsidP="000D7515">
      <w:pPr>
        <w:spacing w:line="360" w:lineRule="auto"/>
      </w:pPr>
      <w:r w:rsidRPr="000D7515">
        <w:rPr>
          <w:rFonts w:ascii="Arial" w:hAnsi="Arial" w:cs="Arial"/>
          <w:sz w:val="22"/>
          <w:szCs w:val="22"/>
          <w:lang w:val="es-ES"/>
        </w:rPr>
        <w:t xml:space="preserve">El servicio técnico de ERCO no termina con la entrega de las luminarias: además de las soluciones de iluminación, los clientes reciben apoyo estratégico y asesoramiento individualizado. Esto incluye talleres de iluminación a medida, cursos de formación en galerías o en la sala de exposiciones de ERCO, así como una gestión integral de los proyectos. De este modo, se acompaña a galeristas y proyectistas en cada fase del proyecto, desde la idea inicial hasta la realización y la posterior adaptación a nuevos conceptos de exposición. Aquí se pueden concertar directamente talleres de iluminación individualizados: </w:t>
      </w:r>
      <w:hyperlink r:id="rId9" w:history="1">
        <w:r w:rsidR="00C9786D">
          <w:rPr>
            <w:rStyle w:val="Hyperlink"/>
            <w:rFonts w:ascii="Arial" w:hAnsi="Arial" w:cs="Arial"/>
            <w:sz w:val="22"/>
            <w:szCs w:val="22"/>
          </w:rPr>
          <w:t>www.erco.com/press/7677/es</w:t>
        </w:r>
      </w:hyperlink>
      <w:r w:rsidR="00C9786D">
        <w:t xml:space="preserve"> </w:t>
      </w:r>
    </w:p>
    <w:p w14:paraId="775964BC" w14:textId="77777777" w:rsidR="00C9786D" w:rsidRPr="000D7515" w:rsidRDefault="00C9786D" w:rsidP="000D7515">
      <w:pPr>
        <w:spacing w:line="360" w:lineRule="auto"/>
        <w:rPr>
          <w:rFonts w:ascii="Arial" w:hAnsi="Arial" w:cs="Arial"/>
          <w:sz w:val="22"/>
          <w:szCs w:val="22"/>
          <w:lang w:val="es-ES"/>
        </w:rPr>
      </w:pPr>
    </w:p>
    <w:p w14:paraId="60858332" w14:textId="6BAD4B15" w:rsidR="00967DF5" w:rsidRPr="00967DF5" w:rsidRDefault="000D7515" w:rsidP="000D7515">
      <w:pPr>
        <w:spacing w:line="360" w:lineRule="auto"/>
        <w:rPr>
          <w:rFonts w:ascii="Arial" w:hAnsi="Arial" w:cs="Arial"/>
          <w:sz w:val="22"/>
          <w:szCs w:val="22"/>
          <w:lang w:val="es-ES"/>
        </w:rPr>
      </w:pPr>
      <w:r w:rsidRPr="000D7515">
        <w:rPr>
          <w:rFonts w:ascii="Arial" w:hAnsi="Arial" w:cs="Arial"/>
          <w:sz w:val="22"/>
          <w:szCs w:val="22"/>
          <w:lang w:val="es-ES"/>
        </w:rPr>
        <w:t xml:space="preserve">Además, ERCO ofrece </w:t>
      </w:r>
      <w:hyperlink r:id="rId10" w:anchor="fkm_seite71246" w:history="1">
        <w:r w:rsidRPr="00C9786D">
          <w:rPr>
            <w:rStyle w:val="Hyperlink"/>
            <w:rFonts w:ascii="Arial" w:hAnsi="Arial" w:cs="Arial"/>
            <w:b/>
            <w:bCs/>
            <w:sz w:val="22"/>
            <w:szCs w:val="22"/>
            <w:lang w:val="es-ES"/>
          </w:rPr>
          <w:t>ayudas de planificación gratuitas y documentos técnicos</w:t>
        </w:r>
      </w:hyperlink>
      <w:r w:rsidRPr="000D7515">
        <w:rPr>
          <w:rFonts w:ascii="Arial" w:hAnsi="Arial" w:cs="Arial"/>
          <w:sz w:val="22"/>
          <w:szCs w:val="22"/>
          <w:lang w:val="es-ES"/>
        </w:rPr>
        <w:t xml:space="preserve"> sobre iluminación de galerías y disposición óptima de las luminarias. En ellos, los galeristas, los comisarios y los planificadores técnicos encuentran inspiración para la escenificación del arte, así como consejos prácticos y reglas generales para la planificación y la implementación de la iluminación: </w:t>
      </w:r>
      <w:hyperlink r:id="rId11" w:anchor="fkm_seite71246" w:history="1">
        <w:r w:rsidRPr="00C9786D">
          <w:rPr>
            <w:rStyle w:val="Hyperlink"/>
            <w:rFonts w:ascii="Arial" w:hAnsi="Arial" w:cs="Arial"/>
            <w:sz w:val="22"/>
            <w:szCs w:val="22"/>
            <w:lang w:val="es-ES"/>
          </w:rPr>
          <w:t>Descúbralo ahora</w:t>
        </w:r>
      </w:hyperlink>
    </w:p>
    <w:p w14:paraId="4CE1F66A" w14:textId="77777777" w:rsidR="008D77C1" w:rsidRDefault="008D77C1" w:rsidP="00AD04EA">
      <w:pPr>
        <w:pStyle w:val="02TextERCO"/>
        <w:rPr>
          <w:b/>
          <w:bCs/>
          <w:lang w:val="es-ES"/>
        </w:rPr>
      </w:pPr>
    </w:p>
    <w:p w14:paraId="32EE9D88" w14:textId="77777777" w:rsidR="000D7515" w:rsidRDefault="000D7515" w:rsidP="000D7515">
      <w:pPr>
        <w:pStyle w:val="02TextERCO"/>
        <w:rPr>
          <w:b/>
          <w:bCs/>
          <w:lang w:val="es-ES"/>
        </w:rPr>
      </w:pPr>
    </w:p>
    <w:p w14:paraId="2D022F85" w14:textId="77777777" w:rsidR="000D7515" w:rsidRDefault="000D7515" w:rsidP="000D7515">
      <w:pPr>
        <w:pStyle w:val="02TextERCO"/>
        <w:rPr>
          <w:b/>
          <w:bCs/>
          <w:lang w:val="es-ES"/>
        </w:rPr>
      </w:pPr>
    </w:p>
    <w:p w14:paraId="567A51B2" w14:textId="77777777" w:rsidR="000D7515" w:rsidRDefault="000D7515" w:rsidP="000D7515">
      <w:pPr>
        <w:pStyle w:val="02TextERCO"/>
        <w:rPr>
          <w:b/>
          <w:bCs/>
          <w:lang w:val="es-ES"/>
        </w:rPr>
      </w:pPr>
    </w:p>
    <w:p w14:paraId="7B38F662" w14:textId="77777777" w:rsidR="000D7515" w:rsidRDefault="000D7515" w:rsidP="000D7515">
      <w:pPr>
        <w:pStyle w:val="02TextERCO"/>
        <w:rPr>
          <w:b/>
          <w:bCs/>
          <w:lang w:val="es-ES"/>
        </w:rPr>
      </w:pPr>
    </w:p>
    <w:p w14:paraId="6629D96A" w14:textId="77777777" w:rsidR="000D7515" w:rsidRDefault="000D7515" w:rsidP="000D7515">
      <w:pPr>
        <w:pStyle w:val="02TextERCO"/>
        <w:rPr>
          <w:b/>
          <w:bCs/>
          <w:lang w:val="es-ES"/>
        </w:rPr>
      </w:pPr>
    </w:p>
    <w:p w14:paraId="3CAAE7AF" w14:textId="77777777" w:rsidR="000D7515" w:rsidRDefault="000D7515" w:rsidP="000D7515">
      <w:pPr>
        <w:pStyle w:val="02TextERCO"/>
        <w:rPr>
          <w:b/>
          <w:bCs/>
          <w:lang w:val="es-ES"/>
        </w:rPr>
      </w:pPr>
    </w:p>
    <w:p w14:paraId="6C6DBF17" w14:textId="77777777" w:rsidR="000D7515" w:rsidRDefault="000D7515" w:rsidP="000D7515">
      <w:pPr>
        <w:pStyle w:val="02TextERCO"/>
        <w:rPr>
          <w:b/>
          <w:bCs/>
          <w:lang w:val="es-ES"/>
        </w:rPr>
      </w:pPr>
    </w:p>
    <w:p w14:paraId="0A9D1C0B" w14:textId="77777777" w:rsidR="000D7515" w:rsidRDefault="000D7515" w:rsidP="000D7515">
      <w:pPr>
        <w:pStyle w:val="02TextERCO"/>
        <w:rPr>
          <w:b/>
          <w:bCs/>
          <w:lang w:val="es-ES"/>
        </w:rPr>
      </w:pPr>
    </w:p>
    <w:p w14:paraId="494FD095" w14:textId="77777777" w:rsidR="000D7515" w:rsidRDefault="000D7515" w:rsidP="000D7515">
      <w:pPr>
        <w:pStyle w:val="02TextERCO"/>
        <w:rPr>
          <w:b/>
          <w:bCs/>
          <w:lang w:val="es-ES"/>
        </w:rPr>
      </w:pPr>
    </w:p>
    <w:p w14:paraId="7E83EBA7" w14:textId="48499116" w:rsidR="000D7515" w:rsidRDefault="000D7515" w:rsidP="000D7515">
      <w:pPr>
        <w:pStyle w:val="02TextERCO"/>
        <w:rPr>
          <w:b/>
          <w:bCs/>
          <w:lang w:val="es-ES"/>
        </w:rPr>
      </w:pPr>
      <w:r w:rsidRPr="000D7515">
        <w:rPr>
          <w:b/>
          <w:bCs/>
          <w:lang w:val="es-ES"/>
        </w:rPr>
        <w:lastRenderedPageBreak/>
        <w:t>Imágenes</w:t>
      </w:r>
    </w:p>
    <w:p w14:paraId="5DD2EE64" w14:textId="77777777" w:rsidR="000D7515" w:rsidRPr="000D7515" w:rsidRDefault="000D7515" w:rsidP="000D7515">
      <w:pPr>
        <w:pStyle w:val="02TextERCO"/>
        <w:rPr>
          <w:b/>
          <w:bCs/>
          <w:lang w:val="es-ES"/>
        </w:rPr>
      </w:pPr>
    </w:p>
    <w:p w14:paraId="25F46712" w14:textId="77777777" w:rsidR="000D7515" w:rsidRDefault="000D7515" w:rsidP="000D7515">
      <w:pPr>
        <w:pStyle w:val="01berschriftERCO"/>
        <w:spacing w:line="276" w:lineRule="auto"/>
        <w:ind w:left="0" w:firstLine="0"/>
        <w:rPr>
          <w:b/>
          <w:bCs w:val="0"/>
          <w:lang w:val="de-DE"/>
        </w:rPr>
      </w:pPr>
      <w:r>
        <w:rPr>
          <w:b/>
          <w:bCs w:val="0"/>
          <w:noProof/>
          <w:lang w:val="de-DE"/>
        </w:rPr>
        <w:drawing>
          <wp:inline distT="0" distB="0" distL="0" distR="0" wp14:anchorId="40DF08C6" wp14:editId="47605EA2">
            <wp:extent cx="2700000" cy="1800000"/>
            <wp:effectExtent l="0" t="0" r="5715" b="3810"/>
            <wp:docPr id="1581509228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1509228" name="Grafik 1581509228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22EBB1" w14:textId="3350F73E" w:rsidR="000D7515" w:rsidRDefault="000D7515" w:rsidP="000D7515">
      <w:pPr>
        <w:spacing w:line="276" w:lineRule="auto"/>
        <w:rPr>
          <w:rFonts w:ascii="Arial" w:hAnsi="Arial" w:cs="Arial"/>
          <w:bCs/>
          <w:sz w:val="20"/>
        </w:rPr>
      </w:pPr>
      <w:r w:rsidRPr="0003343A">
        <w:rPr>
          <w:rFonts w:ascii="Arial" w:hAnsi="Arial" w:cs="Arial"/>
          <w:bCs/>
          <w:sz w:val="20"/>
        </w:rPr>
        <w:t xml:space="preserve">© ERCO GmbH, </w:t>
      </w:r>
      <w:hyperlink r:id="rId13" w:history="1">
        <w:r w:rsidRPr="0003343A">
          <w:rPr>
            <w:rStyle w:val="Hyperlink"/>
            <w:rFonts w:ascii="Arial" w:hAnsi="Arial" w:cs="Arial"/>
            <w:bCs/>
            <w:sz w:val="20"/>
          </w:rPr>
          <w:t>www.erco.com</w:t>
        </w:r>
      </w:hyperlink>
      <w:r w:rsidRPr="0003343A">
        <w:rPr>
          <w:rFonts w:ascii="Arial" w:hAnsi="Arial" w:cs="Arial"/>
          <w:bCs/>
          <w:sz w:val="20"/>
        </w:rPr>
        <w:t xml:space="preserve">; </w:t>
      </w:r>
      <w:r>
        <w:rPr>
          <w:rFonts w:ascii="Arial" w:hAnsi="Arial" w:cs="Arial"/>
          <w:bCs/>
          <w:sz w:val="20"/>
        </w:rPr>
        <w:t>Fotografia</w:t>
      </w:r>
      <w:r w:rsidRPr="0003343A">
        <w:rPr>
          <w:rFonts w:ascii="Arial" w:hAnsi="Arial" w:cs="Arial"/>
          <w:bCs/>
          <w:sz w:val="20"/>
        </w:rPr>
        <w:t xml:space="preserve">: </w:t>
      </w:r>
      <w:r w:rsidRPr="001D58C6">
        <w:rPr>
          <w:rFonts w:ascii="Arial" w:hAnsi="Arial" w:cs="Arial"/>
          <w:bCs/>
          <w:sz w:val="20"/>
        </w:rPr>
        <w:t>Gavriil Papadiotis</w:t>
      </w:r>
    </w:p>
    <w:p w14:paraId="52B8AA16" w14:textId="77777777" w:rsidR="000D7515" w:rsidRDefault="000D7515" w:rsidP="000D7515">
      <w:pPr>
        <w:pStyle w:val="01berschriftERCO"/>
        <w:spacing w:line="276" w:lineRule="auto"/>
        <w:ind w:left="0" w:firstLine="0"/>
        <w:rPr>
          <w:b/>
          <w:bCs w:val="0"/>
          <w:lang w:val="de-DE"/>
        </w:rPr>
      </w:pPr>
    </w:p>
    <w:p w14:paraId="0E99E487" w14:textId="77777777" w:rsidR="000D7515" w:rsidRDefault="000D7515" w:rsidP="000D7515">
      <w:pPr>
        <w:pStyle w:val="01berschriftERCO"/>
        <w:spacing w:line="276" w:lineRule="auto"/>
        <w:ind w:left="0" w:firstLine="0"/>
        <w:rPr>
          <w:b/>
          <w:bCs w:val="0"/>
          <w:lang w:val="de-DE"/>
        </w:rPr>
      </w:pPr>
    </w:p>
    <w:p w14:paraId="1161DE18" w14:textId="77777777" w:rsidR="000D7515" w:rsidRPr="0003343A" w:rsidRDefault="000D7515" w:rsidP="000D7515">
      <w:pPr>
        <w:pStyle w:val="01berschriftERCO"/>
        <w:spacing w:line="276" w:lineRule="auto"/>
        <w:ind w:left="0" w:firstLine="0"/>
        <w:rPr>
          <w:lang w:val="de-DE"/>
        </w:rPr>
      </w:pPr>
      <w:r>
        <w:rPr>
          <w:b/>
          <w:bCs w:val="0"/>
          <w:noProof/>
          <w:lang w:val="de-DE"/>
        </w:rPr>
        <w:drawing>
          <wp:inline distT="0" distB="0" distL="0" distR="0" wp14:anchorId="571B4A5C" wp14:editId="4D009FA3">
            <wp:extent cx="2426400" cy="1800000"/>
            <wp:effectExtent l="0" t="0" r="0" b="3810"/>
            <wp:docPr id="1449983229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9983229" name="Grafik 1449983229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64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 w:val="0"/>
          <w:lang w:val="de-DE"/>
        </w:rPr>
        <w:tab/>
      </w:r>
    </w:p>
    <w:p w14:paraId="6C6E5CEA" w14:textId="77777777" w:rsidR="000D7515" w:rsidRDefault="000D7515" w:rsidP="000D7515">
      <w:pPr>
        <w:pStyle w:val="01berschriftERCO"/>
        <w:spacing w:line="276" w:lineRule="auto"/>
        <w:ind w:left="0" w:firstLine="0"/>
        <w:rPr>
          <w:sz w:val="20"/>
          <w:szCs w:val="16"/>
          <w:lang w:val="de-DE"/>
        </w:rPr>
      </w:pPr>
      <w:r w:rsidRPr="000D7515">
        <w:rPr>
          <w:sz w:val="20"/>
          <w:szCs w:val="16"/>
          <w:lang w:val="de-DE"/>
        </w:rPr>
        <w:t>Amplia gama de accesorios: Las lentes intercambiables y demás accesorios, como las rejillas de lama y las viseras antideslumbrantes, le permiten adaptar la distribución luminosa siempre a sus necesidades.</w:t>
      </w:r>
    </w:p>
    <w:p w14:paraId="65050E53" w14:textId="31DFA94A" w:rsidR="000D7515" w:rsidRPr="000D7515" w:rsidRDefault="000D7515" w:rsidP="000D7515">
      <w:pPr>
        <w:pStyle w:val="01berschriftERCO"/>
        <w:spacing w:line="276" w:lineRule="auto"/>
        <w:ind w:left="0" w:firstLine="0"/>
        <w:rPr>
          <w:sz w:val="20"/>
          <w:szCs w:val="16"/>
          <w:lang w:val="de-DE"/>
        </w:rPr>
      </w:pPr>
      <w:r w:rsidRPr="000D7515">
        <w:rPr>
          <w:sz w:val="20"/>
          <w:szCs w:val="16"/>
          <w:lang w:val="de-DE"/>
        </w:rPr>
        <w:t xml:space="preserve">© ERCO GmbH, </w:t>
      </w:r>
      <w:hyperlink r:id="rId15" w:history="1">
        <w:r w:rsidRPr="000D7515">
          <w:rPr>
            <w:rStyle w:val="Hyperlink"/>
            <w:sz w:val="20"/>
            <w:szCs w:val="16"/>
            <w:lang w:val="de-DE"/>
          </w:rPr>
          <w:t>www.erco.com</w:t>
        </w:r>
      </w:hyperlink>
    </w:p>
    <w:p w14:paraId="0E03707B" w14:textId="77777777" w:rsidR="000D7515" w:rsidRDefault="000D7515" w:rsidP="000D7515">
      <w:pPr>
        <w:pStyle w:val="01berschriftERCO"/>
        <w:spacing w:line="276" w:lineRule="auto"/>
        <w:ind w:left="0" w:firstLine="0"/>
        <w:rPr>
          <w:szCs w:val="20"/>
          <w:lang w:val="de-DE"/>
        </w:rPr>
      </w:pPr>
    </w:p>
    <w:p w14:paraId="08263812" w14:textId="77777777" w:rsidR="000D7515" w:rsidRDefault="000D7515" w:rsidP="000D7515">
      <w:pPr>
        <w:pStyle w:val="01berschriftERCO"/>
        <w:spacing w:line="276" w:lineRule="auto"/>
        <w:ind w:left="0" w:firstLine="0"/>
        <w:rPr>
          <w:szCs w:val="20"/>
          <w:lang w:val="de-DE"/>
        </w:rPr>
      </w:pPr>
    </w:p>
    <w:p w14:paraId="34FEC87F" w14:textId="77777777" w:rsidR="000D7515" w:rsidRPr="0003343A" w:rsidRDefault="000D7515" w:rsidP="000D7515">
      <w:pPr>
        <w:pStyle w:val="01berschriftERCO"/>
        <w:spacing w:line="276" w:lineRule="auto"/>
        <w:ind w:left="0" w:firstLine="0"/>
        <w:rPr>
          <w:szCs w:val="20"/>
          <w:lang w:val="de-DE"/>
        </w:rPr>
      </w:pPr>
      <w:r>
        <w:rPr>
          <w:noProof/>
          <w:szCs w:val="20"/>
          <w:lang w:val="de-DE"/>
        </w:rPr>
        <w:drawing>
          <wp:inline distT="0" distB="0" distL="0" distR="0" wp14:anchorId="2BF8FF7E" wp14:editId="0A6E3EFF">
            <wp:extent cx="2401200" cy="1800000"/>
            <wp:effectExtent l="0" t="0" r="0" b="3810"/>
            <wp:docPr id="1804502137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4502137" name="Grafik 1804502137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B9BE42" w14:textId="77777777" w:rsidR="000D7515" w:rsidRDefault="000D7515" w:rsidP="000D7515">
      <w:pPr>
        <w:spacing w:line="276" w:lineRule="auto"/>
        <w:rPr>
          <w:rFonts w:ascii="Arial" w:hAnsi="Arial" w:cs="Arial"/>
          <w:bCs/>
          <w:sz w:val="20"/>
        </w:rPr>
      </w:pPr>
      <w:r w:rsidRPr="000D7515">
        <w:rPr>
          <w:rFonts w:ascii="Arial" w:hAnsi="Arial" w:cs="Arial"/>
          <w:bCs/>
          <w:sz w:val="20"/>
        </w:rPr>
        <w:t>Control inalámbrico: Adapte la iluminación de la galería de forma intuitiva con Casambi Bluetooth. Las luminarias con add-on control units intercambiables le permiten incluso cambiar posteriormente el tipo de control.</w:t>
      </w:r>
    </w:p>
    <w:p w14:paraId="1B2B782C" w14:textId="64633373" w:rsidR="000D7515" w:rsidRPr="000D7515" w:rsidRDefault="000D7515" w:rsidP="000D7515">
      <w:pPr>
        <w:spacing w:line="276" w:lineRule="auto"/>
        <w:rPr>
          <w:rFonts w:ascii="Arial" w:hAnsi="Arial" w:cs="Arial"/>
          <w:bCs/>
          <w:sz w:val="20"/>
        </w:rPr>
      </w:pPr>
      <w:r w:rsidRPr="000D7515">
        <w:rPr>
          <w:rFonts w:ascii="Arial" w:hAnsi="Arial" w:cs="Arial"/>
          <w:bCs/>
          <w:sz w:val="20"/>
        </w:rPr>
        <w:t xml:space="preserve">© ERCO GmbH, </w:t>
      </w:r>
      <w:hyperlink r:id="rId17" w:history="1">
        <w:r w:rsidRPr="000D7515">
          <w:rPr>
            <w:rStyle w:val="Hyperlink"/>
            <w:rFonts w:ascii="Arial" w:hAnsi="Arial" w:cs="Arial"/>
            <w:bCs/>
            <w:sz w:val="20"/>
          </w:rPr>
          <w:t>www.erco.com</w:t>
        </w:r>
      </w:hyperlink>
      <w:r w:rsidRPr="000D7515">
        <w:rPr>
          <w:rFonts w:ascii="Arial" w:hAnsi="Arial" w:cs="Arial"/>
          <w:bCs/>
          <w:sz w:val="20"/>
        </w:rPr>
        <w:t xml:space="preserve">; </w:t>
      </w:r>
      <w:r>
        <w:rPr>
          <w:rFonts w:ascii="Arial" w:hAnsi="Arial" w:cs="Arial"/>
          <w:bCs/>
          <w:sz w:val="20"/>
        </w:rPr>
        <w:t>Fotografia</w:t>
      </w:r>
      <w:r w:rsidRPr="000D7515">
        <w:rPr>
          <w:rFonts w:ascii="Arial" w:hAnsi="Arial" w:cs="Arial"/>
          <w:bCs/>
          <w:sz w:val="20"/>
        </w:rPr>
        <w:t>: Vincent Muracciole</w:t>
      </w:r>
    </w:p>
    <w:p w14:paraId="457FDA92" w14:textId="77777777" w:rsidR="000D7515" w:rsidRDefault="000D7515" w:rsidP="000D7515">
      <w:pPr>
        <w:spacing w:line="276" w:lineRule="auto"/>
        <w:rPr>
          <w:rFonts w:ascii="Arial" w:hAnsi="Arial" w:cs="Arial"/>
          <w:bCs/>
          <w:sz w:val="20"/>
        </w:rPr>
      </w:pPr>
    </w:p>
    <w:p w14:paraId="54F0EA08" w14:textId="77777777" w:rsidR="000D7515" w:rsidRDefault="000D7515" w:rsidP="000D7515">
      <w:pPr>
        <w:spacing w:line="276" w:lineRule="auto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noProof/>
          <w:sz w:val="20"/>
        </w:rPr>
        <w:lastRenderedPageBreak/>
        <w:drawing>
          <wp:inline distT="0" distB="0" distL="0" distR="0" wp14:anchorId="42737548" wp14:editId="62673148">
            <wp:extent cx="2401200" cy="1800000"/>
            <wp:effectExtent l="0" t="0" r="0" b="3810"/>
            <wp:docPr id="427598685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598685" name="Grafik 427598685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4F0A53" w14:textId="2925163E" w:rsidR="000D7515" w:rsidRDefault="000D7515" w:rsidP="000D7515">
      <w:pPr>
        <w:spacing w:line="276" w:lineRule="auto"/>
        <w:rPr>
          <w:rFonts w:ascii="Arial" w:hAnsi="Arial" w:cs="Arial"/>
          <w:bCs/>
          <w:sz w:val="20"/>
        </w:rPr>
      </w:pPr>
      <w:r w:rsidRPr="0003343A">
        <w:rPr>
          <w:rFonts w:ascii="Arial" w:hAnsi="Arial" w:cs="Arial"/>
          <w:bCs/>
          <w:sz w:val="20"/>
        </w:rPr>
        <w:t xml:space="preserve">© ERCO GmbH, </w:t>
      </w:r>
      <w:hyperlink r:id="rId19" w:history="1">
        <w:r w:rsidRPr="0003343A">
          <w:rPr>
            <w:rStyle w:val="Hyperlink"/>
            <w:rFonts w:ascii="Arial" w:hAnsi="Arial" w:cs="Arial"/>
            <w:bCs/>
            <w:sz w:val="20"/>
          </w:rPr>
          <w:t>www.erco.com</w:t>
        </w:r>
      </w:hyperlink>
      <w:r w:rsidRPr="0003343A">
        <w:rPr>
          <w:rFonts w:ascii="Arial" w:hAnsi="Arial" w:cs="Arial"/>
          <w:bCs/>
          <w:sz w:val="20"/>
        </w:rPr>
        <w:t xml:space="preserve">; </w:t>
      </w:r>
      <w:r>
        <w:rPr>
          <w:rFonts w:ascii="Arial" w:hAnsi="Arial" w:cs="Arial"/>
          <w:bCs/>
          <w:sz w:val="20"/>
        </w:rPr>
        <w:t>Fotografia</w:t>
      </w:r>
      <w:r w:rsidRPr="0003343A">
        <w:rPr>
          <w:rFonts w:ascii="Arial" w:hAnsi="Arial" w:cs="Arial"/>
          <w:bCs/>
          <w:sz w:val="20"/>
        </w:rPr>
        <w:t xml:space="preserve">: </w:t>
      </w:r>
      <w:r w:rsidRPr="00AD5C17">
        <w:rPr>
          <w:rFonts w:ascii="Arial" w:hAnsi="Arial" w:cs="Arial"/>
          <w:bCs/>
          <w:sz w:val="20"/>
        </w:rPr>
        <w:t>Raphael Olivier</w:t>
      </w:r>
    </w:p>
    <w:p w14:paraId="284BEEB1" w14:textId="77777777" w:rsidR="000D7515" w:rsidRDefault="000D7515" w:rsidP="000D7515">
      <w:pPr>
        <w:spacing w:line="276" w:lineRule="auto"/>
        <w:rPr>
          <w:rFonts w:ascii="Arial" w:hAnsi="Arial" w:cs="Arial"/>
          <w:bCs/>
          <w:sz w:val="20"/>
        </w:rPr>
      </w:pPr>
    </w:p>
    <w:p w14:paraId="6E249287" w14:textId="77777777" w:rsidR="000D7515" w:rsidRPr="0003343A" w:rsidRDefault="000D7515" w:rsidP="000D7515">
      <w:pPr>
        <w:spacing w:line="276" w:lineRule="auto"/>
        <w:rPr>
          <w:rFonts w:ascii="Arial" w:hAnsi="Arial" w:cs="Arial"/>
          <w:bCs/>
          <w:sz w:val="20"/>
        </w:rPr>
      </w:pPr>
    </w:p>
    <w:p w14:paraId="0410BC4B" w14:textId="77777777" w:rsidR="000D7515" w:rsidRDefault="000D7515" w:rsidP="000D7515">
      <w:pPr>
        <w:pStyle w:val="01berschriftERCO"/>
        <w:spacing w:line="276" w:lineRule="auto"/>
        <w:ind w:left="0" w:firstLine="0"/>
        <w:rPr>
          <w:lang w:val="de-DE"/>
        </w:rPr>
      </w:pPr>
      <w:r>
        <w:rPr>
          <w:noProof/>
          <w:lang w:val="de-DE"/>
        </w:rPr>
        <w:drawing>
          <wp:inline distT="0" distB="0" distL="0" distR="0" wp14:anchorId="2BDA871A" wp14:editId="797DB227">
            <wp:extent cx="2700000" cy="1800000"/>
            <wp:effectExtent l="0" t="0" r="5715" b="3810"/>
            <wp:docPr id="702404828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2404828" name="Grafik 702404828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14415F" w14:textId="5347AD90" w:rsidR="000D7515" w:rsidRDefault="000D7515" w:rsidP="000D7515">
      <w:pPr>
        <w:spacing w:line="276" w:lineRule="auto"/>
        <w:rPr>
          <w:rFonts w:ascii="Arial" w:hAnsi="Arial" w:cs="Arial"/>
          <w:bCs/>
          <w:sz w:val="20"/>
        </w:rPr>
      </w:pPr>
      <w:r w:rsidRPr="0003343A">
        <w:rPr>
          <w:rFonts w:ascii="Arial" w:hAnsi="Arial" w:cs="Arial"/>
          <w:bCs/>
          <w:sz w:val="20"/>
        </w:rPr>
        <w:t xml:space="preserve">© ERCO GmbH, </w:t>
      </w:r>
      <w:hyperlink r:id="rId21" w:history="1">
        <w:r w:rsidRPr="0003343A">
          <w:rPr>
            <w:rStyle w:val="Hyperlink"/>
            <w:rFonts w:ascii="Arial" w:hAnsi="Arial" w:cs="Arial"/>
            <w:bCs/>
            <w:sz w:val="20"/>
          </w:rPr>
          <w:t>www.erco.com</w:t>
        </w:r>
      </w:hyperlink>
      <w:r w:rsidRPr="0003343A">
        <w:rPr>
          <w:rFonts w:ascii="Arial" w:hAnsi="Arial" w:cs="Arial"/>
          <w:bCs/>
          <w:sz w:val="20"/>
        </w:rPr>
        <w:t xml:space="preserve">; </w:t>
      </w:r>
      <w:r>
        <w:rPr>
          <w:rFonts w:ascii="Arial" w:hAnsi="Arial" w:cs="Arial"/>
          <w:bCs/>
          <w:sz w:val="20"/>
        </w:rPr>
        <w:t>Fotografia</w:t>
      </w:r>
      <w:r w:rsidRPr="0003343A">
        <w:rPr>
          <w:rFonts w:ascii="Arial" w:hAnsi="Arial" w:cs="Arial"/>
          <w:bCs/>
          <w:sz w:val="20"/>
        </w:rPr>
        <w:t xml:space="preserve">: </w:t>
      </w:r>
      <w:r>
        <w:rPr>
          <w:rFonts w:ascii="Arial" w:hAnsi="Arial" w:cs="Arial"/>
          <w:bCs/>
          <w:sz w:val="20"/>
        </w:rPr>
        <w:t>Jackie Chan</w:t>
      </w:r>
    </w:p>
    <w:p w14:paraId="511C8EDC" w14:textId="77777777" w:rsidR="000D7515" w:rsidRDefault="000D7515" w:rsidP="000D7515">
      <w:pPr>
        <w:spacing w:line="276" w:lineRule="auto"/>
        <w:rPr>
          <w:rFonts w:ascii="Arial" w:hAnsi="Arial" w:cs="Arial"/>
          <w:bCs/>
          <w:sz w:val="20"/>
        </w:rPr>
      </w:pPr>
    </w:p>
    <w:p w14:paraId="4FA17459" w14:textId="77777777" w:rsidR="000D7515" w:rsidRDefault="000D7515" w:rsidP="000D7515">
      <w:pPr>
        <w:spacing w:line="276" w:lineRule="auto"/>
        <w:rPr>
          <w:rFonts w:ascii="Arial" w:hAnsi="Arial" w:cs="Arial"/>
          <w:bCs/>
          <w:sz w:val="20"/>
        </w:rPr>
      </w:pPr>
    </w:p>
    <w:p w14:paraId="7FF95FC8" w14:textId="77777777" w:rsidR="000D7515" w:rsidRDefault="000D7515" w:rsidP="000D7515">
      <w:pPr>
        <w:spacing w:line="276" w:lineRule="auto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noProof/>
          <w:sz w:val="20"/>
        </w:rPr>
        <w:drawing>
          <wp:inline distT="0" distB="0" distL="0" distR="0" wp14:anchorId="66288DD5" wp14:editId="3CD61466">
            <wp:extent cx="2700000" cy="1800000"/>
            <wp:effectExtent l="0" t="0" r="5715" b="3810"/>
            <wp:docPr id="1576534018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6534018" name="Grafik 1576534018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DC799D" w14:textId="7410B307" w:rsidR="000D7515" w:rsidRDefault="000D7515" w:rsidP="000D7515">
      <w:pPr>
        <w:spacing w:line="276" w:lineRule="auto"/>
        <w:rPr>
          <w:rFonts w:ascii="Arial" w:hAnsi="Arial" w:cs="Arial"/>
          <w:bCs/>
          <w:sz w:val="20"/>
        </w:rPr>
      </w:pPr>
      <w:r w:rsidRPr="0003343A">
        <w:rPr>
          <w:rFonts w:ascii="Arial" w:hAnsi="Arial" w:cs="Arial"/>
          <w:bCs/>
          <w:sz w:val="20"/>
        </w:rPr>
        <w:t xml:space="preserve">© ERCO GmbH, </w:t>
      </w:r>
      <w:hyperlink r:id="rId23" w:history="1">
        <w:r w:rsidRPr="0003343A">
          <w:rPr>
            <w:rStyle w:val="Hyperlink"/>
            <w:rFonts w:ascii="Arial" w:hAnsi="Arial" w:cs="Arial"/>
            <w:bCs/>
            <w:sz w:val="20"/>
          </w:rPr>
          <w:t>www.erco.com</w:t>
        </w:r>
      </w:hyperlink>
      <w:r w:rsidRPr="0003343A">
        <w:rPr>
          <w:rFonts w:ascii="Arial" w:hAnsi="Arial" w:cs="Arial"/>
          <w:bCs/>
          <w:sz w:val="20"/>
        </w:rPr>
        <w:t xml:space="preserve">; </w:t>
      </w:r>
      <w:r>
        <w:rPr>
          <w:rFonts w:ascii="Arial" w:hAnsi="Arial" w:cs="Arial"/>
          <w:bCs/>
          <w:sz w:val="20"/>
        </w:rPr>
        <w:t>Fotografia</w:t>
      </w:r>
      <w:r w:rsidRPr="0003343A">
        <w:rPr>
          <w:rFonts w:ascii="Arial" w:hAnsi="Arial" w:cs="Arial"/>
          <w:bCs/>
          <w:sz w:val="20"/>
        </w:rPr>
        <w:t xml:space="preserve">: </w:t>
      </w:r>
      <w:r>
        <w:rPr>
          <w:rFonts w:ascii="Arial" w:hAnsi="Arial" w:cs="Arial"/>
          <w:bCs/>
          <w:sz w:val="20"/>
        </w:rPr>
        <w:t>Thomas Mayer</w:t>
      </w:r>
    </w:p>
    <w:p w14:paraId="51323C8C" w14:textId="77777777" w:rsidR="000D7515" w:rsidRDefault="000D7515" w:rsidP="000D7515">
      <w:pPr>
        <w:spacing w:line="276" w:lineRule="auto"/>
        <w:rPr>
          <w:rFonts w:ascii="Arial" w:hAnsi="Arial" w:cs="Arial"/>
          <w:bCs/>
          <w:sz w:val="20"/>
        </w:rPr>
      </w:pPr>
    </w:p>
    <w:p w14:paraId="0F49AFC3" w14:textId="77777777" w:rsidR="000D7515" w:rsidRDefault="000D7515" w:rsidP="000D7515">
      <w:pPr>
        <w:spacing w:line="276" w:lineRule="auto"/>
        <w:rPr>
          <w:rFonts w:ascii="Arial" w:hAnsi="Arial" w:cs="Arial"/>
          <w:bCs/>
          <w:sz w:val="20"/>
        </w:rPr>
      </w:pPr>
    </w:p>
    <w:p w14:paraId="18E88AB5" w14:textId="77777777" w:rsidR="000D7515" w:rsidRDefault="000D7515" w:rsidP="000D7515">
      <w:pPr>
        <w:spacing w:line="276" w:lineRule="auto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noProof/>
          <w:sz w:val="20"/>
        </w:rPr>
        <w:lastRenderedPageBreak/>
        <w:drawing>
          <wp:inline distT="0" distB="0" distL="0" distR="0" wp14:anchorId="7BD955BB" wp14:editId="5BBAEE7A">
            <wp:extent cx="2700000" cy="1800000"/>
            <wp:effectExtent l="0" t="0" r="5715" b="3810"/>
            <wp:docPr id="802184246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2184246" name="Grafik 802184246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1E0471" w14:textId="04587A48" w:rsidR="000D7515" w:rsidRDefault="000D7515" w:rsidP="000D7515">
      <w:pPr>
        <w:spacing w:line="276" w:lineRule="auto"/>
        <w:rPr>
          <w:rFonts w:ascii="Arial" w:hAnsi="Arial" w:cs="Arial"/>
          <w:bCs/>
          <w:sz w:val="20"/>
        </w:rPr>
      </w:pPr>
      <w:r w:rsidRPr="0003343A">
        <w:rPr>
          <w:rFonts w:ascii="Arial" w:hAnsi="Arial" w:cs="Arial"/>
          <w:bCs/>
          <w:sz w:val="20"/>
        </w:rPr>
        <w:t xml:space="preserve">© ERCO GmbH, </w:t>
      </w:r>
      <w:hyperlink r:id="rId25" w:history="1">
        <w:r w:rsidRPr="0003343A">
          <w:rPr>
            <w:rStyle w:val="Hyperlink"/>
            <w:rFonts w:ascii="Arial" w:hAnsi="Arial" w:cs="Arial"/>
            <w:bCs/>
            <w:sz w:val="20"/>
          </w:rPr>
          <w:t>www.erco.com</w:t>
        </w:r>
      </w:hyperlink>
      <w:r w:rsidRPr="0003343A">
        <w:rPr>
          <w:rFonts w:ascii="Arial" w:hAnsi="Arial" w:cs="Arial"/>
          <w:bCs/>
          <w:sz w:val="20"/>
        </w:rPr>
        <w:t xml:space="preserve">; </w:t>
      </w:r>
      <w:r>
        <w:rPr>
          <w:rFonts w:ascii="Arial" w:hAnsi="Arial" w:cs="Arial"/>
          <w:bCs/>
          <w:sz w:val="20"/>
        </w:rPr>
        <w:t>Fotografia</w:t>
      </w:r>
      <w:r w:rsidRPr="0003343A">
        <w:rPr>
          <w:rFonts w:ascii="Arial" w:hAnsi="Arial" w:cs="Arial"/>
          <w:bCs/>
          <w:sz w:val="20"/>
        </w:rPr>
        <w:t xml:space="preserve">: </w:t>
      </w:r>
      <w:r>
        <w:rPr>
          <w:rFonts w:ascii="Arial" w:hAnsi="Arial" w:cs="Arial"/>
          <w:bCs/>
          <w:sz w:val="20"/>
        </w:rPr>
        <w:t>Jackie Chan</w:t>
      </w:r>
    </w:p>
    <w:p w14:paraId="169D2FDB" w14:textId="77777777" w:rsidR="000D7515" w:rsidRDefault="000D7515" w:rsidP="000D7515">
      <w:pPr>
        <w:spacing w:line="276" w:lineRule="auto"/>
        <w:rPr>
          <w:rFonts w:ascii="Arial" w:hAnsi="Arial" w:cs="Arial"/>
          <w:bCs/>
          <w:sz w:val="20"/>
        </w:rPr>
      </w:pPr>
    </w:p>
    <w:p w14:paraId="4CA21CB0" w14:textId="77777777" w:rsidR="000D7515" w:rsidRDefault="000D7515" w:rsidP="000D7515">
      <w:pPr>
        <w:spacing w:line="276" w:lineRule="auto"/>
        <w:rPr>
          <w:rFonts w:ascii="Arial" w:hAnsi="Arial" w:cs="Arial"/>
          <w:bCs/>
          <w:sz w:val="20"/>
        </w:rPr>
      </w:pPr>
    </w:p>
    <w:p w14:paraId="27419F01" w14:textId="77777777" w:rsidR="000D7515" w:rsidRDefault="000D7515" w:rsidP="000D7515">
      <w:pPr>
        <w:spacing w:line="276" w:lineRule="auto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noProof/>
          <w:sz w:val="20"/>
        </w:rPr>
        <w:drawing>
          <wp:inline distT="0" distB="0" distL="0" distR="0" wp14:anchorId="2D5BAECA" wp14:editId="314D4783">
            <wp:extent cx="2700000" cy="1800000"/>
            <wp:effectExtent l="0" t="0" r="5715" b="3810"/>
            <wp:docPr id="1951209945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1209945" name="Grafik 1951209945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7DB6EB" w14:textId="070B4988" w:rsidR="000D7515" w:rsidRDefault="000D7515" w:rsidP="000D7515">
      <w:pPr>
        <w:spacing w:line="276" w:lineRule="auto"/>
        <w:rPr>
          <w:rFonts w:ascii="Arial" w:hAnsi="Arial" w:cs="Arial"/>
          <w:bCs/>
          <w:sz w:val="20"/>
        </w:rPr>
      </w:pPr>
      <w:r w:rsidRPr="0003343A">
        <w:rPr>
          <w:rFonts w:ascii="Arial" w:hAnsi="Arial" w:cs="Arial"/>
          <w:bCs/>
          <w:sz w:val="20"/>
        </w:rPr>
        <w:t xml:space="preserve">© ERCO GmbH, </w:t>
      </w:r>
      <w:hyperlink r:id="rId27" w:history="1">
        <w:r w:rsidRPr="0003343A">
          <w:rPr>
            <w:rStyle w:val="Hyperlink"/>
            <w:rFonts w:ascii="Arial" w:hAnsi="Arial" w:cs="Arial"/>
            <w:bCs/>
            <w:sz w:val="20"/>
          </w:rPr>
          <w:t>www.erco.com</w:t>
        </w:r>
      </w:hyperlink>
      <w:r w:rsidRPr="0003343A">
        <w:rPr>
          <w:rFonts w:ascii="Arial" w:hAnsi="Arial" w:cs="Arial"/>
          <w:bCs/>
          <w:sz w:val="20"/>
        </w:rPr>
        <w:t xml:space="preserve">; </w:t>
      </w:r>
      <w:r>
        <w:rPr>
          <w:rFonts w:ascii="Arial" w:hAnsi="Arial" w:cs="Arial"/>
          <w:bCs/>
          <w:sz w:val="20"/>
        </w:rPr>
        <w:t>Fotografia</w:t>
      </w:r>
      <w:r w:rsidRPr="0003343A">
        <w:rPr>
          <w:rFonts w:ascii="Arial" w:hAnsi="Arial" w:cs="Arial"/>
          <w:bCs/>
          <w:sz w:val="20"/>
        </w:rPr>
        <w:t xml:space="preserve">: </w:t>
      </w:r>
      <w:r w:rsidRPr="001D58C6">
        <w:rPr>
          <w:rFonts w:ascii="Arial" w:hAnsi="Arial" w:cs="Arial"/>
          <w:bCs/>
          <w:sz w:val="20"/>
        </w:rPr>
        <w:t>Gavriil Papadiotis</w:t>
      </w:r>
    </w:p>
    <w:p w14:paraId="7EB525E1" w14:textId="77777777" w:rsidR="000D7515" w:rsidRDefault="000D7515">
      <w:pPr>
        <w:rPr>
          <w:rFonts w:ascii="Arial" w:hAnsi="Arial" w:cs="Arial"/>
          <w:b/>
          <w:bCs/>
          <w:sz w:val="22"/>
          <w:szCs w:val="18"/>
          <w:lang w:val="es-ES"/>
        </w:rPr>
      </w:pPr>
      <w:r>
        <w:rPr>
          <w:rFonts w:ascii="Arial" w:hAnsi="Arial" w:cs="Arial"/>
          <w:b/>
          <w:bCs/>
          <w:sz w:val="22"/>
          <w:szCs w:val="18"/>
          <w:lang w:val="es-ES"/>
        </w:rPr>
        <w:br w:type="page"/>
      </w:r>
    </w:p>
    <w:p w14:paraId="60960619" w14:textId="56B52765" w:rsidR="00AD04EA" w:rsidRPr="00F551BF" w:rsidRDefault="00C8215C" w:rsidP="00F551BF">
      <w:pPr>
        <w:rPr>
          <w:rFonts w:ascii="Arial" w:hAnsi="Arial" w:cs="Arial"/>
          <w:b/>
          <w:bCs/>
          <w:sz w:val="21"/>
          <w:szCs w:val="21"/>
          <w:lang w:val="es-ES"/>
        </w:rPr>
      </w:pPr>
      <w:r w:rsidRPr="00F551BF">
        <w:rPr>
          <w:rFonts w:ascii="Arial" w:hAnsi="Arial" w:cs="Arial"/>
          <w:b/>
          <w:bCs/>
          <w:sz w:val="22"/>
          <w:szCs w:val="18"/>
          <w:lang w:val="es-ES"/>
        </w:rPr>
        <w:lastRenderedPageBreak/>
        <w:t>Sobre</w:t>
      </w:r>
      <w:r w:rsidR="00AD04EA" w:rsidRPr="00F551BF">
        <w:rPr>
          <w:rFonts w:ascii="Arial" w:hAnsi="Arial" w:cs="Arial"/>
          <w:b/>
          <w:bCs/>
          <w:sz w:val="22"/>
          <w:szCs w:val="18"/>
          <w:lang w:val="es-ES"/>
        </w:rPr>
        <w:t xml:space="preserve"> ERCO</w:t>
      </w:r>
    </w:p>
    <w:p w14:paraId="76C856B3" w14:textId="77777777" w:rsidR="00CB0E5C" w:rsidRPr="00F71134" w:rsidRDefault="00CB0E5C" w:rsidP="00AD04EA">
      <w:pPr>
        <w:pStyle w:val="02TextERCO"/>
        <w:rPr>
          <w:b/>
          <w:bCs/>
          <w:lang w:val="es-ES"/>
        </w:rPr>
      </w:pPr>
    </w:p>
    <w:p w14:paraId="143840B4" w14:textId="77777777" w:rsidR="00C8215C" w:rsidRPr="00F71134" w:rsidRDefault="00C8215C" w:rsidP="00C8215C">
      <w:pPr>
        <w:pStyle w:val="ERCOText"/>
        <w:rPr>
          <w:lang w:val="es-ES"/>
        </w:rPr>
      </w:pPr>
      <w:r w:rsidRPr="00F71134">
        <w:rPr>
          <w:lang w:val="es-ES"/>
        </w:rPr>
        <w:t xml:space="preserve">ERCO es una empresa internacional especialista en la iluminación arquitectónica digital de calidad excelente. La empresa familiar, fundada en 1934, opera en 55 países de todo el mundo a través de </w:t>
      </w:r>
    </w:p>
    <w:p w14:paraId="4D17085D" w14:textId="77777777" w:rsidR="00C8215C" w:rsidRPr="00F71134" w:rsidRDefault="00C8215C" w:rsidP="00C8215C">
      <w:pPr>
        <w:pStyle w:val="ERCOText"/>
        <w:rPr>
          <w:lang w:val="es-ES"/>
        </w:rPr>
      </w:pPr>
      <w:r w:rsidRPr="00F71134">
        <w:rPr>
          <w:lang w:val="es-ES"/>
        </w:rPr>
        <w:t xml:space="preserve">organizaciones de distribución independientes y empresas asociadas. </w:t>
      </w:r>
    </w:p>
    <w:p w14:paraId="07A8C2DD" w14:textId="77777777" w:rsidR="00C8215C" w:rsidRPr="00F71134" w:rsidRDefault="00C8215C" w:rsidP="00C8215C">
      <w:pPr>
        <w:pStyle w:val="ERCOText"/>
        <w:rPr>
          <w:lang w:val="es-ES"/>
        </w:rPr>
      </w:pPr>
    </w:p>
    <w:p w14:paraId="70483B0D" w14:textId="77777777" w:rsidR="00C8215C" w:rsidRPr="00F71134" w:rsidRDefault="00C8215C" w:rsidP="00C8215C">
      <w:pPr>
        <w:pStyle w:val="ERCOText"/>
        <w:rPr>
          <w:lang w:val="es-ES"/>
        </w:rPr>
      </w:pPr>
      <w:r w:rsidRPr="00F71134">
        <w:rPr>
          <w:lang w:val="es-ES"/>
        </w:rPr>
        <w:t>En ERCO, entendemos la luz como la cuarta dimensión de la arquitectura y, por lo tanto, como parte integrante de la construcción sostenible. La luz es la contribución para mejorar la sociedad y la arquitectura, y proteger, del mismo modo, el medio ambiente. ERCO Greenology® – la estrategia empresarial para una iluminación sostenible – aúna la responsabilidad ecológica y la eficiencia tecnológica.</w:t>
      </w:r>
    </w:p>
    <w:p w14:paraId="1E0E465B" w14:textId="77777777" w:rsidR="00C8215C" w:rsidRPr="00F71134" w:rsidRDefault="00C8215C" w:rsidP="00C8215C">
      <w:pPr>
        <w:pStyle w:val="ERCOText"/>
        <w:rPr>
          <w:lang w:val="es-ES"/>
        </w:rPr>
      </w:pPr>
    </w:p>
    <w:p w14:paraId="24ADC270" w14:textId="77777777" w:rsidR="00C8215C" w:rsidRPr="00F71134" w:rsidRDefault="00C8215C" w:rsidP="00C8215C">
      <w:pPr>
        <w:pStyle w:val="ERCOText"/>
        <w:rPr>
          <w:lang w:val="es-ES"/>
        </w:rPr>
      </w:pPr>
      <w:r w:rsidRPr="00F71134">
        <w:rPr>
          <w:lang w:val="es-ES"/>
        </w:rPr>
        <w:t>En la fábrica de luz de Lüdenscheid, ERCO desarrolla, diseña y produce luminarias con un alto grado de especialización en ópticas luminotécnicas, electrónica y diseño sostenible. Las herramientas de iluminación son producidas en estrecha colaboración con arquitectos, diseñadores de iluminación y de electrónica. Se utilizan principalmente en los siguientes ámbitos de aplicación: Work y Culture, Community y Public/Outdoor, Contemplation, Living, Shop y Hospitality. Los expertos y expertas en iluminación de ERCO asesoran a diseñadores de todo el mundo para convertir en realidad sus proyectos con soluciones de iluminación de absoluta precisión, eficientes y sostenibles.</w:t>
      </w:r>
    </w:p>
    <w:p w14:paraId="39091110" w14:textId="77777777" w:rsidR="00C8215C" w:rsidRPr="00F71134" w:rsidRDefault="00C8215C" w:rsidP="00C8215C">
      <w:pPr>
        <w:pStyle w:val="ERCOText"/>
        <w:rPr>
          <w:lang w:val="es-ES"/>
        </w:rPr>
      </w:pPr>
    </w:p>
    <w:p w14:paraId="2BE06C81" w14:textId="75A54ABC" w:rsidR="00C8215C" w:rsidRPr="00F71134" w:rsidRDefault="00C8215C" w:rsidP="00C8215C">
      <w:pPr>
        <w:pStyle w:val="ERCOText"/>
        <w:rPr>
          <w:lang w:val="es-ES"/>
        </w:rPr>
      </w:pPr>
      <w:r w:rsidRPr="00F71134">
        <w:rPr>
          <w:lang w:val="es-ES"/>
        </w:rPr>
        <w:t xml:space="preserve">Si desea recibir información adicional o material gráfico acerca de ERCO, visítenos en </w:t>
      </w:r>
      <w:hyperlink r:id="rId28" w:history="1">
        <w:r w:rsidR="00D32E42" w:rsidRPr="00F71134">
          <w:rPr>
            <w:rStyle w:val="Hyperlink"/>
            <w:lang w:val="es-ES"/>
          </w:rPr>
          <w:t>www.erco.com/press</w:t>
        </w:r>
      </w:hyperlink>
      <w:r w:rsidRPr="00F71134">
        <w:rPr>
          <w:lang w:val="es-ES"/>
        </w:rPr>
        <w:t>. Estaremos encantados de facilitarle también material relativo a proyectos en todo el mundo para elaborar su información.</w:t>
      </w:r>
    </w:p>
    <w:p w14:paraId="5BAF5499" w14:textId="77777777" w:rsidR="00C8215C" w:rsidRPr="00C8215C" w:rsidRDefault="00C8215C" w:rsidP="00C8215C">
      <w:pPr>
        <w:pStyle w:val="ERCOText"/>
        <w:rPr>
          <w:lang w:val="en-US"/>
        </w:rPr>
      </w:pPr>
    </w:p>
    <w:p w14:paraId="38A286EF" w14:textId="77777777" w:rsidR="00CA229A" w:rsidRPr="00CB6F97" w:rsidRDefault="00CA229A">
      <w:pPr>
        <w:rPr>
          <w:lang w:val="en-US"/>
        </w:rPr>
      </w:pPr>
    </w:p>
    <w:sectPr w:rsidR="00CA229A" w:rsidRPr="00CB6F97">
      <w:headerReference w:type="default" r:id="rId29"/>
      <w:footerReference w:type="default" r:id="rId30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011E6F" w14:textId="77777777" w:rsidR="00D900B6" w:rsidRDefault="00D900B6" w:rsidP="00AD04EA">
      <w:r>
        <w:separator/>
      </w:r>
    </w:p>
  </w:endnote>
  <w:endnote w:type="continuationSeparator" w:id="0">
    <w:p w14:paraId="3BCD873A" w14:textId="77777777" w:rsidR="00D900B6" w:rsidRDefault="00D900B6" w:rsidP="00AD0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tis Light">
    <w:altName w:val="Cambri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tis SemiSans">
    <w:altName w:val="Calibri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4D831" w14:textId="77777777" w:rsidR="005A0E9E" w:rsidRDefault="005A0E9E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01A39D" w14:textId="77777777" w:rsidR="00D900B6" w:rsidRDefault="00D900B6" w:rsidP="00AD04EA">
      <w:r>
        <w:separator/>
      </w:r>
    </w:p>
  </w:footnote>
  <w:footnote w:type="continuationSeparator" w:id="0">
    <w:p w14:paraId="4C0DA6FC" w14:textId="77777777" w:rsidR="00D900B6" w:rsidRDefault="00D900B6" w:rsidP="00AD0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C1B12" w14:textId="58B35FEE" w:rsidR="005A0E9E" w:rsidRPr="00C76838" w:rsidRDefault="00A961FC" w:rsidP="00A961FC">
    <w:pPr>
      <w:framePr w:w="10440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ascii="Arial" w:hAnsi="Arial" w:cs="Arial"/>
        <w:bCs/>
        <w:sz w:val="44"/>
        <w:szCs w:val="44"/>
        <w:lang w:val="en-US"/>
      </w:rPr>
    </w:pPr>
    <w:r>
      <w:rPr>
        <w:rFonts w:ascii="Arial" w:hAnsi="Arial"/>
        <w:b/>
        <w:sz w:val="44"/>
      </w:rPr>
      <w:t xml:space="preserve">Comunicado de prensa </w:t>
    </w:r>
    <w:r w:rsidR="00B74DFF">
      <w:rPr>
        <w:rFonts w:ascii="Arial" w:hAnsi="Arial" w:cs="Arial"/>
        <w:bCs/>
        <w:sz w:val="44"/>
        <w:szCs w:val="44"/>
        <w:lang w:val="en-US"/>
      </w:rPr>
      <w:t>10</w:t>
    </w:r>
    <w:r w:rsidR="00856DAC" w:rsidRPr="00C76838">
      <w:rPr>
        <w:rFonts w:ascii="Arial" w:hAnsi="Arial" w:cs="Arial"/>
        <w:bCs/>
        <w:sz w:val="44"/>
        <w:szCs w:val="44"/>
        <w:lang w:val="en-US"/>
      </w:rPr>
      <w:t>.202</w:t>
    </w:r>
    <w:r w:rsidR="0001543F">
      <w:rPr>
        <w:rFonts w:ascii="Arial" w:hAnsi="Arial" w:cs="Arial"/>
        <w:bCs/>
        <w:sz w:val="44"/>
        <w:szCs w:val="44"/>
        <w:lang w:val="en-US"/>
      </w:rPr>
      <w:t>5</w:t>
    </w:r>
  </w:p>
  <w:p w14:paraId="70C99FD2" w14:textId="77777777" w:rsidR="005A0E9E" w:rsidRPr="00C07A34" w:rsidRDefault="00856DAC" w:rsidP="00A961FC">
    <w:pPr>
      <w:framePr w:w="10440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22"/>
        <w:szCs w:val="22"/>
        <w:lang w:val="en-US"/>
      </w:rPr>
    </w:pPr>
    <w:r w:rsidRPr="00C07A34">
      <w:rPr>
        <w:rFonts w:ascii="Arial" w:hAnsi="Arial" w:cs="Arial"/>
        <w:sz w:val="44"/>
        <w:szCs w:val="44"/>
        <w:lang w:val="en-US"/>
      </w:rPr>
      <w:tab/>
    </w:r>
  </w:p>
  <w:p w14:paraId="02052C83" w14:textId="77777777" w:rsidR="005A0E9E" w:rsidRPr="00C07A34" w:rsidRDefault="00856DAC">
    <w:pPr>
      <w:framePr w:w="374" w:h="14254" w:wrap="around" w:vAnchor="page" w:hAnchor="page" w:x="3601" w:y="2445" w:anchorLock="1"/>
      <w:rPr>
        <w:rFonts w:ascii="Rotis SemiSans" w:hAnsi="Rotis SemiSans"/>
        <w:lang w:val="en-US"/>
      </w:rPr>
    </w:pP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EDF49BD" wp14:editId="171C9C39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58D70F" id="Line 2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SDD84AEAALoDAAAOAAAAZHJzL2Uyb0RvYy54bWysU8GO2yAQvVfqPyDujeNE2a6sOHvIdttD&#13;&#10;2kba7QcQwDYqzCAgsfP3Hdg0220Plar6gAzz5vHezLC+m5xlJx2iQWh5PZtzpkGiMtC3/NvTw7tb&#13;&#10;zmISoIRF0C0/68jvNm/frEff6AUOaJUOjEggNqNv+ZCSb6oqykE7EWfoNVCww+BEom3oKxXESOzO&#13;&#10;Vov5/KYaMSgfUOoY6fT+Ocg3hb/rtExfuy7qxGzLSVsqayjrIa/VZi2aPgg/GHmRIf5BhRMG6NIr&#13;&#10;1b1Igh2D+YPKGRkwYpdmEl2FXWekLh7ITT3/zc3jILwuXqg40V/LFP8frfxy2gdmVMsXnIFw1KKd&#13;&#10;Ac0WuTKjjw0BtrAP2Zuc4NHvUH6PDHA7COh1Ufh09pRW54zqVUreRE/8h/EzKsKIY8JSpqkLjnXW&#13;&#10;+E85MZNTKdhU+nK+9kVPiUk6rG+Xq3rFmaTQzXJVLhJN5siZPsT0UaNj+aflluQXRnHaxZQ1vUAy&#13;&#10;HPDBWFv6boGNLV/W71clIaI1KgczLIb+sLWBnUSenPJd7n0FC3gEVcgGLdQHUCyVagBNO8/s0XFm&#13;&#10;Nb0N+im4JIz9O45EW8g6dBnii5OfBX1uzQHVeR+yw3xOA1K8XoY5T+Cv+4J6eXKbHwAAAP//AwBQ&#13;&#10;SwMEFAAGAAgAAAAhAOb3OK3fAAAACgEAAA8AAABkcnMvZG93bnJldi54bWxMj8FuwjAQRO+V+Adr&#13;&#10;K/VWnIaqghAH0UJPVZGAirMTb5MIex3FBtJ+fZdTuaw0Gs3svHwxOCvO2IfWk4KncQICqfKmpVrB&#13;&#10;1/79cQoiRE1GW0+o4AcDLIrRXa4z4y+0xfMu1oJLKGRaQRNjl0kZqgadDmPfIbH37XunI8u+lqbX&#13;&#10;Fy53VqZJ8iKdbok/NLrDtwar4+7kFHysk9XrflPW+Im/6bq1h+fDMVXq4X5Yzfks5yAiDvE/AVcG&#13;&#10;3g8FDyv9iUwQVgHTRAWTCUOwm05nIMqrnoEscnmLUPwBAAD//wMAUEsBAi0AFAAGAAgAAAAhALaD&#13;&#10;OJL+AAAA4QEAABMAAAAAAAAAAAAAAAAAAAAAAFtDb250ZW50X1R5cGVzXS54bWxQSwECLQAUAAYA&#13;&#10;CAAAACEAOP0h/9YAAACUAQAACwAAAAAAAAAAAAAAAAAvAQAAX3JlbHMvLnJlbHNQSwECLQAUAAYA&#13;&#10;CAAAACEAhEgw/OABAAC6AwAADgAAAAAAAAAAAAAAAAAuAgAAZHJzL2Uyb0RvYy54bWxQSwECLQAU&#13;&#10;AAYACAAAACEA5vc4rd8AAAAKAQAADwAAAAAAAAAAAAAAAAA6BAAAZHJzL2Rvd25yZXYueG1sUEsF&#13;&#10;BgAAAAAEAAQA8wAAAEYFAAAAAA==&#13;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FA1F1E7" wp14:editId="42C9F16D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D57836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dNAI2QEAALEDAAAOAAAAZHJzL2Uyb0RvYy54bWysU02P2yAQvVfqf0DcGzsbZTey4uwh2+0l&#13;&#10;bSPt9gcQwDEqzCAgsfPvO5CPdttDpao+IDO8ecx7MywfR2fZUYdoEFo+ndScaZCoDOxb/u31+cOC&#13;&#10;s5gEKGERdMtPOvLH1ft3y8E3+g57tEoHRiQQm8G3vE/JN1UVZa+diBP0Guiww+BEom3YVyqIgdid&#13;&#10;re7q+r4aMCgfUOoYKfp0PuSrwt91WqavXRd1YrblVFsqayjrLq/VaimafRC+N/JShviHKpwwQJfe&#13;&#10;qJ5EEuwQzB9UzsiAEbs0kegq7DojddFAaqb1b2peeuF10ULmRH+zKf4/WvnluA3MKOodZyActWhj&#13;&#10;QLNpdmbwsSHAGrYha5MjvPgNyu+RAa57AXtdKnw9eUorGdWblLyJnvh3w2dUhBGHhMWmsQsuU5IB&#13;&#10;bCzdON26ocfEJAXvZ3POJMUXi4d6Np3niirRXFN9iOmTRsfyT8stVV2oxXET0xl6heSbAJ+NtaXd&#13;&#10;FtjQ8tn0YV4SIlqj8mGGxbDfrW1gR5EHpnyXe9/AAh5AFbJeC/URFEvFBKAh55k9Os6spidBPwWX&#13;&#10;hLF/x5E+C7kOXWb3ouTq47kjO1SnbcgKc5zmothymeE8eL/uC+rnS1v9AAAA//8DAFBLAwQUAAYA&#13;&#10;CAAAACEAgi8OkOMAAAAMAQAADwAAAGRycy9kb3ducmV2LnhtbEyPS0/DMBCE70j8B2uRuCDqEB5N&#13;&#10;0jhVRYWE1FMfhx43sUki4nVku23g17Oc4LLSamZnvymXkx3E2fjQO1LwMEtAGGqc7qlVcNi/3Wcg&#13;&#10;QkTSODgyCr5MgGV1fVViod2Ftua8i63gEAoFKuhiHAspQ9MZi2HmRkOsfThvMfLqW6k9XjjcDjJN&#13;&#10;khdpsSf+0OFoXjvTfO5OVkE66h6/87ZeD9u71f747vXBb5S6vZnWCx6rBYhopvh3Ab8dmB8qBqvd&#13;&#10;iXQQAwdljB8VPINgNc1yEDW7HvP5E8iqlP9LVD8AAAD//wMAUEsBAi0AFAAGAAgAAAAhALaDOJL+&#13;&#10;AAAA4QEAABMAAAAAAAAAAAAAAAAAAAAAAFtDb250ZW50X1R5cGVzXS54bWxQSwECLQAUAAYACAAA&#13;&#10;ACEAOP0h/9YAAACUAQAACwAAAAAAAAAAAAAAAAAvAQAAX3JlbHMvLnJlbHNQSwECLQAUAAYACAAA&#13;&#10;ACEAJ3TQCNkBAACxAwAADgAAAAAAAAAAAAAAAAAuAgAAZHJzL2Uyb0RvYy54bWxQSwECLQAUAAYA&#13;&#10;CAAAACEAgi8OkOMAAAAMAQAADwAAAAAAAAAAAAAAAAAzBAAAZHJzL2Rvd25yZXYueG1sUEsFBgAA&#13;&#10;AAAEAAQA8wAAAEMFAAAAAA==&#13;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1B893C63" w14:textId="77777777" w:rsidR="005A0E9E" w:rsidRPr="00C07A34" w:rsidRDefault="005A0E9E" w:rsidP="007A5E47">
    <w:pPr>
      <w:pStyle w:val="ERCOAdresse"/>
      <w:framePr w:wrap="around" w:y="11341"/>
    </w:pPr>
  </w:p>
  <w:p w14:paraId="7ADE6E8A" w14:textId="77777777" w:rsidR="005A0E9E" w:rsidRPr="00C07A34" w:rsidRDefault="005A0E9E" w:rsidP="007A5E47">
    <w:pPr>
      <w:pStyle w:val="ERCOAdresse"/>
      <w:framePr w:wrap="around" w:y="11341"/>
    </w:pPr>
  </w:p>
  <w:p w14:paraId="7650B0A0" w14:textId="77777777" w:rsidR="00A22310" w:rsidRPr="00C07A34" w:rsidRDefault="00A22310" w:rsidP="00A22310">
    <w:pPr>
      <w:pStyle w:val="ERCOAdresse"/>
      <w:framePr w:wrap="around" w:y="11341"/>
      <w:rPr>
        <w:b/>
      </w:rPr>
    </w:pPr>
    <w:r w:rsidRPr="00C07A34">
      <w:rPr>
        <w:b/>
      </w:rPr>
      <w:t>ERCO GmbH</w:t>
    </w:r>
  </w:p>
  <w:p w14:paraId="1094EA55" w14:textId="25956E73" w:rsidR="00A22310" w:rsidRPr="00C07A34" w:rsidRDefault="00A22310" w:rsidP="00A22310">
    <w:pPr>
      <w:pStyle w:val="ERCOAdresse"/>
      <w:framePr w:wrap="around" w:y="11341"/>
    </w:pPr>
    <w:r w:rsidRPr="00C07A34">
      <w:t xml:space="preserve">Katrin </w:t>
    </w:r>
    <w:r w:rsidR="00DD2970" w:rsidRPr="00C07A34">
      <w:t>Klein</w:t>
    </w:r>
  </w:p>
  <w:p w14:paraId="3BEE6A43" w14:textId="77777777" w:rsidR="00A22310" w:rsidRDefault="00A22310" w:rsidP="00A22310">
    <w:pPr>
      <w:pStyle w:val="ERCOAdresse"/>
      <w:framePr w:wrap="around" w:y="11341"/>
    </w:pPr>
    <w:r>
      <w:t>Administradora de contenidos / RP</w:t>
    </w:r>
  </w:p>
  <w:p w14:paraId="446F6CB3" w14:textId="77777777" w:rsidR="00A22310" w:rsidRPr="00C07A34" w:rsidRDefault="00A22310" w:rsidP="00A22310">
    <w:pPr>
      <w:pStyle w:val="ERCOAdresse"/>
      <w:framePr w:wrap="around" w:y="11341"/>
      <w:rPr>
        <w:lang w:val="de-DE"/>
      </w:rPr>
    </w:pPr>
    <w:r w:rsidRPr="00C07A34">
      <w:rPr>
        <w:lang w:val="de-DE"/>
      </w:rPr>
      <w:t>Brockhauser Weg 80-82</w:t>
    </w:r>
  </w:p>
  <w:p w14:paraId="01A9D923" w14:textId="77777777" w:rsidR="00A22310" w:rsidRPr="00A22310" w:rsidRDefault="00A22310" w:rsidP="00A22310">
    <w:pPr>
      <w:pStyle w:val="ERCOAdresse"/>
      <w:framePr w:wrap="around" w:y="11341"/>
      <w:rPr>
        <w:lang w:val="de-DE"/>
      </w:rPr>
    </w:pPr>
    <w:r w:rsidRPr="00A22310">
      <w:rPr>
        <w:lang w:val="de-DE"/>
      </w:rPr>
      <w:t>58507 Lüdenscheid</w:t>
    </w:r>
  </w:p>
  <w:p w14:paraId="6BFBB97A" w14:textId="77777777" w:rsidR="00A22310" w:rsidRPr="00A22310" w:rsidRDefault="00A22310" w:rsidP="00A22310">
    <w:pPr>
      <w:pStyle w:val="ERCOAdresse"/>
      <w:framePr w:wrap="around" w:y="11341"/>
      <w:rPr>
        <w:lang w:val="de-DE"/>
      </w:rPr>
    </w:pPr>
    <w:r w:rsidRPr="00A22310">
      <w:rPr>
        <w:lang w:val="de-DE"/>
      </w:rPr>
      <w:t>Alemania</w:t>
    </w:r>
  </w:p>
  <w:p w14:paraId="33076C24" w14:textId="77777777" w:rsidR="00A22310" w:rsidRPr="00A22310" w:rsidRDefault="00A22310" w:rsidP="00A22310">
    <w:pPr>
      <w:pStyle w:val="ERCOAdresse"/>
      <w:framePr w:wrap="around" w:y="11341"/>
      <w:rPr>
        <w:lang w:val="de-DE"/>
      </w:rPr>
    </w:pPr>
    <w:r w:rsidRPr="00A22310">
      <w:rPr>
        <w:lang w:val="de-DE"/>
      </w:rPr>
      <w:t>Tel.: +49 2351 551 345</w:t>
    </w:r>
  </w:p>
  <w:p w14:paraId="3ECC78F8" w14:textId="4F36C229" w:rsidR="00A22310" w:rsidRPr="00A22310" w:rsidRDefault="00A22310" w:rsidP="00A22310">
    <w:pPr>
      <w:pStyle w:val="ERCOAdresse"/>
      <w:framePr w:wrap="around" w:y="11341"/>
      <w:rPr>
        <w:lang w:val="de-DE"/>
      </w:rPr>
    </w:pPr>
    <w:r w:rsidRPr="00A22310">
      <w:rPr>
        <w:lang w:val="de-DE"/>
      </w:rPr>
      <w:t>k.</w:t>
    </w:r>
    <w:r w:rsidR="00DD2970">
      <w:rPr>
        <w:lang w:val="de-DE"/>
      </w:rPr>
      <w:t>klein</w:t>
    </w:r>
    <w:r w:rsidRPr="00A22310">
      <w:rPr>
        <w:lang w:val="de-DE"/>
      </w:rPr>
      <w:t>@erco.com</w:t>
    </w:r>
  </w:p>
  <w:p w14:paraId="45499E68" w14:textId="77777777" w:rsidR="00A22310" w:rsidRPr="00C07A34" w:rsidRDefault="00A22310" w:rsidP="00A22310">
    <w:pPr>
      <w:pStyle w:val="ERCOAdresse"/>
      <w:framePr w:wrap="around" w:y="11341"/>
      <w:rPr>
        <w:lang w:val="de-DE"/>
      </w:rPr>
    </w:pPr>
    <w:r w:rsidRPr="00C07A34">
      <w:rPr>
        <w:lang w:val="de-DE"/>
      </w:rPr>
      <w:t>www.erco.com</w:t>
    </w:r>
  </w:p>
  <w:p w14:paraId="344ECD3B" w14:textId="77777777" w:rsidR="00A22310" w:rsidRPr="00C07A34" w:rsidRDefault="00A22310" w:rsidP="00A22310">
    <w:pPr>
      <w:pStyle w:val="ERCOAdresse"/>
      <w:framePr w:wrap="around" w:y="11341"/>
      <w:rPr>
        <w:lang w:val="de-DE"/>
      </w:rPr>
    </w:pPr>
  </w:p>
  <w:p w14:paraId="4E2414EB" w14:textId="77777777" w:rsidR="00A22310" w:rsidRPr="00C07A34" w:rsidRDefault="00A22310" w:rsidP="00A22310">
    <w:pPr>
      <w:pStyle w:val="ERCOAdresse"/>
      <w:framePr w:wrap="around" w:y="11341"/>
      <w:rPr>
        <w:lang w:val="de-DE"/>
      </w:rPr>
    </w:pPr>
  </w:p>
  <w:p w14:paraId="594355F5" w14:textId="77777777" w:rsidR="00A22310" w:rsidRPr="005627E1" w:rsidRDefault="00A22310" w:rsidP="00A22310">
    <w:pPr>
      <w:pStyle w:val="ERCOAdresse"/>
      <w:framePr w:wrap="around" w:y="11341"/>
      <w:rPr>
        <w:b/>
      </w:rPr>
    </w:pPr>
    <w:r>
      <w:rPr>
        <w:b/>
      </w:rPr>
      <w:t xml:space="preserve">mai public relations GmbH </w:t>
    </w:r>
  </w:p>
  <w:p w14:paraId="07458900" w14:textId="77777777" w:rsidR="00A22310" w:rsidRPr="005627E1" w:rsidRDefault="00A22310" w:rsidP="00A22310">
    <w:pPr>
      <w:pStyle w:val="ERCOAdresse"/>
      <w:framePr w:wrap="around" w:y="11341"/>
    </w:pPr>
    <w:r>
      <w:t>Arno Heitland</w:t>
    </w:r>
  </w:p>
  <w:p w14:paraId="11A5752F" w14:textId="230B7413" w:rsidR="00A22310" w:rsidRPr="00DE2790" w:rsidRDefault="00A22310" w:rsidP="00A22310">
    <w:pPr>
      <w:pStyle w:val="ERCOAdresse"/>
      <w:framePr w:wrap="around" w:y="11341"/>
    </w:pPr>
    <w:r>
      <w:t>Consultores</w:t>
    </w:r>
    <w:r w:rsidR="00DD2970">
      <w:t xml:space="preserve"> senior</w:t>
    </w:r>
    <w:r>
      <w:t xml:space="preserve"> de RP</w:t>
    </w:r>
  </w:p>
  <w:p w14:paraId="138D37AF" w14:textId="77777777" w:rsidR="00A22310" w:rsidRPr="00C76838" w:rsidRDefault="00A22310" w:rsidP="00A22310">
    <w:pPr>
      <w:pStyle w:val="ERCOAdresse"/>
      <w:framePr w:wrap="around" w:y="11341"/>
      <w:rPr>
        <w:lang w:val="de-DE"/>
      </w:rPr>
    </w:pPr>
    <w:r w:rsidRPr="00C76838">
      <w:rPr>
        <w:lang w:val="de-DE"/>
      </w:rPr>
      <w:t>Leuschnerdamm 13</w:t>
    </w:r>
  </w:p>
  <w:p w14:paraId="2B9E037A" w14:textId="77777777" w:rsidR="00A22310" w:rsidRPr="00C76838" w:rsidRDefault="00A22310" w:rsidP="00A22310">
    <w:pPr>
      <w:pStyle w:val="ERCOAdresse"/>
      <w:framePr w:wrap="around" w:y="11341"/>
      <w:rPr>
        <w:lang w:val="de-DE"/>
      </w:rPr>
    </w:pPr>
    <w:r w:rsidRPr="00C76838">
      <w:rPr>
        <w:lang w:val="de-DE"/>
      </w:rPr>
      <w:t>10999 Berlín</w:t>
    </w:r>
  </w:p>
  <w:p w14:paraId="67F81D0F" w14:textId="77777777" w:rsidR="00A22310" w:rsidRPr="00C76838" w:rsidRDefault="00A22310" w:rsidP="00A22310">
    <w:pPr>
      <w:pStyle w:val="ERCOAdresse"/>
      <w:framePr w:wrap="around" w:y="11341"/>
      <w:rPr>
        <w:lang w:val="de-DE"/>
      </w:rPr>
    </w:pPr>
    <w:r w:rsidRPr="00C76838">
      <w:rPr>
        <w:lang w:val="de-DE"/>
      </w:rPr>
      <w:t>Alemania</w:t>
    </w:r>
  </w:p>
  <w:p w14:paraId="347FBC11" w14:textId="77777777" w:rsidR="00A22310" w:rsidRPr="00C76838" w:rsidRDefault="00A22310" w:rsidP="00A22310">
    <w:pPr>
      <w:pStyle w:val="ERCOAdresse"/>
      <w:framePr w:wrap="around" w:y="11341"/>
      <w:rPr>
        <w:lang w:val="de-DE"/>
      </w:rPr>
    </w:pPr>
    <w:r w:rsidRPr="00C76838">
      <w:rPr>
        <w:lang w:val="de-DE"/>
      </w:rPr>
      <w:t>Tel.: +49 30 66 40 40 553</w:t>
    </w:r>
  </w:p>
  <w:p w14:paraId="235E9612" w14:textId="77777777" w:rsidR="00A22310" w:rsidRPr="00C76838" w:rsidRDefault="00A22310" w:rsidP="00A22310">
    <w:pPr>
      <w:pStyle w:val="ERCOAdresse"/>
      <w:framePr w:wrap="around" w:y="11341"/>
      <w:rPr>
        <w:lang w:val="de-DE"/>
      </w:rPr>
    </w:pPr>
    <w:hyperlink r:id="rId1" w:history="1">
      <w:r w:rsidRPr="00C76838">
        <w:rPr>
          <w:lang w:val="de-DE"/>
        </w:rPr>
        <w:t>erco@maipr.com</w:t>
      </w:r>
    </w:hyperlink>
  </w:p>
  <w:p w14:paraId="7EAFE55C" w14:textId="77777777" w:rsidR="00A22310" w:rsidRPr="00547FCF" w:rsidRDefault="00A22310" w:rsidP="00A22310">
    <w:pPr>
      <w:pStyle w:val="ERCOAdresse"/>
      <w:framePr w:wrap="around" w:y="11341"/>
    </w:pPr>
    <w:r>
      <w:t>www.maipr.com</w:t>
    </w:r>
  </w:p>
  <w:p w14:paraId="52F5E9A0" w14:textId="77777777" w:rsidR="005A0E9E" w:rsidRDefault="00856DAC">
    <w:pPr>
      <w:pStyle w:val="Kopfzeile"/>
      <w:rPr>
        <w:lang w:val="en-GB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583FB983" wp14:editId="1FBCCB68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4EA"/>
    <w:rsid w:val="0001543F"/>
    <w:rsid w:val="000310D1"/>
    <w:rsid w:val="000374E8"/>
    <w:rsid w:val="000409A4"/>
    <w:rsid w:val="000505C3"/>
    <w:rsid w:val="000557D6"/>
    <w:rsid w:val="00077889"/>
    <w:rsid w:val="000B260D"/>
    <w:rsid w:val="000D7515"/>
    <w:rsid w:val="000E1310"/>
    <w:rsid w:val="000E2C32"/>
    <w:rsid w:val="00103C6C"/>
    <w:rsid w:val="001265D8"/>
    <w:rsid w:val="00134223"/>
    <w:rsid w:val="0019124B"/>
    <w:rsid w:val="001A36DB"/>
    <w:rsid w:val="001C2794"/>
    <w:rsid w:val="00203A37"/>
    <w:rsid w:val="0020679B"/>
    <w:rsid w:val="00211642"/>
    <w:rsid w:val="00213084"/>
    <w:rsid w:val="00213345"/>
    <w:rsid w:val="00235C8B"/>
    <w:rsid w:val="00240FA3"/>
    <w:rsid w:val="00241513"/>
    <w:rsid w:val="00242593"/>
    <w:rsid w:val="00283D31"/>
    <w:rsid w:val="00284F1A"/>
    <w:rsid w:val="002B0CEC"/>
    <w:rsid w:val="002B2AB7"/>
    <w:rsid w:val="002D4468"/>
    <w:rsid w:val="002D5010"/>
    <w:rsid w:val="002E06EE"/>
    <w:rsid w:val="003055DC"/>
    <w:rsid w:val="00307114"/>
    <w:rsid w:val="003431B7"/>
    <w:rsid w:val="00353E2B"/>
    <w:rsid w:val="00364306"/>
    <w:rsid w:val="00374821"/>
    <w:rsid w:val="003769FF"/>
    <w:rsid w:val="00382467"/>
    <w:rsid w:val="003B4519"/>
    <w:rsid w:val="003D3CA4"/>
    <w:rsid w:val="003E3F4E"/>
    <w:rsid w:val="003E57CD"/>
    <w:rsid w:val="003E6025"/>
    <w:rsid w:val="0041375C"/>
    <w:rsid w:val="00415DB3"/>
    <w:rsid w:val="00421D02"/>
    <w:rsid w:val="00445BF8"/>
    <w:rsid w:val="0045034D"/>
    <w:rsid w:val="00485282"/>
    <w:rsid w:val="004B2172"/>
    <w:rsid w:val="004B4DB6"/>
    <w:rsid w:val="004C2994"/>
    <w:rsid w:val="004C6F52"/>
    <w:rsid w:val="00515B27"/>
    <w:rsid w:val="0057397A"/>
    <w:rsid w:val="005A0E9E"/>
    <w:rsid w:val="005D5019"/>
    <w:rsid w:val="005D52CD"/>
    <w:rsid w:val="005E334F"/>
    <w:rsid w:val="00632C7C"/>
    <w:rsid w:val="0069015A"/>
    <w:rsid w:val="006A2910"/>
    <w:rsid w:val="006B6EE1"/>
    <w:rsid w:val="006D577B"/>
    <w:rsid w:val="006D6E8C"/>
    <w:rsid w:val="00701D42"/>
    <w:rsid w:val="00723B17"/>
    <w:rsid w:val="007410DE"/>
    <w:rsid w:val="00772EE7"/>
    <w:rsid w:val="00775F2A"/>
    <w:rsid w:val="007C0A30"/>
    <w:rsid w:val="007C3485"/>
    <w:rsid w:val="007D329E"/>
    <w:rsid w:val="007D60A8"/>
    <w:rsid w:val="008024A1"/>
    <w:rsid w:val="00833EFC"/>
    <w:rsid w:val="00843406"/>
    <w:rsid w:val="00856DAC"/>
    <w:rsid w:val="008810D9"/>
    <w:rsid w:val="008B3607"/>
    <w:rsid w:val="008D77C1"/>
    <w:rsid w:val="008E52B2"/>
    <w:rsid w:val="008F67A9"/>
    <w:rsid w:val="00911DFA"/>
    <w:rsid w:val="009408A2"/>
    <w:rsid w:val="00950958"/>
    <w:rsid w:val="009643C3"/>
    <w:rsid w:val="00967DF5"/>
    <w:rsid w:val="00981EBE"/>
    <w:rsid w:val="00995BEA"/>
    <w:rsid w:val="009A036E"/>
    <w:rsid w:val="009A250F"/>
    <w:rsid w:val="009E260D"/>
    <w:rsid w:val="009F5297"/>
    <w:rsid w:val="00A03B74"/>
    <w:rsid w:val="00A22310"/>
    <w:rsid w:val="00A961FC"/>
    <w:rsid w:val="00AB5EFC"/>
    <w:rsid w:val="00AC161D"/>
    <w:rsid w:val="00AC3F30"/>
    <w:rsid w:val="00AC77DC"/>
    <w:rsid w:val="00AD04EA"/>
    <w:rsid w:val="00AD1E6B"/>
    <w:rsid w:val="00AE3F91"/>
    <w:rsid w:val="00B13D3D"/>
    <w:rsid w:val="00B4117E"/>
    <w:rsid w:val="00B44C03"/>
    <w:rsid w:val="00B52208"/>
    <w:rsid w:val="00B551E0"/>
    <w:rsid w:val="00B57682"/>
    <w:rsid w:val="00B74DFF"/>
    <w:rsid w:val="00B94D6B"/>
    <w:rsid w:val="00B97063"/>
    <w:rsid w:val="00BC0C03"/>
    <w:rsid w:val="00BD421F"/>
    <w:rsid w:val="00BE2E1D"/>
    <w:rsid w:val="00BF4FD7"/>
    <w:rsid w:val="00C07A34"/>
    <w:rsid w:val="00C1350E"/>
    <w:rsid w:val="00C14E9D"/>
    <w:rsid w:val="00C53576"/>
    <w:rsid w:val="00C62A32"/>
    <w:rsid w:val="00C76838"/>
    <w:rsid w:val="00C77CC2"/>
    <w:rsid w:val="00C8215C"/>
    <w:rsid w:val="00C8484C"/>
    <w:rsid w:val="00C87692"/>
    <w:rsid w:val="00C9786D"/>
    <w:rsid w:val="00CA229A"/>
    <w:rsid w:val="00CA2DF6"/>
    <w:rsid w:val="00CB0E5C"/>
    <w:rsid w:val="00CB6F97"/>
    <w:rsid w:val="00CC44BA"/>
    <w:rsid w:val="00CC62DF"/>
    <w:rsid w:val="00CF179C"/>
    <w:rsid w:val="00CF617F"/>
    <w:rsid w:val="00D10C61"/>
    <w:rsid w:val="00D20D9F"/>
    <w:rsid w:val="00D32E42"/>
    <w:rsid w:val="00D404F4"/>
    <w:rsid w:val="00D4152B"/>
    <w:rsid w:val="00D54EF6"/>
    <w:rsid w:val="00D67941"/>
    <w:rsid w:val="00D900B6"/>
    <w:rsid w:val="00D9235D"/>
    <w:rsid w:val="00DB30ED"/>
    <w:rsid w:val="00DD2970"/>
    <w:rsid w:val="00DF0BBA"/>
    <w:rsid w:val="00DF1348"/>
    <w:rsid w:val="00DF3C04"/>
    <w:rsid w:val="00DF7B0C"/>
    <w:rsid w:val="00E34DA5"/>
    <w:rsid w:val="00E57FAA"/>
    <w:rsid w:val="00E6557C"/>
    <w:rsid w:val="00E92D77"/>
    <w:rsid w:val="00EA778A"/>
    <w:rsid w:val="00EB713E"/>
    <w:rsid w:val="00EF404B"/>
    <w:rsid w:val="00F029C0"/>
    <w:rsid w:val="00F421FD"/>
    <w:rsid w:val="00F44EEE"/>
    <w:rsid w:val="00F47D72"/>
    <w:rsid w:val="00F551BF"/>
    <w:rsid w:val="00F5625F"/>
    <w:rsid w:val="00F71134"/>
    <w:rsid w:val="00F72144"/>
    <w:rsid w:val="00F7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331E1"/>
  <w15:chartTrackingRefBased/>
  <w15:docId w15:val="{361EFF21-C473-FE42-A804-81E965484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D04EA"/>
    <w:rPr>
      <w:rFonts w:ascii="Rotis Light" w:eastAsia="MS Mincho" w:hAnsi="Rotis Light" w:cs="Times New Roman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AD04E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AD04EA"/>
    <w:rPr>
      <w:rFonts w:ascii="Rotis Light" w:eastAsia="MS Mincho" w:hAnsi="Rotis Light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AD04E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AD04EA"/>
    <w:rPr>
      <w:rFonts w:ascii="Rotis Light" w:eastAsia="MS Mincho" w:hAnsi="Rotis Light" w:cs="Times New Roman"/>
      <w:szCs w:val="20"/>
      <w:lang w:eastAsia="de-DE"/>
    </w:rPr>
  </w:style>
  <w:style w:type="character" w:styleId="Seitenzahl">
    <w:name w:val="page number"/>
    <w:rsid w:val="00AD04EA"/>
    <w:rPr>
      <w:rFonts w:ascii="Rotis SemiSans" w:hAnsi="Rotis SemiSans"/>
      <w:sz w:val="20"/>
    </w:rPr>
  </w:style>
  <w:style w:type="character" w:styleId="Hyperlink">
    <w:name w:val="Hyperlink"/>
    <w:unhideWhenUsed/>
    <w:rsid w:val="00AD04EA"/>
    <w:rPr>
      <w:color w:val="0000FF"/>
      <w:u w:val="single"/>
    </w:rPr>
  </w:style>
  <w:style w:type="paragraph" w:customStyle="1" w:styleId="ERCOberschrift">
    <w:name w:val="ERCO_Überschrift"/>
    <w:basedOn w:val="Standard"/>
    <w:qFormat/>
    <w:rsid w:val="00AD04EA"/>
    <w:pPr>
      <w:spacing w:line="360" w:lineRule="auto"/>
    </w:pPr>
    <w:rPr>
      <w:rFonts w:ascii="Arial" w:hAnsi="Arial" w:cs="Arial"/>
      <w:b/>
      <w:bCs/>
      <w:sz w:val="22"/>
      <w:szCs w:val="22"/>
    </w:rPr>
  </w:style>
  <w:style w:type="paragraph" w:customStyle="1" w:styleId="ERCOText">
    <w:name w:val="ERCO_Text"/>
    <w:basedOn w:val="Standard"/>
    <w:qFormat/>
    <w:rsid w:val="00AD04EA"/>
    <w:pPr>
      <w:spacing w:line="360" w:lineRule="auto"/>
    </w:pPr>
    <w:rPr>
      <w:rFonts w:ascii="Arial" w:hAnsi="Arial" w:cs="Arial"/>
      <w:sz w:val="22"/>
      <w:szCs w:val="22"/>
    </w:rPr>
  </w:style>
  <w:style w:type="paragraph" w:customStyle="1" w:styleId="ERCOAdresse">
    <w:name w:val="ERCO_Adresse"/>
    <w:basedOn w:val="Standard"/>
    <w:qFormat/>
    <w:rsid w:val="00AD04EA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ascii="Arial" w:hAnsi="Arial" w:cs="Arial"/>
      <w:sz w:val="18"/>
      <w:szCs w:val="18"/>
      <w:lang w:val="en-US"/>
    </w:rPr>
  </w:style>
  <w:style w:type="paragraph" w:customStyle="1" w:styleId="03InfosERCO">
    <w:name w:val="03_Infos_ERCO"/>
    <w:basedOn w:val="Standard"/>
    <w:autoRedefine/>
    <w:qFormat/>
    <w:rsid w:val="00AD04EA"/>
    <w:pPr>
      <w:ind w:left="2552" w:hanging="2552"/>
    </w:pPr>
    <w:rPr>
      <w:rFonts w:ascii="Arial" w:hAnsi="Arial" w:cs="Arial"/>
      <w:sz w:val="20"/>
    </w:rPr>
  </w:style>
  <w:style w:type="paragraph" w:customStyle="1" w:styleId="01berschriftERCO">
    <w:name w:val="01_Überschrift_ERCO"/>
    <w:basedOn w:val="Standard"/>
    <w:autoRedefine/>
    <w:qFormat/>
    <w:rsid w:val="000409A4"/>
    <w:pPr>
      <w:spacing w:line="360" w:lineRule="auto"/>
      <w:ind w:left="2127" w:hanging="2127"/>
    </w:pPr>
    <w:rPr>
      <w:rFonts w:ascii="Arial" w:hAnsi="Arial" w:cs="Arial"/>
      <w:bCs/>
      <w:sz w:val="22"/>
      <w:szCs w:val="22"/>
      <w:lang w:val="en-US"/>
    </w:rPr>
  </w:style>
  <w:style w:type="paragraph" w:customStyle="1" w:styleId="02TextERCO">
    <w:name w:val="02_Text_ERCO"/>
    <w:basedOn w:val="Standard"/>
    <w:qFormat/>
    <w:rsid w:val="00AD04EA"/>
    <w:pPr>
      <w:spacing w:line="360" w:lineRule="auto"/>
    </w:pPr>
    <w:rPr>
      <w:rFonts w:ascii="Arial" w:hAnsi="Arial" w:cs="Arial"/>
      <w:sz w:val="22"/>
      <w:szCs w:val="2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029C0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2D5010"/>
    <w:rPr>
      <w:color w:val="954F72" w:themeColor="followedHyperlink"/>
      <w:u w:val="single"/>
    </w:rPr>
  </w:style>
  <w:style w:type="character" w:customStyle="1" w:styleId="KommentarthemaZchn">
    <w:name w:val="Kommentarthema Zchn"/>
    <w:semiHidden/>
    <w:rsid w:val="000310D1"/>
    <w:rPr>
      <w:rFonts w:ascii="Rotis Light" w:hAnsi="Rotis Light"/>
      <w:b/>
      <w:bCs/>
    </w:rPr>
  </w:style>
  <w:style w:type="character" w:customStyle="1" w:styleId="apple-converted-space">
    <w:name w:val="apple-converted-space"/>
    <w:basedOn w:val="Absatz-Standardschriftart"/>
    <w:rsid w:val="006B6EE1"/>
  </w:style>
  <w:style w:type="character" w:styleId="Kommentarzeichen">
    <w:name w:val="annotation reference"/>
    <w:basedOn w:val="Absatz-Standardschriftart"/>
    <w:uiPriority w:val="99"/>
    <w:semiHidden/>
    <w:unhideWhenUsed/>
    <w:rsid w:val="00CB0E5C"/>
    <w:rPr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211642"/>
    <w:rPr>
      <w:rFonts w:ascii="Times New Roman" w:hAnsi="Times New Roman"/>
      <w:szCs w:val="24"/>
    </w:rPr>
  </w:style>
  <w:style w:type="character" w:customStyle="1" w:styleId="Ohne">
    <w:name w:val="Ohne"/>
    <w:rsid w:val="006901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0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8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3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041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3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3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9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30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137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77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33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07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242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18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88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48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734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82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7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69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74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87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87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09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43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28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7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2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20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15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43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988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5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57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59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.com/press/8081/es" TargetMode="External"/><Relationship Id="rId13" Type="http://schemas.openxmlformats.org/officeDocument/2006/relationships/hyperlink" Target="http://www.erco.com" TargetMode="External"/><Relationship Id="rId18" Type="http://schemas.openxmlformats.org/officeDocument/2006/relationships/image" Target="media/image4.jpeg"/><Relationship Id="rId26" Type="http://schemas.openxmlformats.org/officeDocument/2006/relationships/image" Target="media/image8.jpeg"/><Relationship Id="rId3" Type="http://schemas.openxmlformats.org/officeDocument/2006/relationships/webSettings" Target="webSettings.xml"/><Relationship Id="rId21" Type="http://schemas.openxmlformats.org/officeDocument/2006/relationships/hyperlink" Target="http://www.erco.com" TargetMode="External"/><Relationship Id="rId7" Type="http://schemas.openxmlformats.org/officeDocument/2006/relationships/hyperlink" Target="https://www.erco.com/press/8081/es" TargetMode="External"/><Relationship Id="rId12" Type="http://schemas.openxmlformats.org/officeDocument/2006/relationships/image" Target="media/image1.jpeg"/><Relationship Id="rId17" Type="http://schemas.openxmlformats.org/officeDocument/2006/relationships/hyperlink" Target="http://www.erco.com" TargetMode="External"/><Relationship Id="rId25" Type="http://schemas.openxmlformats.org/officeDocument/2006/relationships/hyperlink" Target="http://www.erco.com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3.jpeg"/><Relationship Id="rId20" Type="http://schemas.openxmlformats.org/officeDocument/2006/relationships/image" Target="media/image5.jpeg"/><Relationship Id="rId29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s://www.erco.com/press/7841/es" TargetMode="External"/><Relationship Id="rId11" Type="http://schemas.openxmlformats.org/officeDocument/2006/relationships/hyperlink" Target="https://www.erco.com/press/7677/es/" TargetMode="External"/><Relationship Id="rId24" Type="http://schemas.openxmlformats.org/officeDocument/2006/relationships/image" Target="media/image7.jpeg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://www.erco.com" TargetMode="External"/><Relationship Id="rId23" Type="http://schemas.openxmlformats.org/officeDocument/2006/relationships/hyperlink" Target="http://www.erco.com" TargetMode="External"/><Relationship Id="rId28" Type="http://schemas.openxmlformats.org/officeDocument/2006/relationships/hyperlink" Target="https://press.erco.com/es" TargetMode="External"/><Relationship Id="rId10" Type="http://schemas.openxmlformats.org/officeDocument/2006/relationships/hyperlink" Target="https://www.erco.com/press/7677/es/" TargetMode="External"/><Relationship Id="rId19" Type="http://schemas.openxmlformats.org/officeDocument/2006/relationships/hyperlink" Target="http://www.erco.com" TargetMode="External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erco.com/press/7677/es" TargetMode="External"/><Relationship Id="rId14" Type="http://schemas.openxmlformats.org/officeDocument/2006/relationships/image" Target="media/image2.jpeg"/><Relationship Id="rId22" Type="http://schemas.openxmlformats.org/officeDocument/2006/relationships/image" Target="media/image6.jpeg"/><Relationship Id="rId27" Type="http://schemas.openxmlformats.org/officeDocument/2006/relationships/hyperlink" Target="http://www.erco.com" TargetMode="External"/><Relationship Id="rId3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jpeg"/><Relationship Id="rId1" Type="http://schemas.openxmlformats.org/officeDocument/2006/relationships/hyperlink" Target="mailto:erco@maip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1130</Words>
  <Characters>7119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ea@maipr.com</dc:creator>
  <cp:keywords/>
  <dc:description/>
  <cp:lastModifiedBy>Dustin Sdrenka</cp:lastModifiedBy>
  <cp:revision>12</cp:revision>
  <dcterms:created xsi:type="dcterms:W3CDTF">2024-12-04T12:57:00Z</dcterms:created>
  <dcterms:modified xsi:type="dcterms:W3CDTF">2025-10-13T14:41:00Z</dcterms:modified>
</cp:coreProperties>
</file>