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D454B" w14:textId="5AB7ECAC" w:rsidR="00C05E89" w:rsidRPr="00C05E89" w:rsidRDefault="00C05E89" w:rsidP="00C05E89">
      <w:pPr>
        <w:pStyle w:val="ERCOberschrift"/>
      </w:pPr>
      <w:r>
        <w:t xml:space="preserve">ERCO </w:t>
      </w:r>
      <w:r w:rsidR="0008620A" w:rsidRPr="0008620A">
        <w:t>reçoit à nouveau</w:t>
      </w:r>
      <w:r>
        <w:t xml:space="preserve"> la médaille d'argent EcoVadis pour ses pratiques exemplaires en matière de gestion et de production durables</w:t>
      </w:r>
    </w:p>
    <w:p w14:paraId="4E181C8C" w14:textId="77777777" w:rsidR="00E45E09" w:rsidRPr="00BE0E44" w:rsidRDefault="00E45E09" w:rsidP="00E45E09">
      <w:pPr>
        <w:pStyle w:val="ERCOberschrift"/>
        <w:rPr>
          <w:b w:val="0"/>
        </w:rPr>
      </w:pPr>
    </w:p>
    <w:p w14:paraId="0E0BF995" w14:textId="52BC8A43" w:rsidR="00DA3C5E" w:rsidRDefault="00C065F6" w:rsidP="00A63348">
      <w:pPr>
        <w:pStyle w:val="ERCOberschrift"/>
      </w:pPr>
      <w:r>
        <w:t>Lüdenscheid,</w:t>
      </w:r>
      <w:r w:rsidR="008766CD">
        <w:rPr>
          <w:color w:val="000000" w:themeColor="text1"/>
        </w:rPr>
        <w:t xml:space="preserve"> octobre 2025</w:t>
      </w:r>
      <w:r>
        <w:t>. La durabilité est au cœur de l’architecture. L’industrie du bâtiment est responsable d’environ 38 % des émissions de gaz à effet de serre dans le monde. Ce chiffre prend en compte à la fois le processus de construction et le fonctionnement des bâtiments. Les entreprises qui produisent ont la responsabilité de rendre les processus de fabrication plus durables, afin de contribuer à une construction plus re</w:t>
      </w:r>
      <w:r w:rsidR="007F4E96">
        <w:t xml:space="preserve">spectueuse de l’environnement. </w:t>
      </w:r>
      <w:r>
        <w:t xml:space="preserve">ERCO propose des solutions d’éclairage durables, alliant une efficacité d’utilisation optimale à une production respectueuse des ressources. </w:t>
      </w:r>
      <w:r w:rsidR="00405778" w:rsidRPr="00405778">
        <w:t>Pour cet engagement, l'entreprise s'est vu décerner une nouvelle fois la médaille d'argent EcoVadis.</w:t>
      </w:r>
    </w:p>
    <w:p w14:paraId="7C7290FB" w14:textId="77777777" w:rsidR="00C05E89" w:rsidRPr="00C05E89" w:rsidRDefault="00C05E89" w:rsidP="00C05E89">
      <w:pPr>
        <w:pStyle w:val="ERCOberschrift"/>
      </w:pPr>
    </w:p>
    <w:p w14:paraId="5230F4CE" w14:textId="77777777" w:rsidR="00C4107C" w:rsidRPr="00C4107C" w:rsidRDefault="00C05E89" w:rsidP="00C4107C">
      <w:pPr>
        <w:pStyle w:val="ERCOberschrift"/>
      </w:pPr>
      <w:r>
        <w:rPr>
          <w:b w:val="0"/>
        </w:rPr>
        <w:t>EcoVadis est une plateforme mondiale de référence pour évaluer et documenter les performances des entreprises en matière de durabilité. C’est également un organisme qui soutient l’analyse de la chaîne d’approvisionnement et de la conformité, en vue d’identifier les risques et de garantir le respect des règlementations, telles que la loi relative au devoir de vigilance dans la chaîne d’approvisionnement.</w:t>
      </w:r>
    </w:p>
    <w:p w14:paraId="3B2C53D6" w14:textId="4BE7DB90" w:rsidR="00C05E89" w:rsidRPr="00DD2909" w:rsidRDefault="00995B65" w:rsidP="00C05E89">
      <w:pPr>
        <w:pStyle w:val="ERCOberschrift"/>
        <w:rPr>
          <w:b w:val="0"/>
          <w:bCs w:val="0"/>
          <w:color w:val="000000" w:themeColor="text1"/>
        </w:rPr>
      </w:pPr>
      <w:r>
        <w:rPr>
          <w:b w:val="0"/>
        </w:rPr>
        <w:t xml:space="preserve">En tout, ce sont 21 critères de durabilité qui sont évalués dans les catégories « Environnement », « Droits humains et du travail », « Éthique » et « Approvisionnement durable ». </w:t>
      </w:r>
      <w:r w:rsidR="003C4C2E" w:rsidRPr="003C4C2E">
        <w:rPr>
          <w:b w:val="0"/>
        </w:rPr>
        <w:t xml:space="preserve">Après avoir reçu sa première récompense en 2024, ERCO a non seulement conservé son statut argent cette année, mais a également </w:t>
      </w:r>
      <w:r w:rsidR="003C4C2E" w:rsidRPr="009B6031">
        <w:rPr>
          <w:b w:val="0"/>
        </w:rPr>
        <w:t xml:space="preserve">amélioré son score de 3 points. </w:t>
      </w:r>
      <w:r w:rsidRPr="009B6031">
        <w:rPr>
          <w:b w:val="0"/>
          <w:color w:val="000000" w:themeColor="text1"/>
        </w:rPr>
        <w:t>La médaille d’argent place ERCO parmi les 15 % des meilleures entreprises sur les plus de 100 000 évaluées en 202</w:t>
      </w:r>
      <w:r w:rsidR="00B82ECF" w:rsidRPr="009B6031">
        <w:rPr>
          <w:b w:val="0"/>
          <w:color w:val="000000" w:themeColor="text1"/>
        </w:rPr>
        <w:t>5</w:t>
      </w:r>
      <w:r w:rsidRPr="009B6031">
        <w:rPr>
          <w:b w:val="0"/>
          <w:color w:val="000000" w:themeColor="text1"/>
        </w:rPr>
        <w:t xml:space="preserve"> dans le monde. Le spécialiste de l’éclairage architectural à LED a obtenu, au classement général, une note globale de 9</w:t>
      </w:r>
      <w:r w:rsidR="00B82ECF" w:rsidRPr="009B6031">
        <w:rPr>
          <w:b w:val="0"/>
          <w:color w:val="000000" w:themeColor="text1"/>
        </w:rPr>
        <w:t>2</w:t>
      </w:r>
      <w:r w:rsidRPr="009B6031">
        <w:rPr>
          <w:b w:val="0"/>
          <w:color w:val="000000" w:themeColor="text1"/>
        </w:rPr>
        <w:t xml:space="preserve"> sur 100 – à seulement </w:t>
      </w:r>
      <w:r w:rsidR="00B82ECF" w:rsidRPr="009B6031">
        <w:rPr>
          <w:b w:val="0"/>
          <w:color w:val="000000" w:themeColor="text1"/>
        </w:rPr>
        <w:t xml:space="preserve">trois </w:t>
      </w:r>
      <w:r w:rsidRPr="009B6031">
        <w:rPr>
          <w:b w:val="0"/>
          <w:color w:val="000000" w:themeColor="text1"/>
        </w:rPr>
        <w:t>points de la médaille d’or. En fin de compte, ERCO</w:t>
      </w:r>
      <w:r>
        <w:rPr>
          <w:b w:val="0"/>
          <w:color w:val="000000" w:themeColor="text1"/>
        </w:rPr>
        <w:t xml:space="preserve"> a surpassé la moyenne de son secteur dans toutes les catégories.</w:t>
      </w:r>
    </w:p>
    <w:p w14:paraId="2E98F9C8" w14:textId="77777777" w:rsidR="00C05E89" w:rsidRPr="00C05E89" w:rsidRDefault="00C05E89" w:rsidP="00C05E89">
      <w:pPr>
        <w:pStyle w:val="ERCOberschrift"/>
        <w:rPr>
          <w:b w:val="0"/>
          <w:bCs w:val="0"/>
        </w:rPr>
      </w:pPr>
    </w:p>
    <w:p w14:paraId="3DB33A9C" w14:textId="3D5AB613" w:rsidR="006E001C" w:rsidRPr="006B0F84" w:rsidRDefault="00C05E89" w:rsidP="00C05E89">
      <w:pPr>
        <w:pStyle w:val="ERCOberschrift"/>
        <w:rPr>
          <w:b w:val="0"/>
          <w:bCs w:val="0"/>
          <w:color w:val="000000" w:themeColor="text1"/>
        </w:rPr>
      </w:pPr>
      <w:r>
        <w:rPr>
          <w:b w:val="0"/>
        </w:rPr>
        <w:lastRenderedPageBreak/>
        <w:t xml:space="preserve">« Nous considérons que le développement durable fait partie intégrante de notre stratégie d’entreprise. </w:t>
      </w:r>
      <w:r>
        <w:rPr>
          <w:b w:val="0"/>
          <w:color w:val="000000" w:themeColor="text1"/>
        </w:rPr>
        <w:t xml:space="preserve">Pour nous, en tant qu’entreprise de taille moyenne, qui n’a pas encore l’obligation d’établir un rapport de durabilité, évaluer l’état de nos processus a constitué une étape importante – </w:t>
      </w:r>
      <w:r w:rsidR="00AE4C8B" w:rsidRPr="00AE4C8B">
        <w:rPr>
          <w:b w:val="0"/>
          <w:color w:val="000000" w:themeColor="text1"/>
        </w:rPr>
        <w:t xml:space="preserve">et remporter à nouveau la médaille d'argent est un grand succès. </w:t>
      </w:r>
      <w:r>
        <w:rPr>
          <w:b w:val="0"/>
          <w:color w:val="000000" w:themeColor="text1"/>
        </w:rPr>
        <w:t xml:space="preserve">Le classement d’EcoVadis </w:t>
      </w:r>
      <w:r w:rsidR="00CF7387" w:rsidRPr="00CF7387">
        <w:rPr>
          <w:b w:val="0"/>
          <w:color w:val="000000" w:themeColor="text1"/>
        </w:rPr>
        <w:t>et l'amélioration de notre note globale</w:t>
      </w:r>
      <w:r w:rsidR="00CF7387">
        <w:rPr>
          <w:b w:val="0"/>
          <w:color w:val="000000" w:themeColor="text1"/>
        </w:rPr>
        <w:t xml:space="preserve"> </w:t>
      </w:r>
      <w:r>
        <w:rPr>
          <w:b w:val="0"/>
          <w:color w:val="000000" w:themeColor="text1"/>
        </w:rPr>
        <w:t>confirme</w:t>
      </w:r>
      <w:r w:rsidR="00CF7387">
        <w:rPr>
          <w:b w:val="0"/>
          <w:color w:val="000000" w:themeColor="text1"/>
        </w:rPr>
        <w:t>nt</w:t>
      </w:r>
      <w:r>
        <w:rPr>
          <w:b w:val="0"/>
          <w:color w:val="000000" w:themeColor="text1"/>
        </w:rPr>
        <w:t xml:space="preserve"> notre volonté sans faille de produire et d’utiliser nos solutions d’éclairage de manière durable. </w:t>
      </w:r>
      <w:r w:rsidR="004B1F2E" w:rsidRPr="004B1F2E">
        <w:rPr>
          <w:b w:val="0"/>
          <w:color w:val="000000" w:themeColor="text1"/>
        </w:rPr>
        <w:t>Nous sommes très motivés pour obtenir la certification Or et nous continuerons à améliorer nos processus d'entreprise conformément aux critères de durabilité</w:t>
      </w:r>
      <w:r>
        <w:rPr>
          <w:b w:val="0"/>
          <w:color w:val="000000" w:themeColor="text1"/>
        </w:rPr>
        <w:t xml:space="preserve">», déclare Marcus Schramm, directeur général de ERCO. </w:t>
      </w:r>
    </w:p>
    <w:p w14:paraId="1FDC3B0E" w14:textId="77777777" w:rsidR="003A3309" w:rsidRDefault="003A3309" w:rsidP="00C05E89">
      <w:pPr>
        <w:pStyle w:val="ERCOberschrift"/>
        <w:rPr>
          <w:b w:val="0"/>
          <w:bCs w:val="0"/>
        </w:rPr>
      </w:pPr>
    </w:p>
    <w:p w14:paraId="5ED24D65" w14:textId="77777777" w:rsidR="006E001C" w:rsidRPr="00E40E2E" w:rsidRDefault="00D66FE5" w:rsidP="00C05E89">
      <w:pPr>
        <w:pStyle w:val="ERCOberschrift"/>
        <w:rPr>
          <w:b w:val="0"/>
          <w:bCs w:val="0"/>
          <w:color w:val="000000" w:themeColor="text1"/>
        </w:rPr>
      </w:pPr>
      <w:r>
        <w:rPr>
          <w:b w:val="0"/>
          <w:color w:val="000000" w:themeColor="text1"/>
        </w:rPr>
        <w:t>La médaille d’argent ne constitue pas seulement une étape importante pour l’entreprise elle-même, elle est également capitale pour les partenaires associés aux projets. S’il existe, par exemple, des critères de chaîne d’approvisionnement durable et transparente du côté du fabricant, ceux-ci sont attestés par la distinction EcoVadis.</w:t>
      </w:r>
    </w:p>
    <w:p w14:paraId="44EFF634" w14:textId="77777777" w:rsidR="00D4229E" w:rsidRPr="003A3309" w:rsidRDefault="00D4229E" w:rsidP="00C05E89">
      <w:pPr>
        <w:pStyle w:val="ERCOberschrift"/>
        <w:rPr>
          <w:b w:val="0"/>
          <w:bCs w:val="0"/>
          <w:color w:val="1F497D" w:themeColor="text2"/>
        </w:rPr>
      </w:pPr>
    </w:p>
    <w:p w14:paraId="44C512EA" w14:textId="69AE660C" w:rsidR="00973420" w:rsidRDefault="00E453C7" w:rsidP="00C05E89">
      <w:pPr>
        <w:pStyle w:val="ERCOberschrift"/>
        <w:rPr>
          <w:b w:val="0"/>
          <w:bCs w:val="0"/>
        </w:rPr>
      </w:pPr>
      <w:hyperlink r:id="rId11" w:history="1">
        <w:r>
          <w:rPr>
            <w:rStyle w:val="Hyperlink"/>
            <w:b w:val="0"/>
          </w:rPr>
          <w:t>ERCO Greenology</w:t>
        </w:r>
      </w:hyperlink>
      <w:r>
        <w:rPr>
          <w:b w:val="0"/>
        </w:rPr>
        <w:t xml:space="preserve"> représente une stratégie de durabilité pour la conception de luminaires durables. Sous l’expression « Lighting Durability » (éclairage durable) l’entreprise formalise son approche consistant à concevoir et à fabriquer des luminaires pour une durée d’utilisation d’au moins 20 ans. Dans le cadre de leur utilisation, les produits sont d’une efficacité maximale : des systèmes basés sur des techniques d’éclairage de haute précision, conçus en interne, permettent de diriger la lumière avec précision et sans déperdition sur la surface cible. Ainsi, la lumière n’est utilisée que là où elle est nécessaire.  </w:t>
      </w:r>
    </w:p>
    <w:p w14:paraId="577375AC" w14:textId="77777777" w:rsidR="00657870" w:rsidRDefault="00657870" w:rsidP="00C05E89">
      <w:pPr>
        <w:pStyle w:val="ERCOberschrift"/>
        <w:rPr>
          <w:b w:val="0"/>
          <w:bCs w:val="0"/>
        </w:rPr>
      </w:pPr>
    </w:p>
    <w:p w14:paraId="03761916" w14:textId="77777777" w:rsidR="00973420" w:rsidRDefault="00973420" w:rsidP="00C05E89">
      <w:pPr>
        <w:pStyle w:val="ERCOberschrift"/>
        <w:rPr>
          <w:b w:val="0"/>
          <w:bCs w:val="0"/>
        </w:rPr>
      </w:pPr>
    </w:p>
    <w:p w14:paraId="64AD0D0C" w14:textId="77777777" w:rsidR="00E45E09" w:rsidRDefault="00E45E09" w:rsidP="00C05E89">
      <w:pPr>
        <w:pStyle w:val="ERCOInfos"/>
      </w:pPr>
    </w:p>
    <w:p w14:paraId="5DDA7E11" w14:textId="77777777" w:rsidR="00E45E09" w:rsidRPr="00757432" w:rsidRDefault="00E45E09" w:rsidP="00013CCD">
      <w:pPr>
        <w:pStyle w:val="ERCOInfos"/>
        <w:ind w:left="2410" w:hanging="2410"/>
      </w:pPr>
    </w:p>
    <w:p w14:paraId="5F16D514" w14:textId="77777777" w:rsidR="008766CD" w:rsidRDefault="008766CD">
      <w:pPr>
        <w:rPr>
          <w:rFonts w:ascii="Arial" w:hAnsi="Arial" w:cs="Arial"/>
          <w:b/>
          <w:bCs/>
          <w:sz w:val="22"/>
          <w:szCs w:val="22"/>
        </w:rPr>
      </w:pPr>
      <w:r>
        <w:br w:type="page"/>
      </w:r>
    </w:p>
    <w:p w14:paraId="222343EB" w14:textId="6380CBC9" w:rsidR="009A2F4B" w:rsidRDefault="009A2F4B" w:rsidP="009A2F4B">
      <w:pPr>
        <w:pStyle w:val="ERCOberschrift"/>
      </w:pPr>
      <w:r>
        <w:lastRenderedPageBreak/>
        <w:t>Illustrations</w:t>
      </w:r>
    </w:p>
    <w:p w14:paraId="4444A7D7" w14:textId="77777777" w:rsidR="008766CD" w:rsidRDefault="008766CD" w:rsidP="009A2F4B">
      <w:pPr>
        <w:pStyle w:val="ERCOberschrift"/>
      </w:pPr>
    </w:p>
    <w:p w14:paraId="012FC1E8" w14:textId="4744E410" w:rsidR="008766CD" w:rsidRDefault="008766CD" w:rsidP="009A2F4B">
      <w:pPr>
        <w:pStyle w:val="ERCOberschrift"/>
      </w:pPr>
      <w:r>
        <w:rPr>
          <w:noProof/>
          <w:color w:val="FF0000"/>
        </w:rPr>
        <w:drawing>
          <wp:inline distT="0" distB="0" distL="0" distR="0" wp14:anchorId="38EE0BC9" wp14:editId="1F46ECEC">
            <wp:extent cx="2401200" cy="1800000"/>
            <wp:effectExtent l="0" t="0" r="0" b="3810"/>
            <wp:docPr id="194922232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222325" name="Grafik 1949222325"/>
                    <pic:cNvPicPr/>
                  </pic:nvPicPr>
                  <pic:blipFill>
                    <a:blip r:embed="rId12"/>
                    <a:stretch>
                      <a:fillRect/>
                    </a:stretch>
                  </pic:blipFill>
                  <pic:spPr>
                    <a:xfrm>
                      <a:off x="0" y="0"/>
                      <a:ext cx="2401200" cy="1800000"/>
                    </a:xfrm>
                    <a:prstGeom prst="rect">
                      <a:avLst/>
                    </a:prstGeom>
                  </pic:spPr>
                </pic:pic>
              </a:graphicData>
            </a:graphic>
          </wp:inline>
        </w:drawing>
      </w:r>
    </w:p>
    <w:p w14:paraId="7A3CB014" w14:textId="77777777" w:rsidR="008766CD" w:rsidRPr="00EF083C" w:rsidRDefault="008766CD" w:rsidP="008766CD">
      <w:pPr>
        <w:pStyle w:val="ERCOberschrift"/>
        <w:rPr>
          <w:b w:val="0"/>
          <w:bCs w:val="0"/>
        </w:rPr>
      </w:pPr>
      <w:r w:rsidRPr="001674EA">
        <w:rPr>
          <w:b w:val="0"/>
          <w:bCs w:val="0"/>
          <w:sz w:val="20"/>
          <w:szCs w:val="20"/>
        </w:rPr>
        <w:t xml:space="preserve">© ERCO GmbH, </w:t>
      </w:r>
      <w:hyperlink r:id="rId13" w:history="1">
        <w:r w:rsidRPr="001674EA">
          <w:rPr>
            <w:rStyle w:val="Hyperlink"/>
            <w:b w:val="0"/>
            <w:bCs w:val="0"/>
            <w:sz w:val="20"/>
            <w:szCs w:val="20"/>
          </w:rPr>
          <w:t>www.erco.com</w:t>
        </w:r>
      </w:hyperlink>
    </w:p>
    <w:p w14:paraId="0FA6E64D" w14:textId="77777777" w:rsidR="008766CD" w:rsidRDefault="008766CD" w:rsidP="009A2F4B">
      <w:pPr>
        <w:pStyle w:val="ERCOberschrift"/>
      </w:pPr>
    </w:p>
    <w:p w14:paraId="3C0504CB" w14:textId="418909B0" w:rsidR="008766CD" w:rsidRPr="00582750" w:rsidRDefault="008766CD" w:rsidP="009A2F4B">
      <w:pPr>
        <w:pStyle w:val="ERCOberschrift"/>
      </w:pPr>
      <w:r>
        <w:rPr>
          <w:noProof/>
          <w:color w:val="FF0000"/>
        </w:rPr>
        <w:drawing>
          <wp:inline distT="0" distB="0" distL="0" distR="0" wp14:anchorId="7C458B5D" wp14:editId="13007C1A">
            <wp:extent cx="1800000" cy="1800000"/>
            <wp:effectExtent l="0" t="0" r="3810" b="3810"/>
            <wp:docPr id="375372630" name="Grafik 4" descr="Ein Bild, das Text, Schrift,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72630" name="Grafik 4" descr="Ein Bild, das Text, Schrift, Kreis, Screenshot enthält.&#10;&#10;Automatisch generierte Beschreibung"/>
                    <pic:cNvPicPr/>
                  </pic:nvPicPr>
                  <pic:blipFill>
                    <a:blip r:embed="rId14"/>
                    <a:stretch>
                      <a:fillRect/>
                    </a:stretch>
                  </pic:blipFill>
                  <pic:spPr>
                    <a:xfrm>
                      <a:off x="0" y="0"/>
                      <a:ext cx="1800000" cy="1800000"/>
                    </a:xfrm>
                    <a:prstGeom prst="rect">
                      <a:avLst/>
                    </a:prstGeom>
                  </pic:spPr>
                </pic:pic>
              </a:graphicData>
            </a:graphic>
          </wp:inline>
        </w:drawing>
      </w:r>
    </w:p>
    <w:p w14:paraId="6FAB0322" w14:textId="4644E70E" w:rsidR="00D05415" w:rsidRPr="008766CD" w:rsidRDefault="00DD2909" w:rsidP="008766CD">
      <w:pPr>
        <w:pStyle w:val="ERCOText"/>
        <w:rPr>
          <w:sz w:val="20"/>
          <w:szCs w:val="20"/>
        </w:rPr>
      </w:pPr>
      <w:r w:rsidRPr="008766CD">
        <w:rPr>
          <w:color w:val="000000" w:themeColor="text1"/>
          <w:sz w:val="20"/>
          <w:szCs w:val="20"/>
        </w:rPr>
        <w:t xml:space="preserve">La médaille d’argent place ERCO parmi </w:t>
      </w:r>
      <w:r w:rsidRPr="009B6031">
        <w:rPr>
          <w:color w:val="000000" w:themeColor="text1"/>
          <w:sz w:val="20"/>
          <w:szCs w:val="20"/>
        </w:rPr>
        <w:t>les 15 % des</w:t>
      </w:r>
      <w:r w:rsidRPr="008766CD">
        <w:rPr>
          <w:color w:val="000000" w:themeColor="text1"/>
          <w:sz w:val="20"/>
          <w:szCs w:val="20"/>
        </w:rPr>
        <w:t xml:space="preserve"> meilleures entreprises sur les plus de 100 000 évaluées en 202</w:t>
      </w:r>
      <w:r w:rsidR="00A02577" w:rsidRPr="008766CD">
        <w:rPr>
          <w:color w:val="000000" w:themeColor="text1"/>
          <w:sz w:val="20"/>
          <w:szCs w:val="20"/>
        </w:rPr>
        <w:t>5</w:t>
      </w:r>
      <w:r w:rsidRPr="008766CD">
        <w:rPr>
          <w:color w:val="000000" w:themeColor="text1"/>
          <w:sz w:val="20"/>
          <w:szCs w:val="20"/>
        </w:rPr>
        <w:t xml:space="preserve"> dans le monde.</w:t>
      </w:r>
      <w:r w:rsidR="008766CD" w:rsidRPr="008766CD">
        <w:rPr>
          <w:color w:val="000000" w:themeColor="text1"/>
          <w:sz w:val="20"/>
          <w:szCs w:val="20"/>
        </w:rPr>
        <w:t xml:space="preserve"> </w:t>
      </w:r>
      <w:r w:rsidR="008766CD" w:rsidRPr="008766CD">
        <w:rPr>
          <w:b/>
          <w:bCs/>
          <w:sz w:val="20"/>
          <w:szCs w:val="20"/>
        </w:rPr>
        <w:t xml:space="preserve">© </w:t>
      </w:r>
      <w:r w:rsidR="008766CD" w:rsidRPr="008766CD">
        <w:rPr>
          <w:sz w:val="20"/>
          <w:szCs w:val="20"/>
        </w:rPr>
        <w:t>EcoVadis</w:t>
      </w:r>
    </w:p>
    <w:p w14:paraId="29AD171D" w14:textId="77777777" w:rsidR="008766CD" w:rsidRDefault="008766CD" w:rsidP="008766CD">
      <w:pPr>
        <w:pStyle w:val="ERCOText"/>
      </w:pPr>
    </w:p>
    <w:p w14:paraId="256CBE4E" w14:textId="6B8C83C5" w:rsidR="008766CD" w:rsidRDefault="008766CD" w:rsidP="008766CD">
      <w:pPr>
        <w:pStyle w:val="ERCOText"/>
      </w:pPr>
      <w:r w:rsidRPr="001674EA">
        <w:rPr>
          <w:b/>
          <w:bCs/>
          <w:noProof/>
        </w:rPr>
        <w:drawing>
          <wp:inline distT="0" distB="0" distL="0" distR="0" wp14:anchorId="08A809F7" wp14:editId="319303B3">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5"/>
                    <a:stretch>
                      <a:fillRect/>
                    </a:stretch>
                  </pic:blipFill>
                  <pic:spPr>
                    <a:xfrm>
                      <a:off x="0" y="0"/>
                      <a:ext cx="2541600" cy="1800000"/>
                    </a:xfrm>
                    <a:prstGeom prst="rect">
                      <a:avLst/>
                    </a:prstGeom>
                  </pic:spPr>
                </pic:pic>
              </a:graphicData>
            </a:graphic>
          </wp:inline>
        </w:drawing>
      </w:r>
    </w:p>
    <w:p w14:paraId="324C9EE8" w14:textId="77777777" w:rsidR="008766CD" w:rsidRDefault="001A1EB9" w:rsidP="008766CD">
      <w:pPr>
        <w:spacing w:line="360" w:lineRule="auto"/>
        <w:rPr>
          <w:rFonts w:ascii="Arial" w:hAnsi="Arial" w:cs="Arial"/>
          <w:color w:val="000000" w:themeColor="text1"/>
          <w:sz w:val="20"/>
        </w:rPr>
      </w:pPr>
      <w:r w:rsidRPr="008766CD">
        <w:rPr>
          <w:rFonts w:ascii="Arial" w:hAnsi="Arial" w:cs="Arial"/>
          <w:color w:val="000000" w:themeColor="text1"/>
          <w:sz w:val="20"/>
        </w:rPr>
        <w:t xml:space="preserve">Cette distinction est un encouragement à rendre les processus de production du site, situé en Allemagne, toujours plus durables.   </w:t>
      </w:r>
    </w:p>
    <w:p w14:paraId="1ED78897" w14:textId="77777777" w:rsidR="008766CD" w:rsidRPr="00832425" w:rsidRDefault="008766CD" w:rsidP="008766CD">
      <w:pPr>
        <w:spacing w:line="276" w:lineRule="auto"/>
        <w:rPr>
          <w:rFonts w:ascii="Arial" w:hAnsi="Arial" w:cs="Arial"/>
          <w:sz w:val="20"/>
        </w:rPr>
      </w:pPr>
      <w:r w:rsidRPr="00832425">
        <w:rPr>
          <w:rFonts w:ascii="Arial" w:hAnsi="Arial" w:cs="Arial"/>
          <w:sz w:val="20"/>
        </w:rPr>
        <w:t xml:space="preserve">© ERCO GmbH, </w:t>
      </w:r>
      <w:hyperlink r:id="rId16" w:history="1">
        <w:r w:rsidRPr="00832425">
          <w:rPr>
            <w:rStyle w:val="Hyperlink"/>
            <w:rFonts w:ascii="Arial" w:hAnsi="Arial" w:cs="Arial"/>
            <w:sz w:val="20"/>
          </w:rPr>
          <w:t>www.erco.com</w:t>
        </w:r>
      </w:hyperlink>
      <w:r w:rsidRPr="00832425">
        <w:rPr>
          <w:rFonts w:ascii="Arial" w:hAnsi="Arial" w:cs="Arial"/>
          <w:sz w:val="20"/>
        </w:rPr>
        <w:t xml:space="preserve">, </w:t>
      </w:r>
      <w:r w:rsidRPr="00832425">
        <w:rPr>
          <w:rFonts w:ascii="Arial" w:hAnsi="Arial" w:cs="Arial"/>
          <w:color w:val="000000" w:themeColor="text1"/>
          <w:sz w:val="20"/>
        </w:rPr>
        <w:t xml:space="preserve">Photo </w:t>
      </w:r>
      <w:r w:rsidRPr="00832425">
        <w:rPr>
          <w:rFonts w:ascii="Arial" w:hAnsi="Arial" w:cs="Arial"/>
          <w:sz w:val="20"/>
        </w:rPr>
        <w:t>: Alexander Ring</w:t>
      </w:r>
    </w:p>
    <w:p w14:paraId="7266E3BB" w14:textId="4DE39354" w:rsidR="009A2F4B" w:rsidRPr="00582750" w:rsidRDefault="009A2F4B" w:rsidP="008766CD">
      <w:pPr>
        <w:pStyle w:val="ERCOText"/>
      </w:pPr>
    </w:p>
    <w:p w14:paraId="17F124B6" w14:textId="77777777" w:rsidR="009A2F4B" w:rsidRDefault="009A2F4B" w:rsidP="00E45E09">
      <w:pPr>
        <w:pStyle w:val="ERCOText"/>
      </w:pPr>
    </w:p>
    <w:p w14:paraId="093F1FB8" w14:textId="6E7C0878" w:rsidR="00E45483" w:rsidRPr="008766CD" w:rsidRDefault="00E45483" w:rsidP="008766CD">
      <w:pPr>
        <w:rPr>
          <w:rFonts w:ascii="Arial" w:hAnsi="Arial" w:cs="Arial"/>
          <w:b/>
          <w:sz w:val="21"/>
          <w:szCs w:val="21"/>
        </w:rPr>
      </w:pPr>
      <w:r w:rsidRPr="008766CD">
        <w:rPr>
          <w:rFonts w:ascii="Arial" w:hAnsi="Arial" w:cs="Arial"/>
          <w:b/>
          <w:sz w:val="22"/>
          <w:szCs w:val="18"/>
        </w:rPr>
        <w:lastRenderedPageBreak/>
        <w:t>Sur ERCO</w:t>
      </w:r>
    </w:p>
    <w:p w14:paraId="55B09BFA" w14:textId="77777777" w:rsidR="00CD14E0" w:rsidRPr="005C4830" w:rsidRDefault="00CD14E0" w:rsidP="00CD14E0">
      <w:pPr>
        <w:pStyle w:val="02TextERCO"/>
      </w:pPr>
    </w:p>
    <w:p w14:paraId="735CA042" w14:textId="77777777" w:rsidR="00CD14E0" w:rsidRDefault="00CD14E0" w:rsidP="00CD14E0">
      <w:pPr>
        <w:pStyle w:val="02TextERCO"/>
      </w:pPr>
      <w:r>
        <w:t xml:space="preserve">ERCO est un spécialiste international de l'éclairage architectural numérique de haute qualité. Fondée en 1934, cette entreprise familiale opère à l'échelle mondiale en s'appuyant sur des distributeurs et des </w:t>
      </w:r>
    </w:p>
    <w:p w14:paraId="437CE708" w14:textId="77777777" w:rsidR="00CD14E0" w:rsidRDefault="00CD14E0" w:rsidP="00CD14E0">
      <w:pPr>
        <w:pStyle w:val="02TextERCO"/>
      </w:pPr>
      <w:r>
        <w:t xml:space="preserve">partenaires indépendants couvrant 55 pays. </w:t>
      </w:r>
    </w:p>
    <w:p w14:paraId="29B7FCB1" w14:textId="77777777" w:rsidR="00CD14E0" w:rsidRDefault="00CD14E0" w:rsidP="00CD14E0">
      <w:pPr>
        <w:pStyle w:val="02TextERCO"/>
      </w:pPr>
    </w:p>
    <w:p w14:paraId="1265E387" w14:textId="77777777" w:rsidR="00CD14E0" w:rsidRDefault="00CD14E0" w:rsidP="00CD14E0">
      <w:pPr>
        <w:pStyle w:val="02TextERCO"/>
      </w:pPr>
      <w:r>
        <w:t>ERCO conçoit la lumière en tant que quatrième dimension de l'architecture - et donc, comme une composante à part entière de toute construction durable. La lumière contribue à améliorer la société et l'architecture ainsi qu'à préserver l'environnement. ERCO Greenology</w:t>
      </w:r>
      <w:r>
        <w:rPr>
          <w:vertAlign w:val="superscript"/>
        </w:rPr>
        <w:t>®</w:t>
      </w:r>
      <w:r>
        <w:t xml:space="preserve"> - la stratégie entrepreneuriale pour un éclairage durable - associe responsabilité écologique et compétence technologique.</w:t>
      </w:r>
    </w:p>
    <w:p w14:paraId="69D6619F" w14:textId="77777777" w:rsidR="00CD14E0" w:rsidRDefault="00CD14E0" w:rsidP="00CD14E0">
      <w:pPr>
        <w:pStyle w:val="02TextERCO"/>
      </w:pPr>
    </w:p>
    <w:p w14:paraId="606BF7B6" w14:textId="77777777" w:rsidR="00CD14E0" w:rsidRDefault="00CD14E0" w:rsidP="00CD14E0">
      <w:pPr>
        <w:pStyle w:val="02TextERCO"/>
      </w:pPr>
      <w: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290AF0FD" w14:textId="77777777" w:rsidR="00CD14E0" w:rsidRDefault="00CD14E0" w:rsidP="00CD14E0">
      <w:pPr>
        <w:pStyle w:val="02TextERCO"/>
      </w:pPr>
    </w:p>
    <w:p w14:paraId="23CBD4A8" w14:textId="77777777" w:rsidR="00CD14E0" w:rsidRDefault="00CD14E0" w:rsidP="00CD14E0">
      <w:pPr>
        <w:pStyle w:val="02TextERCO"/>
      </w:pPr>
      <w:r>
        <w:t>N’hésitez pas à vous rendre sur le site www.erco.com/presse pour obtenir davantage d’informations sur ERCO ou demander des illustrations. Nous vous enverrons aussi volontiers de la documentation sur des projets internationaux pour votre reportage.</w:t>
      </w:r>
    </w:p>
    <w:p w14:paraId="5DA9F417" w14:textId="77777777" w:rsidR="005A4DBE" w:rsidRPr="00F620EE" w:rsidRDefault="005A4DBE" w:rsidP="00E45E09">
      <w:pPr>
        <w:pStyle w:val="ERCOText"/>
      </w:pPr>
    </w:p>
    <w:sectPr w:rsidR="005A4DBE" w:rsidRPr="00F620E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37192" w14:textId="77777777" w:rsidR="00EE6EFE" w:rsidRDefault="00EE6EFE">
      <w:r>
        <w:separator/>
      </w:r>
    </w:p>
  </w:endnote>
  <w:endnote w:type="continuationSeparator" w:id="0">
    <w:p w14:paraId="242C8DD5" w14:textId="77777777" w:rsidR="00EE6EFE" w:rsidRDefault="00EE6EFE">
      <w:r>
        <w:continuationSeparator/>
      </w:r>
    </w:p>
  </w:endnote>
  <w:endnote w:type="continuationNotice" w:id="1">
    <w:p w14:paraId="1BD8D0F8" w14:textId="77777777" w:rsidR="00EE6EFE" w:rsidRDefault="00EE6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5683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7822F" w14:textId="77777777" w:rsidR="00EE6EFE" w:rsidRDefault="00EE6EFE">
      <w:r>
        <w:separator/>
      </w:r>
    </w:p>
  </w:footnote>
  <w:footnote w:type="continuationSeparator" w:id="0">
    <w:p w14:paraId="33C80E1D" w14:textId="77777777" w:rsidR="00EE6EFE" w:rsidRDefault="00EE6EFE">
      <w:r>
        <w:continuationSeparator/>
      </w:r>
    </w:p>
  </w:footnote>
  <w:footnote w:type="continuationNotice" w:id="1">
    <w:p w14:paraId="474F7DA7" w14:textId="77777777" w:rsidR="00EE6EFE" w:rsidRDefault="00EE6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0FA33" w14:textId="155A260A" w:rsidR="00547FCF" w:rsidRPr="008766CD" w:rsidRDefault="00547FCF" w:rsidP="008766CD">
    <w:pPr>
      <w:framePr w:w="10482"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Communiqué de presse</w:t>
    </w:r>
    <w:r w:rsidR="008766CD">
      <w:rPr>
        <w:rFonts w:ascii="Arial" w:hAnsi="Arial"/>
        <w:bCs/>
        <w:sz w:val="44"/>
      </w:rPr>
      <w:t xml:space="preserve"> 10.2025</w:t>
    </w:r>
  </w:p>
  <w:p w14:paraId="022B6C52" w14:textId="77777777" w:rsidR="00547FCF" w:rsidRPr="00547FCF" w:rsidRDefault="00547FCF" w:rsidP="008766CD">
    <w:pPr>
      <w:framePr w:w="10482"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6E72795"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76DB8"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DB9998"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CE655E5" w14:textId="77777777" w:rsidR="00547FCF" w:rsidRPr="002519AA" w:rsidRDefault="00547FCF" w:rsidP="008766CD">
    <w:pPr>
      <w:pStyle w:val="ERCOAdresse"/>
      <w:framePr w:h="6611" w:wrap="around" w:y="10175"/>
    </w:pPr>
  </w:p>
  <w:p w14:paraId="2B7A3013" w14:textId="77777777" w:rsidR="000162A4" w:rsidRPr="002519AA" w:rsidRDefault="000162A4" w:rsidP="008766CD">
    <w:pPr>
      <w:pStyle w:val="ERCOAdresse"/>
      <w:framePr w:h="6611" w:wrap="around" w:y="10175"/>
    </w:pPr>
  </w:p>
  <w:p w14:paraId="09930260" w14:textId="77777777" w:rsidR="000162A4" w:rsidRPr="002519AA" w:rsidRDefault="000162A4" w:rsidP="008766CD">
    <w:pPr>
      <w:pStyle w:val="ERCOAdresse"/>
      <w:framePr w:h="6611" w:wrap="around" w:y="10175"/>
    </w:pPr>
  </w:p>
  <w:p w14:paraId="67CEDC90" w14:textId="77777777" w:rsidR="000162A4" w:rsidRPr="002519AA" w:rsidRDefault="000162A4" w:rsidP="008766CD">
    <w:pPr>
      <w:pStyle w:val="ERCOAdresse"/>
      <w:framePr w:h="6611" w:wrap="around" w:y="10175"/>
    </w:pPr>
  </w:p>
  <w:p w14:paraId="05F0694A" w14:textId="77777777" w:rsidR="000162A4" w:rsidRPr="002519AA" w:rsidRDefault="000162A4" w:rsidP="008766CD">
    <w:pPr>
      <w:pStyle w:val="ERCOAdresse"/>
      <w:framePr w:h="6611" w:wrap="around" w:y="10175"/>
    </w:pPr>
  </w:p>
  <w:p w14:paraId="730401B7" w14:textId="77777777" w:rsidR="00451228" w:rsidRPr="00E53E4C" w:rsidRDefault="00451228" w:rsidP="008766CD">
    <w:pPr>
      <w:pStyle w:val="ERCOAdresse"/>
      <w:framePr w:h="6611" w:wrap="around" w:y="10175"/>
      <w:rPr>
        <w:b/>
      </w:rPr>
    </w:pPr>
    <w:bookmarkStart w:id="0" w:name="OLE_LINK1"/>
    <w:bookmarkStart w:id="1" w:name="OLE_LINK2"/>
    <w:r>
      <w:rPr>
        <w:b/>
      </w:rPr>
      <w:t>ERCO GmbH</w:t>
    </w:r>
  </w:p>
  <w:p w14:paraId="7BC2AE68" w14:textId="77777777" w:rsidR="00451228" w:rsidRDefault="00451228" w:rsidP="008766CD">
    <w:pPr>
      <w:pStyle w:val="ERCOAdresse"/>
      <w:framePr w:h="6611" w:wrap="around" w:y="10175"/>
    </w:pPr>
    <w:r>
      <w:t>Katrin Klein</w:t>
    </w:r>
  </w:p>
  <w:p w14:paraId="76A9BF65" w14:textId="77777777" w:rsidR="00451228" w:rsidRDefault="00451228" w:rsidP="008766CD">
    <w:pPr>
      <w:pStyle w:val="ERCOAdresse"/>
      <w:framePr w:h="6611" w:wrap="around" w:y="10175"/>
    </w:pPr>
    <w:r>
      <w:t>Responsable du contenu / PR</w:t>
    </w:r>
  </w:p>
  <w:p w14:paraId="69206A05" w14:textId="77777777" w:rsidR="00451228" w:rsidRDefault="00451228" w:rsidP="008766CD">
    <w:pPr>
      <w:pStyle w:val="ERCOAdresse"/>
      <w:framePr w:h="6611" w:wrap="around" w:y="10175"/>
    </w:pPr>
    <w:r>
      <w:t>Brockhauser Weg 80-82</w:t>
    </w:r>
  </w:p>
  <w:p w14:paraId="1B90240D" w14:textId="77777777" w:rsidR="00451228" w:rsidRDefault="00451228" w:rsidP="008766CD">
    <w:pPr>
      <w:pStyle w:val="ERCOAdresse"/>
      <w:framePr w:h="6611" w:wrap="around" w:y="10175"/>
      <w:rPr>
        <w:lang w:val="de-DE"/>
      </w:rPr>
    </w:pPr>
    <w:r w:rsidRPr="002519AA">
      <w:rPr>
        <w:lang w:val="de-DE"/>
      </w:rPr>
      <w:t>58507 Lüdenscheid</w:t>
    </w:r>
  </w:p>
  <w:p w14:paraId="357C2E09" w14:textId="3E9DDCB2" w:rsidR="008766CD" w:rsidRPr="002519AA" w:rsidRDefault="008766CD" w:rsidP="008766CD">
    <w:pPr>
      <w:pStyle w:val="ERCOAdresse"/>
      <w:framePr w:h="6611" w:wrap="around" w:y="10175"/>
      <w:rPr>
        <w:lang w:val="de-DE"/>
      </w:rPr>
    </w:pPr>
    <w:r>
      <w:rPr>
        <w:lang w:val="de-DE"/>
      </w:rPr>
      <w:t>Allemagne</w:t>
    </w:r>
  </w:p>
  <w:p w14:paraId="03C3BF39" w14:textId="77777777" w:rsidR="00451228" w:rsidRPr="002519AA" w:rsidRDefault="00451228" w:rsidP="008766CD">
    <w:pPr>
      <w:pStyle w:val="ERCOAdresse"/>
      <w:framePr w:h="6611" w:wrap="around" w:y="10175"/>
      <w:rPr>
        <w:lang w:val="de-DE"/>
      </w:rPr>
    </w:pPr>
    <w:r w:rsidRPr="002519AA">
      <w:rPr>
        <w:lang w:val="de-DE"/>
      </w:rPr>
      <w:t>Tél : +49 2351 551 345</w:t>
    </w:r>
  </w:p>
  <w:p w14:paraId="078B9F8A" w14:textId="77777777" w:rsidR="00451228" w:rsidRPr="002519AA" w:rsidRDefault="00451228" w:rsidP="008766CD">
    <w:pPr>
      <w:pStyle w:val="ERCOAdresse"/>
      <w:framePr w:h="6611" w:wrap="around" w:y="10175"/>
      <w:rPr>
        <w:lang w:val="de-DE"/>
      </w:rPr>
    </w:pPr>
    <w:r w:rsidRPr="002519AA">
      <w:rPr>
        <w:lang w:val="de-DE"/>
      </w:rPr>
      <w:t>k.klein@erco.com</w:t>
    </w:r>
  </w:p>
  <w:p w14:paraId="12741C98" w14:textId="77777777" w:rsidR="00451228" w:rsidRPr="00A33971" w:rsidRDefault="00451228" w:rsidP="008766CD">
    <w:pPr>
      <w:pStyle w:val="ERCOAdresse"/>
      <w:framePr w:h="6611" w:wrap="around" w:y="10175"/>
      <w:rPr>
        <w:lang w:val="en-US"/>
      </w:rPr>
    </w:pPr>
    <w:r w:rsidRPr="00A33971">
      <w:rPr>
        <w:lang w:val="en-US"/>
      </w:rPr>
      <w:t>www.erco.com</w:t>
    </w:r>
    <w:bookmarkEnd w:id="0"/>
    <w:bookmarkEnd w:id="1"/>
  </w:p>
  <w:p w14:paraId="0B79B42F" w14:textId="77777777" w:rsidR="00451228" w:rsidRPr="00A33971" w:rsidRDefault="00451228" w:rsidP="008766CD">
    <w:pPr>
      <w:pStyle w:val="ERCOAdresse"/>
      <w:framePr w:h="6611" w:wrap="around" w:y="10175"/>
      <w:rPr>
        <w:lang w:val="en-US"/>
      </w:rPr>
    </w:pPr>
  </w:p>
  <w:p w14:paraId="5702350E" w14:textId="77777777" w:rsidR="00451228" w:rsidRPr="00A33971" w:rsidRDefault="00451228" w:rsidP="008766CD">
    <w:pPr>
      <w:pStyle w:val="ERCOAdresse"/>
      <w:framePr w:h="6611" w:wrap="around" w:y="10175"/>
      <w:rPr>
        <w:lang w:val="en-US"/>
      </w:rPr>
    </w:pPr>
  </w:p>
  <w:p w14:paraId="0ABA4CF4" w14:textId="77777777" w:rsidR="00451228" w:rsidRPr="00A33971" w:rsidRDefault="00451228" w:rsidP="008766CD">
    <w:pPr>
      <w:pStyle w:val="ERCOAdresse"/>
      <w:framePr w:h="6611" w:wrap="around" w:y="10175"/>
      <w:rPr>
        <w:b/>
        <w:lang w:val="en-US"/>
      </w:rPr>
    </w:pPr>
    <w:r w:rsidRPr="00A33971">
      <w:rPr>
        <w:b/>
        <w:lang w:val="en-US"/>
      </w:rPr>
      <w:t xml:space="preserve">mai public relations GmbH </w:t>
    </w:r>
  </w:p>
  <w:p w14:paraId="2826F194" w14:textId="77777777" w:rsidR="00451228" w:rsidRPr="00A33971" w:rsidRDefault="00451228" w:rsidP="008766CD">
    <w:pPr>
      <w:pStyle w:val="ERCOAdresse"/>
      <w:framePr w:h="6611" w:wrap="around" w:y="10175"/>
      <w:rPr>
        <w:lang w:val="en-US"/>
      </w:rPr>
    </w:pPr>
    <w:r w:rsidRPr="00A33971">
      <w:rPr>
        <w:lang w:val="en-US"/>
      </w:rPr>
      <w:t>Arno Heitland</w:t>
    </w:r>
  </w:p>
  <w:p w14:paraId="790E726F" w14:textId="77777777" w:rsidR="00451228" w:rsidRPr="00B848E1" w:rsidRDefault="00B848E1" w:rsidP="008766CD">
    <w:pPr>
      <w:pStyle w:val="ERCOAdresse"/>
      <w:framePr w:h="6611" w:wrap="around" w:y="10175"/>
    </w:pPr>
    <w:r>
      <w:t>Consultant senior relations publiques</w:t>
    </w:r>
  </w:p>
  <w:p w14:paraId="3A490AF4" w14:textId="77777777" w:rsidR="00451228" w:rsidRPr="00547FCF" w:rsidRDefault="00451228" w:rsidP="008766CD">
    <w:pPr>
      <w:pStyle w:val="ERCOAdresse"/>
      <w:framePr w:h="6611" w:wrap="around" w:y="10175"/>
    </w:pPr>
    <w:r>
      <w:t>Leuschnerdamm 13</w:t>
    </w:r>
  </w:p>
  <w:p w14:paraId="1F360B6F" w14:textId="77777777" w:rsidR="00451228" w:rsidRDefault="00451228" w:rsidP="008766CD">
    <w:pPr>
      <w:pStyle w:val="ERCOAdresse"/>
      <w:framePr w:h="6611" w:wrap="around" w:y="10175"/>
      <w:rPr>
        <w:lang w:val="de-DE"/>
      </w:rPr>
    </w:pPr>
    <w:r w:rsidRPr="002519AA">
      <w:rPr>
        <w:lang w:val="de-DE"/>
      </w:rPr>
      <w:t>10999 Berlin</w:t>
    </w:r>
  </w:p>
  <w:p w14:paraId="6949F383" w14:textId="5C0CA051" w:rsidR="008766CD" w:rsidRPr="002519AA" w:rsidRDefault="008766CD" w:rsidP="008766CD">
    <w:pPr>
      <w:pStyle w:val="ERCOAdresse"/>
      <w:framePr w:h="6611" w:wrap="around" w:y="10175"/>
      <w:rPr>
        <w:lang w:val="de-DE"/>
      </w:rPr>
    </w:pPr>
    <w:r>
      <w:rPr>
        <w:lang w:val="de-DE"/>
      </w:rPr>
      <w:t>Allemagne</w:t>
    </w:r>
  </w:p>
  <w:p w14:paraId="77615E2A" w14:textId="77777777" w:rsidR="00451228" w:rsidRPr="002519AA" w:rsidRDefault="00451228" w:rsidP="008766CD">
    <w:pPr>
      <w:pStyle w:val="ERCOAdresse"/>
      <w:framePr w:h="6611" w:wrap="around" w:y="10175"/>
      <w:rPr>
        <w:lang w:val="de-DE"/>
      </w:rPr>
    </w:pPr>
    <w:r w:rsidRPr="002519AA">
      <w:rPr>
        <w:lang w:val="de-DE"/>
      </w:rPr>
      <w:t>Tél : +49 30 66 40 40 558</w:t>
    </w:r>
  </w:p>
  <w:p w14:paraId="6D665DFA" w14:textId="77777777" w:rsidR="00451228" w:rsidRPr="002519AA" w:rsidRDefault="00103104" w:rsidP="008766CD">
    <w:pPr>
      <w:pStyle w:val="ERCOAdresse"/>
      <w:framePr w:h="6611" w:wrap="around" w:y="10175"/>
      <w:rPr>
        <w:lang w:val="de-DE"/>
      </w:rPr>
    </w:pPr>
    <w:hyperlink r:id="rId1" w:history="1">
      <w:r w:rsidRPr="002519AA">
        <w:rPr>
          <w:lang w:val="de-DE"/>
        </w:rPr>
        <w:t>erco@maipr.com</w:t>
      </w:r>
    </w:hyperlink>
  </w:p>
  <w:p w14:paraId="0B302F3E" w14:textId="77777777" w:rsidR="00451228" w:rsidRPr="002519AA" w:rsidRDefault="00451228" w:rsidP="008766CD">
    <w:pPr>
      <w:pStyle w:val="ERCOAdresse"/>
      <w:framePr w:h="6611" w:wrap="around" w:y="10175"/>
      <w:rPr>
        <w:lang w:val="de-DE"/>
      </w:rPr>
    </w:pPr>
    <w:r w:rsidRPr="002519AA">
      <w:rPr>
        <w:lang w:val="de-DE"/>
      </w:rPr>
      <w:t>www.maipr.com</w:t>
    </w:r>
  </w:p>
  <w:p w14:paraId="529114E5"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9730623">
    <w:abstractNumId w:val="0"/>
  </w:num>
  <w:num w:numId="2" w16cid:durableId="1016885835">
    <w:abstractNumId w:val="5"/>
  </w:num>
  <w:num w:numId="3" w16cid:durableId="260844386">
    <w:abstractNumId w:val="4"/>
  </w:num>
  <w:num w:numId="4" w16cid:durableId="216208260">
    <w:abstractNumId w:val="3"/>
  </w:num>
  <w:num w:numId="5" w16cid:durableId="2103187623">
    <w:abstractNumId w:val="2"/>
  </w:num>
  <w:num w:numId="6" w16cid:durableId="1729500852">
    <w:abstractNumId w:val="1"/>
  </w:num>
  <w:num w:numId="7" w16cid:durableId="1913803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78BF"/>
    <w:rsid w:val="00031289"/>
    <w:rsid w:val="00031B50"/>
    <w:rsid w:val="00036EDA"/>
    <w:rsid w:val="000473CC"/>
    <w:rsid w:val="000502FE"/>
    <w:rsid w:val="000525B2"/>
    <w:rsid w:val="00056217"/>
    <w:rsid w:val="0005621C"/>
    <w:rsid w:val="00056857"/>
    <w:rsid w:val="00067B22"/>
    <w:rsid w:val="0007469C"/>
    <w:rsid w:val="0007611C"/>
    <w:rsid w:val="0007750C"/>
    <w:rsid w:val="000778B4"/>
    <w:rsid w:val="00084D5F"/>
    <w:rsid w:val="0008620A"/>
    <w:rsid w:val="00087958"/>
    <w:rsid w:val="000922EF"/>
    <w:rsid w:val="000923F1"/>
    <w:rsid w:val="00095B3A"/>
    <w:rsid w:val="000A1ACD"/>
    <w:rsid w:val="000A334D"/>
    <w:rsid w:val="000A3F5A"/>
    <w:rsid w:val="000A679C"/>
    <w:rsid w:val="000B32E5"/>
    <w:rsid w:val="000B5A53"/>
    <w:rsid w:val="000C2310"/>
    <w:rsid w:val="000D00D9"/>
    <w:rsid w:val="000D357F"/>
    <w:rsid w:val="000D5052"/>
    <w:rsid w:val="000D7BBB"/>
    <w:rsid w:val="000E6241"/>
    <w:rsid w:val="000F201E"/>
    <w:rsid w:val="000F325B"/>
    <w:rsid w:val="000F74AB"/>
    <w:rsid w:val="00103104"/>
    <w:rsid w:val="001064D1"/>
    <w:rsid w:val="0010782F"/>
    <w:rsid w:val="001114F3"/>
    <w:rsid w:val="00111F90"/>
    <w:rsid w:val="00113AA5"/>
    <w:rsid w:val="00115C04"/>
    <w:rsid w:val="001304E2"/>
    <w:rsid w:val="00130A6B"/>
    <w:rsid w:val="00132C16"/>
    <w:rsid w:val="0013778A"/>
    <w:rsid w:val="001452BF"/>
    <w:rsid w:val="00151D7F"/>
    <w:rsid w:val="00163F36"/>
    <w:rsid w:val="0016676F"/>
    <w:rsid w:val="00167613"/>
    <w:rsid w:val="001720E5"/>
    <w:rsid w:val="0017480E"/>
    <w:rsid w:val="001814F1"/>
    <w:rsid w:val="00183568"/>
    <w:rsid w:val="001837A7"/>
    <w:rsid w:val="001854C0"/>
    <w:rsid w:val="001915D3"/>
    <w:rsid w:val="00194E1A"/>
    <w:rsid w:val="001971D5"/>
    <w:rsid w:val="00197FC2"/>
    <w:rsid w:val="001A07A1"/>
    <w:rsid w:val="001A1EB9"/>
    <w:rsid w:val="001A27C3"/>
    <w:rsid w:val="001A4A60"/>
    <w:rsid w:val="001A5D26"/>
    <w:rsid w:val="001B2881"/>
    <w:rsid w:val="001B4C89"/>
    <w:rsid w:val="001B5642"/>
    <w:rsid w:val="001B6E0B"/>
    <w:rsid w:val="001C0450"/>
    <w:rsid w:val="001C57E5"/>
    <w:rsid w:val="001C6A91"/>
    <w:rsid w:val="001D0E58"/>
    <w:rsid w:val="001D153E"/>
    <w:rsid w:val="001D2A28"/>
    <w:rsid w:val="001E2E49"/>
    <w:rsid w:val="001E4220"/>
    <w:rsid w:val="001E7D98"/>
    <w:rsid w:val="001F1E3C"/>
    <w:rsid w:val="001F21CC"/>
    <w:rsid w:val="001F34AF"/>
    <w:rsid w:val="001F61AC"/>
    <w:rsid w:val="00203ECD"/>
    <w:rsid w:val="002076A7"/>
    <w:rsid w:val="00207E6D"/>
    <w:rsid w:val="00215386"/>
    <w:rsid w:val="00217908"/>
    <w:rsid w:val="002214B4"/>
    <w:rsid w:val="00226DF4"/>
    <w:rsid w:val="002344F3"/>
    <w:rsid w:val="00234D03"/>
    <w:rsid w:val="0023757E"/>
    <w:rsid w:val="00237C73"/>
    <w:rsid w:val="00237CBA"/>
    <w:rsid w:val="00242D1F"/>
    <w:rsid w:val="00242F2A"/>
    <w:rsid w:val="002448E9"/>
    <w:rsid w:val="00246A10"/>
    <w:rsid w:val="002519AA"/>
    <w:rsid w:val="00263155"/>
    <w:rsid w:val="00267E7A"/>
    <w:rsid w:val="00270E41"/>
    <w:rsid w:val="00273A56"/>
    <w:rsid w:val="0028005E"/>
    <w:rsid w:val="00283D76"/>
    <w:rsid w:val="00295314"/>
    <w:rsid w:val="00295A1C"/>
    <w:rsid w:val="002963F8"/>
    <w:rsid w:val="00297D22"/>
    <w:rsid w:val="002A0BFA"/>
    <w:rsid w:val="002A1093"/>
    <w:rsid w:val="002A24AE"/>
    <w:rsid w:val="002A67C2"/>
    <w:rsid w:val="002B4906"/>
    <w:rsid w:val="002C0754"/>
    <w:rsid w:val="002C0905"/>
    <w:rsid w:val="002C2567"/>
    <w:rsid w:val="002C2FA0"/>
    <w:rsid w:val="002C36AB"/>
    <w:rsid w:val="002D3A0B"/>
    <w:rsid w:val="002D4D3D"/>
    <w:rsid w:val="002F294A"/>
    <w:rsid w:val="002F2F68"/>
    <w:rsid w:val="002F43C0"/>
    <w:rsid w:val="00305EF9"/>
    <w:rsid w:val="0031162C"/>
    <w:rsid w:val="00311D54"/>
    <w:rsid w:val="003120D1"/>
    <w:rsid w:val="00315A81"/>
    <w:rsid w:val="00324F3A"/>
    <w:rsid w:val="00331E53"/>
    <w:rsid w:val="0033318E"/>
    <w:rsid w:val="00353944"/>
    <w:rsid w:val="00353C18"/>
    <w:rsid w:val="00357B4C"/>
    <w:rsid w:val="0036189F"/>
    <w:rsid w:val="0037287A"/>
    <w:rsid w:val="00376079"/>
    <w:rsid w:val="0038194B"/>
    <w:rsid w:val="00391C3D"/>
    <w:rsid w:val="00394B04"/>
    <w:rsid w:val="003A2FFE"/>
    <w:rsid w:val="003A3309"/>
    <w:rsid w:val="003B22C0"/>
    <w:rsid w:val="003B259D"/>
    <w:rsid w:val="003B47C3"/>
    <w:rsid w:val="003B4E2B"/>
    <w:rsid w:val="003C0B6A"/>
    <w:rsid w:val="003C4C2E"/>
    <w:rsid w:val="003C5D03"/>
    <w:rsid w:val="003D0F12"/>
    <w:rsid w:val="003E1501"/>
    <w:rsid w:val="003E2CF9"/>
    <w:rsid w:val="003E4ED4"/>
    <w:rsid w:val="003E5A86"/>
    <w:rsid w:val="003E7D25"/>
    <w:rsid w:val="003F1265"/>
    <w:rsid w:val="003F2E12"/>
    <w:rsid w:val="00405778"/>
    <w:rsid w:val="00410DF2"/>
    <w:rsid w:val="004121E6"/>
    <w:rsid w:val="00413C20"/>
    <w:rsid w:val="00414579"/>
    <w:rsid w:val="00415A29"/>
    <w:rsid w:val="004236AE"/>
    <w:rsid w:val="004321FC"/>
    <w:rsid w:val="004361E3"/>
    <w:rsid w:val="00450000"/>
    <w:rsid w:val="00451228"/>
    <w:rsid w:val="004523CA"/>
    <w:rsid w:val="004546EF"/>
    <w:rsid w:val="00456B17"/>
    <w:rsid w:val="004713E8"/>
    <w:rsid w:val="0047222A"/>
    <w:rsid w:val="00472A36"/>
    <w:rsid w:val="0047524C"/>
    <w:rsid w:val="0047768D"/>
    <w:rsid w:val="004779D8"/>
    <w:rsid w:val="004803AE"/>
    <w:rsid w:val="00482881"/>
    <w:rsid w:val="00483F19"/>
    <w:rsid w:val="004849A0"/>
    <w:rsid w:val="0048783D"/>
    <w:rsid w:val="004A1A5A"/>
    <w:rsid w:val="004A3B56"/>
    <w:rsid w:val="004A7E58"/>
    <w:rsid w:val="004B1F2E"/>
    <w:rsid w:val="004B28F1"/>
    <w:rsid w:val="004B34DC"/>
    <w:rsid w:val="004C234D"/>
    <w:rsid w:val="004C3C96"/>
    <w:rsid w:val="004C4C25"/>
    <w:rsid w:val="004C51A3"/>
    <w:rsid w:val="004C58EB"/>
    <w:rsid w:val="004C6656"/>
    <w:rsid w:val="004D1281"/>
    <w:rsid w:val="004D1E14"/>
    <w:rsid w:val="004D2B83"/>
    <w:rsid w:val="004D35D2"/>
    <w:rsid w:val="004D7B2B"/>
    <w:rsid w:val="004E2ED1"/>
    <w:rsid w:val="004E3F0C"/>
    <w:rsid w:val="004E4CBB"/>
    <w:rsid w:val="004F0629"/>
    <w:rsid w:val="004F3038"/>
    <w:rsid w:val="004F3C69"/>
    <w:rsid w:val="0051399A"/>
    <w:rsid w:val="005156B0"/>
    <w:rsid w:val="00516324"/>
    <w:rsid w:val="0051771F"/>
    <w:rsid w:val="005245BE"/>
    <w:rsid w:val="00535EA0"/>
    <w:rsid w:val="005373DB"/>
    <w:rsid w:val="00546401"/>
    <w:rsid w:val="00547FCF"/>
    <w:rsid w:val="005513E1"/>
    <w:rsid w:val="00552289"/>
    <w:rsid w:val="005543CE"/>
    <w:rsid w:val="005652E8"/>
    <w:rsid w:val="0056691F"/>
    <w:rsid w:val="0056728E"/>
    <w:rsid w:val="00567851"/>
    <w:rsid w:val="005756DC"/>
    <w:rsid w:val="00575771"/>
    <w:rsid w:val="00576461"/>
    <w:rsid w:val="005800B5"/>
    <w:rsid w:val="00582750"/>
    <w:rsid w:val="0058614F"/>
    <w:rsid w:val="00595BB2"/>
    <w:rsid w:val="00596003"/>
    <w:rsid w:val="005A2857"/>
    <w:rsid w:val="005A2ABC"/>
    <w:rsid w:val="005A4DBE"/>
    <w:rsid w:val="005B0B13"/>
    <w:rsid w:val="005B17F0"/>
    <w:rsid w:val="005B1F59"/>
    <w:rsid w:val="005B529D"/>
    <w:rsid w:val="005C2531"/>
    <w:rsid w:val="005C2E9B"/>
    <w:rsid w:val="005C4F93"/>
    <w:rsid w:val="005C5544"/>
    <w:rsid w:val="005D0B0B"/>
    <w:rsid w:val="005D2D00"/>
    <w:rsid w:val="005D4DE6"/>
    <w:rsid w:val="005D5630"/>
    <w:rsid w:val="005D634F"/>
    <w:rsid w:val="005E4099"/>
    <w:rsid w:val="005F331D"/>
    <w:rsid w:val="00600D2A"/>
    <w:rsid w:val="00601847"/>
    <w:rsid w:val="00603429"/>
    <w:rsid w:val="00604B21"/>
    <w:rsid w:val="006062F3"/>
    <w:rsid w:val="006108DA"/>
    <w:rsid w:val="00613A03"/>
    <w:rsid w:val="006155A2"/>
    <w:rsid w:val="00616EA4"/>
    <w:rsid w:val="00631A6B"/>
    <w:rsid w:val="006326F3"/>
    <w:rsid w:val="00634458"/>
    <w:rsid w:val="00646A67"/>
    <w:rsid w:val="00650C0D"/>
    <w:rsid w:val="0065429C"/>
    <w:rsid w:val="00657870"/>
    <w:rsid w:val="00671D19"/>
    <w:rsid w:val="00672535"/>
    <w:rsid w:val="00677FDB"/>
    <w:rsid w:val="00683D1E"/>
    <w:rsid w:val="00685C7C"/>
    <w:rsid w:val="00691C7E"/>
    <w:rsid w:val="00696290"/>
    <w:rsid w:val="006A4ED9"/>
    <w:rsid w:val="006A6820"/>
    <w:rsid w:val="006B0616"/>
    <w:rsid w:val="006B0F84"/>
    <w:rsid w:val="006B231B"/>
    <w:rsid w:val="006B23D8"/>
    <w:rsid w:val="006B38B9"/>
    <w:rsid w:val="006B40C0"/>
    <w:rsid w:val="006B6D9B"/>
    <w:rsid w:val="006B79A1"/>
    <w:rsid w:val="006C1044"/>
    <w:rsid w:val="006C193C"/>
    <w:rsid w:val="006C3AEC"/>
    <w:rsid w:val="006D437F"/>
    <w:rsid w:val="006D4479"/>
    <w:rsid w:val="006D66DB"/>
    <w:rsid w:val="006E001C"/>
    <w:rsid w:val="006E5015"/>
    <w:rsid w:val="006E6291"/>
    <w:rsid w:val="006E6C46"/>
    <w:rsid w:val="006E754D"/>
    <w:rsid w:val="006F00B0"/>
    <w:rsid w:val="006F38DD"/>
    <w:rsid w:val="006F4301"/>
    <w:rsid w:val="007022D6"/>
    <w:rsid w:val="0070367A"/>
    <w:rsid w:val="0070515E"/>
    <w:rsid w:val="00707D53"/>
    <w:rsid w:val="00710127"/>
    <w:rsid w:val="00722429"/>
    <w:rsid w:val="007239CF"/>
    <w:rsid w:val="00723D46"/>
    <w:rsid w:val="00733DA9"/>
    <w:rsid w:val="00734FCC"/>
    <w:rsid w:val="007376E4"/>
    <w:rsid w:val="007501F5"/>
    <w:rsid w:val="00752C27"/>
    <w:rsid w:val="00757432"/>
    <w:rsid w:val="00772E27"/>
    <w:rsid w:val="00772F7E"/>
    <w:rsid w:val="0077404E"/>
    <w:rsid w:val="0077629F"/>
    <w:rsid w:val="007824B7"/>
    <w:rsid w:val="00784BF2"/>
    <w:rsid w:val="00787D34"/>
    <w:rsid w:val="0079138D"/>
    <w:rsid w:val="0079420A"/>
    <w:rsid w:val="0079777B"/>
    <w:rsid w:val="007A46EA"/>
    <w:rsid w:val="007A4757"/>
    <w:rsid w:val="007A5E47"/>
    <w:rsid w:val="007B1BDB"/>
    <w:rsid w:val="007B4884"/>
    <w:rsid w:val="007C0E38"/>
    <w:rsid w:val="007C7179"/>
    <w:rsid w:val="007D0A57"/>
    <w:rsid w:val="007D1D35"/>
    <w:rsid w:val="007D500F"/>
    <w:rsid w:val="007D71A4"/>
    <w:rsid w:val="007E114A"/>
    <w:rsid w:val="007E32A5"/>
    <w:rsid w:val="007E5224"/>
    <w:rsid w:val="007E6F59"/>
    <w:rsid w:val="007F4384"/>
    <w:rsid w:val="007F4E96"/>
    <w:rsid w:val="007F692C"/>
    <w:rsid w:val="008144EE"/>
    <w:rsid w:val="00822CA8"/>
    <w:rsid w:val="00825BB0"/>
    <w:rsid w:val="00831118"/>
    <w:rsid w:val="0083311C"/>
    <w:rsid w:val="00834CBD"/>
    <w:rsid w:val="00847094"/>
    <w:rsid w:val="008556BA"/>
    <w:rsid w:val="0086271D"/>
    <w:rsid w:val="00863DA2"/>
    <w:rsid w:val="008644BD"/>
    <w:rsid w:val="0086731A"/>
    <w:rsid w:val="00870E61"/>
    <w:rsid w:val="00875014"/>
    <w:rsid w:val="008766CD"/>
    <w:rsid w:val="00877C6A"/>
    <w:rsid w:val="00880DE2"/>
    <w:rsid w:val="00883114"/>
    <w:rsid w:val="00885CB2"/>
    <w:rsid w:val="00887D16"/>
    <w:rsid w:val="008903A9"/>
    <w:rsid w:val="008912F2"/>
    <w:rsid w:val="00893EAC"/>
    <w:rsid w:val="008945A8"/>
    <w:rsid w:val="0089609C"/>
    <w:rsid w:val="008967DA"/>
    <w:rsid w:val="0089730C"/>
    <w:rsid w:val="00897B58"/>
    <w:rsid w:val="00897E4A"/>
    <w:rsid w:val="00897FF6"/>
    <w:rsid w:val="008A0542"/>
    <w:rsid w:val="008A22EB"/>
    <w:rsid w:val="008A40F8"/>
    <w:rsid w:val="008B2303"/>
    <w:rsid w:val="008C35AF"/>
    <w:rsid w:val="008C7BCC"/>
    <w:rsid w:val="008C7D3F"/>
    <w:rsid w:val="008D30E4"/>
    <w:rsid w:val="008E1574"/>
    <w:rsid w:val="008E2BE9"/>
    <w:rsid w:val="008E431B"/>
    <w:rsid w:val="008F4E45"/>
    <w:rsid w:val="008F65D3"/>
    <w:rsid w:val="008F6DF0"/>
    <w:rsid w:val="009006D6"/>
    <w:rsid w:val="00900DEC"/>
    <w:rsid w:val="00904032"/>
    <w:rsid w:val="00905710"/>
    <w:rsid w:val="0091178C"/>
    <w:rsid w:val="00911E27"/>
    <w:rsid w:val="0091284C"/>
    <w:rsid w:val="00912A1F"/>
    <w:rsid w:val="00913CEB"/>
    <w:rsid w:val="00915400"/>
    <w:rsid w:val="00923127"/>
    <w:rsid w:val="009235EE"/>
    <w:rsid w:val="00942785"/>
    <w:rsid w:val="00943A4D"/>
    <w:rsid w:val="00947F37"/>
    <w:rsid w:val="00973420"/>
    <w:rsid w:val="009766D5"/>
    <w:rsid w:val="009906A9"/>
    <w:rsid w:val="00990E4B"/>
    <w:rsid w:val="0099195A"/>
    <w:rsid w:val="00995B65"/>
    <w:rsid w:val="00995E69"/>
    <w:rsid w:val="009978E0"/>
    <w:rsid w:val="009A2F4B"/>
    <w:rsid w:val="009B0DF2"/>
    <w:rsid w:val="009B3143"/>
    <w:rsid w:val="009B4006"/>
    <w:rsid w:val="009B6031"/>
    <w:rsid w:val="009C541D"/>
    <w:rsid w:val="009D1109"/>
    <w:rsid w:val="009D4BE8"/>
    <w:rsid w:val="009D6EBA"/>
    <w:rsid w:val="009E4D4B"/>
    <w:rsid w:val="009E54CC"/>
    <w:rsid w:val="009E6510"/>
    <w:rsid w:val="009E6FAF"/>
    <w:rsid w:val="009F1AB1"/>
    <w:rsid w:val="009F34F8"/>
    <w:rsid w:val="009F40A7"/>
    <w:rsid w:val="009F5BC2"/>
    <w:rsid w:val="00A00BBC"/>
    <w:rsid w:val="00A01564"/>
    <w:rsid w:val="00A01960"/>
    <w:rsid w:val="00A02577"/>
    <w:rsid w:val="00A137C8"/>
    <w:rsid w:val="00A16012"/>
    <w:rsid w:val="00A2028E"/>
    <w:rsid w:val="00A25EB1"/>
    <w:rsid w:val="00A33971"/>
    <w:rsid w:val="00A339F1"/>
    <w:rsid w:val="00A50005"/>
    <w:rsid w:val="00A526BF"/>
    <w:rsid w:val="00A55AB3"/>
    <w:rsid w:val="00A56E55"/>
    <w:rsid w:val="00A60552"/>
    <w:rsid w:val="00A63348"/>
    <w:rsid w:val="00A670D5"/>
    <w:rsid w:val="00A8215A"/>
    <w:rsid w:val="00A85BA7"/>
    <w:rsid w:val="00A87C98"/>
    <w:rsid w:val="00A92ED4"/>
    <w:rsid w:val="00A9511E"/>
    <w:rsid w:val="00A97792"/>
    <w:rsid w:val="00AA0CCD"/>
    <w:rsid w:val="00AA2EAD"/>
    <w:rsid w:val="00AA3B64"/>
    <w:rsid w:val="00AA6FA7"/>
    <w:rsid w:val="00AB072D"/>
    <w:rsid w:val="00AC02BE"/>
    <w:rsid w:val="00AC3115"/>
    <w:rsid w:val="00AC5442"/>
    <w:rsid w:val="00AC75E2"/>
    <w:rsid w:val="00AD09FE"/>
    <w:rsid w:val="00AD51F6"/>
    <w:rsid w:val="00AE39A0"/>
    <w:rsid w:val="00AE3A4C"/>
    <w:rsid w:val="00AE4C8B"/>
    <w:rsid w:val="00AF2E43"/>
    <w:rsid w:val="00AF3425"/>
    <w:rsid w:val="00AF6D76"/>
    <w:rsid w:val="00B01A06"/>
    <w:rsid w:val="00B02919"/>
    <w:rsid w:val="00B05E1B"/>
    <w:rsid w:val="00B10351"/>
    <w:rsid w:val="00B12C34"/>
    <w:rsid w:val="00B13718"/>
    <w:rsid w:val="00B1555A"/>
    <w:rsid w:val="00B205CC"/>
    <w:rsid w:val="00B216BD"/>
    <w:rsid w:val="00B23926"/>
    <w:rsid w:val="00B24C66"/>
    <w:rsid w:val="00B25FD1"/>
    <w:rsid w:val="00B27EA1"/>
    <w:rsid w:val="00B33567"/>
    <w:rsid w:val="00B33734"/>
    <w:rsid w:val="00B416FB"/>
    <w:rsid w:val="00B4260A"/>
    <w:rsid w:val="00B432C7"/>
    <w:rsid w:val="00B43E1B"/>
    <w:rsid w:val="00B43FE0"/>
    <w:rsid w:val="00B44C9E"/>
    <w:rsid w:val="00B47D20"/>
    <w:rsid w:val="00B53D8F"/>
    <w:rsid w:val="00B56BDD"/>
    <w:rsid w:val="00B56CE7"/>
    <w:rsid w:val="00B609EC"/>
    <w:rsid w:val="00B610F9"/>
    <w:rsid w:val="00B656B8"/>
    <w:rsid w:val="00B65A35"/>
    <w:rsid w:val="00B6754D"/>
    <w:rsid w:val="00B74F15"/>
    <w:rsid w:val="00B819C8"/>
    <w:rsid w:val="00B82ECF"/>
    <w:rsid w:val="00B83C8B"/>
    <w:rsid w:val="00B848E1"/>
    <w:rsid w:val="00B95BF0"/>
    <w:rsid w:val="00BB1162"/>
    <w:rsid w:val="00BC319A"/>
    <w:rsid w:val="00BC4216"/>
    <w:rsid w:val="00BD44E6"/>
    <w:rsid w:val="00BE0E44"/>
    <w:rsid w:val="00BE3975"/>
    <w:rsid w:val="00BF0FB1"/>
    <w:rsid w:val="00BF338E"/>
    <w:rsid w:val="00BF3F39"/>
    <w:rsid w:val="00BF7C85"/>
    <w:rsid w:val="00C05475"/>
    <w:rsid w:val="00C05E89"/>
    <w:rsid w:val="00C05ECB"/>
    <w:rsid w:val="00C065F6"/>
    <w:rsid w:val="00C16F64"/>
    <w:rsid w:val="00C212E6"/>
    <w:rsid w:val="00C21F3C"/>
    <w:rsid w:val="00C242C8"/>
    <w:rsid w:val="00C2517B"/>
    <w:rsid w:val="00C2687E"/>
    <w:rsid w:val="00C27783"/>
    <w:rsid w:val="00C4107C"/>
    <w:rsid w:val="00C449CB"/>
    <w:rsid w:val="00C44DB4"/>
    <w:rsid w:val="00C51726"/>
    <w:rsid w:val="00C61752"/>
    <w:rsid w:val="00C634A8"/>
    <w:rsid w:val="00C63FC7"/>
    <w:rsid w:val="00C64031"/>
    <w:rsid w:val="00C640B5"/>
    <w:rsid w:val="00C64D2C"/>
    <w:rsid w:val="00C67223"/>
    <w:rsid w:val="00C67286"/>
    <w:rsid w:val="00C72D83"/>
    <w:rsid w:val="00C7348C"/>
    <w:rsid w:val="00C83C11"/>
    <w:rsid w:val="00C84C82"/>
    <w:rsid w:val="00C90C02"/>
    <w:rsid w:val="00C939FE"/>
    <w:rsid w:val="00C9462A"/>
    <w:rsid w:val="00C967E6"/>
    <w:rsid w:val="00CA0507"/>
    <w:rsid w:val="00CA066C"/>
    <w:rsid w:val="00CA59DB"/>
    <w:rsid w:val="00CB08C1"/>
    <w:rsid w:val="00CB67BE"/>
    <w:rsid w:val="00CB7E92"/>
    <w:rsid w:val="00CC5035"/>
    <w:rsid w:val="00CC66AC"/>
    <w:rsid w:val="00CD14E0"/>
    <w:rsid w:val="00CD438D"/>
    <w:rsid w:val="00CE34F2"/>
    <w:rsid w:val="00CF7387"/>
    <w:rsid w:val="00D026B7"/>
    <w:rsid w:val="00D02C76"/>
    <w:rsid w:val="00D03716"/>
    <w:rsid w:val="00D05415"/>
    <w:rsid w:val="00D06469"/>
    <w:rsid w:val="00D075A9"/>
    <w:rsid w:val="00D1137F"/>
    <w:rsid w:val="00D16340"/>
    <w:rsid w:val="00D3344C"/>
    <w:rsid w:val="00D33AE0"/>
    <w:rsid w:val="00D34A48"/>
    <w:rsid w:val="00D378A3"/>
    <w:rsid w:val="00D4229E"/>
    <w:rsid w:val="00D42960"/>
    <w:rsid w:val="00D436BC"/>
    <w:rsid w:val="00D45D04"/>
    <w:rsid w:val="00D4714F"/>
    <w:rsid w:val="00D51B99"/>
    <w:rsid w:val="00D55C52"/>
    <w:rsid w:val="00D562DF"/>
    <w:rsid w:val="00D6532E"/>
    <w:rsid w:val="00D66E58"/>
    <w:rsid w:val="00D66FE5"/>
    <w:rsid w:val="00D721A1"/>
    <w:rsid w:val="00D7357D"/>
    <w:rsid w:val="00D74215"/>
    <w:rsid w:val="00D743F0"/>
    <w:rsid w:val="00D77D03"/>
    <w:rsid w:val="00D80D67"/>
    <w:rsid w:val="00D80E83"/>
    <w:rsid w:val="00D811CB"/>
    <w:rsid w:val="00D84D97"/>
    <w:rsid w:val="00D85A23"/>
    <w:rsid w:val="00D90C1C"/>
    <w:rsid w:val="00D9328E"/>
    <w:rsid w:val="00D9376C"/>
    <w:rsid w:val="00D94F46"/>
    <w:rsid w:val="00D955FE"/>
    <w:rsid w:val="00D96224"/>
    <w:rsid w:val="00DA09EC"/>
    <w:rsid w:val="00DA390B"/>
    <w:rsid w:val="00DA3C5E"/>
    <w:rsid w:val="00DA4B3E"/>
    <w:rsid w:val="00DA62FA"/>
    <w:rsid w:val="00DA7FDF"/>
    <w:rsid w:val="00DB1025"/>
    <w:rsid w:val="00DB2A10"/>
    <w:rsid w:val="00DB720F"/>
    <w:rsid w:val="00DC2D3C"/>
    <w:rsid w:val="00DC4553"/>
    <w:rsid w:val="00DC4C5D"/>
    <w:rsid w:val="00DC6514"/>
    <w:rsid w:val="00DD2909"/>
    <w:rsid w:val="00DD29B9"/>
    <w:rsid w:val="00DD3562"/>
    <w:rsid w:val="00DD4479"/>
    <w:rsid w:val="00DE4EC6"/>
    <w:rsid w:val="00DF1DEC"/>
    <w:rsid w:val="00DF2EDA"/>
    <w:rsid w:val="00DF44F7"/>
    <w:rsid w:val="00DF5832"/>
    <w:rsid w:val="00DF7EBE"/>
    <w:rsid w:val="00E00C73"/>
    <w:rsid w:val="00E1170E"/>
    <w:rsid w:val="00E1491F"/>
    <w:rsid w:val="00E169D8"/>
    <w:rsid w:val="00E253EF"/>
    <w:rsid w:val="00E316A2"/>
    <w:rsid w:val="00E326D9"/>
    <w:rsid w:val="00E40E2E"/>
    <w:rsid w:val="00E41250"/>
    <w:rsid w:val="00E43B79"/>
    <w:rsid w:val="00E44853"/>
    <w:rsid w:val="00E453C7"/>
    <w:rsid w:val="00E45483"/>
    <w:rsid w:val="00E45E09"/>
    <w:rsid w:val="00E46F3B"/>
    <w:rsid w:val="00E5556A"/>
    <w:rsid w:val="00E557F6"/>
    <w:rsid w:val="00E6538D"/>
    <w:rsid w:val="00E6613E"/>
    <w:rsid w:val="00E75C55"/>
    <w:rsid w:val="00E813AA"/>
    <w:rsid w:val="00E821F0"/>
    <w:rsid w:val="00E90D01"/>
    <w:rsid w:val="00E935AD"/>
    <w:rsid w:val="00E9397F"/>
    <w:rsid w:val="00E948EA"/>
    <w:rsid w:val="00E96AB6"/>
    <w:rsid w:val="00E96C09"/>
    <w:rsid w:val="00E978E1"/>
    <w:rsid w:val="00EA041A"/>
    <w:rsid w:val="00EA1B67"/>
    <w:rsid w:val="00EA245B"/>
    <w:rsid w:val="00EA3A4A"/>
    <w:rsid w:val="00EA5954"/>
    <w:rsid w:val="00EC1C08"/>
    <w:rsid w:val="00EC67E5"/>
    <w:rsid w:val="00ED315F"/>
    <w:rsid w:val="00ED3D89"/>
    <w:rsid w:val="00ED48D9"/>
    <w:rsid w:val="00EE220B"/>
    <w:rsid w:val="00EE2900"/>
    <w:rsid w:val="00EE6783"/>
    <w:rsid w:val="00EE6EFE"/>
    <w:rsid w:val="00F10995"/>
    <w:rsid w:val="00F13ED8"/>
    <w:rsid w:val="00F15853"/>
    <w:rsid w:val="00F16823"/>
    <w:rsid w:val="00F17C5C"/>
    <w:rsid w:val="00F21AE9"/>
    <w:rsid w:val="00F2284F"/>
    <w:rsid w:val="00F26389"/>
    <w:rsid w:val="00F26635"/>
    <w:rsid w:val="00F30197"/>
    <w:rsid w:val="00F30857"/>
    <w:rsid w:val="00F3148F"/>
    <w:rsid w:val="00F33700"/>
    <w:rsid w:val="00F358B5"/>
    <w:rsid w:val="00F44444"/>
    <w:rsid w:val="00F453D7"/>
    <w:rsid w:val="00F5111F"/>
    <w:rsid w:val="00F52E3F"/>
    <w:rsid w:val="00F53BCC"/>
    <w:rsid w:val="00F54274"/>
    <w:rsid w:val="00F57490"/>
    <w:rsid w:val="00F57BC9"/>
    <w:rsid w:val="00F605B6"/>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A557B"/>
    <w:rsid w:val="00FB23B7"/>
    <w:rsid w:val="00FB3FF8"/>
    <w:rsid w:val="00FB481E"/>
    <w:rsid w:val="00FB6DC3"/>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3B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uiPriority w:val="99"/>
    <w:semiHidden/>
    <w:unhideWhenUsed/>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paragraph" w:styleId="berarbeitung">
    <w:name w:val="Revision"/>
    <w:hidden/>
    <w:uiPriority w:val="99"/>
    <w:semiHidden/>
    <w:rsid w:val="00CA0507"/>
    <w:rPr>
      <w:rFonts w:ascii="Rotis Light" w:hAnsi="Rotis Light"/>
      <w:sz w:val="24"/>
      <w:lang w:eastAsia="de-DE"/>
    </w:rPr>
  </w:style>
  <w:style w:type="character" w:customStyle="1" w:styleId="NichtaufgelsteErwhnung1">
    <w:name w:val="Nicht aufgelöste Erwähnung1"/>
    <w:basedOn w:val="Absatz-Standardschriftart"/>
    <w:uiPriority w:val="99"/>
    <w:semiHidden/>
    <w:unhideWhenUsed/>
    <w:rsid w:val="00E45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65741682">
      <w:bodyDiv w:val="1"/>
      <w:marLeft w:val="0"/>
      <w:marRight w:val="0"/>
      <w:marTop w:val="0"/>
      <w:marBottom w:val="0"/>
      <w:divBdr>
        <w:top w:val="none" w:sz="0" w:space="0" w:color="auto"/>
        <w:left w:val="none" w:sz="0" w:space="0" w:color="auto"/>
        <w:bottom w:val="none" w:sz="0" w:space="0" w:color="auto"/>
        <w:right w:val="none" w:sz="0" w:space="0" w:color="auto"/>
      </w:divBdr>
    </w:div>
    <w:div w:id="737441185">
      <w:bodyDiv w:val="1"/>
      <w:marLeft w:val="0"/>
      <w:marRight w:val="0"/>
      <w:marTop w:val="0"/>
      <w:marBottom w:val="0"/>
      <w:divBdr>
        <w:top w:val="none" w:sz="0" w:space="0" w:color="auto"/>
        <w:left w:val="none" w:sz="0" w:space="0" w:color="auto"/>
        <w:bottom w:val="none" w:sz="0" w:space="0" w:color="auto"/>
        <w:right w:val="none" w:sz="0" w:space="0" w:color="auto"/>
      </w:divBdr>
    </w:div>
    <w:div w:id="80223024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91852585">
      <w:bodyDiv w:val="1"/>
      <w:marLeft w:val="0"/>
      <w:marRight w:val="0"/>
      <w:marTop w:val="0"/>
      <w:marBottom w:val="0"/>
      <w:divBdr>
        <w:top w:val="none" w:sz="0" w:space="0" w:color="auto"/>
        <w:left w:val="none" w:sz="0" w:space="0" w:color="auto"/>
        <w:bottom w:val="none" w:sz="0" w:space="0" w:color="auto"/>
        <w:right w:val="none" w:sz="0" w:space="0" w:color="auto"/>
      </w:divBdr>
    </w:div>
    <w:div w:id="11800023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114559">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3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fr"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953E1FAAA4174DA32B083DE535723A" ma:contentTypeVersion="14" ma:contentTypeDescription="Create a new document." ma:contentTypeScope="" ma:versionID="d4e352f760892e1529e81bb1b08f0fe6">
  <xsd:schema xmlns:xsd="http://www.w3.org/2001/XMLSchema" xmlns:xs="http://www.w3.org/2001/XMLSchema" xmlns:p="http://schemas.microsoft.com/office/2006/metadata/properties" xmlns:ns2="a0918bfa-692a-4922-b76d-02f98a2a4b44" xmlns:ns3="ad159358-9462-4e9b-ae8b-85b0e6b0b597" targetNamespace="http://schemas.microsoft.com/office/2006/metadata/properties" ma:root="true" ma:fieldsID="2ec6cd89009efcbbd28274943a09bc77" ns2:_="" ns3:_="">
    <xsd:import namespace="a0918bfa-692a-4922-b76d-02f98a2a4b44"/>
    <xsd:import namespace="ad159358-9462-4e9b-ae8b-85b0e6b0b5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8bfa-692a-4922-b76d-02f98a2a4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59358-9462-4e9b-ae8b-85b0e6b0b5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0ba750-d1e5-4d7a-a118-2ae2589e4e8e}" ma:internalName="TaxCatchAll" ma:showField="CatchAllData" ma:web="ad159358-9462-4e9b-ae8b-85b0e6b0b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d159358-9462-4e9b-ae8b-85b0e6b0b597" xsi:nil="true"/>
    <lcf76f155ced4ddcb4097134ff3c332f xmlns="a0918bfa-692a-4922-b76d-02f98a2a4b44">
      <Terms xmlns="http://schemas.microsoft.com/office/infopath/2007/PartnerControls"/>
    </lcf76f155ced4ddcb4097134ff3c332f>
    <SharedWithUsers xmlns="ad159358-9462-4e9b-ae8b-85b0e6b0b597">
      <UserInfo>
        <DisplayName/>
        <AccountId xsi:nil="true"/>
        <AccountType/>
      </UserInfo>
    </SharedWithUsers>
  </documentManagement>
</p:properties>
</file>

<file path=customXml/itemProps1.xml><?xml version="1.0" encoding="utf-8"?>
<ds:datastoreItem xmlns:ds="http://schemas.openxmlformats.org/officeDocument/2006/customXml" ds:itemID="{C588CF17-5E02-45ED-8ACF-7EC2880E3D01}">
  <ds:schemaRefs>
    <ds:schemaRef ds:uri="http://schemas.microsoft.com/sharepoint/v3/contenttype/forms"/>
  </ds:schemaRefs>
</ds:datastoreItem>
</file>

<file path=customXml/itemProps2.xml><?xml version="1.0" encoding="utf-8"?>
<ds:datastoreItem xmlns:ds="http://schemas.openxmlformats.org/officeDocument/2006/customXml" ds:itemID="{205C0AD3-5733-409F-89E2-F8003E5288E1}">
  <ds:schemaRefs>
    <ds:schemaRef ds:uri="http://schemas.openxmlformats.org/officeDocument/2006/bibliography"/>
  </ds:schemaRefs>
</ds:datastoreItem>
</file>

<file path=customXml/itemProps3.xml><?xml version="1.0" encoding="utf-8"?>
<ds:datastoreItem xmlns:ds="http://schemas.openxmlformats.org/officeDocument/2006/customXml" ds:itemID="{36D9CB01-CB88-48B6-BDF9-5A2339BFC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8bfa-692a-4922-b76d-02f98a2a4b44"/>
    <ds:schemaRef ds:uri="ad159358-9462-4e9b-ae8b-85b0e6b0b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B2BE1B-DDB3-42B8-AA89-77A89ECF17DE}">
  <ds:schemaRefs>
    <ds:schemaRef ds:uri="http://schemas.microsoft.com/office/2006/metadata/properties"/>
    <ds:schemaRef ds:uri="http://schemas.microsoft.com/office/infopath/2007/PartnerControls"/>
    <ds:schemaRef ds:uri="ad159358-9462-4e9b-ae8b-85b0e6b0b597"/>
    <ds:schemaRef ds:uri="a0918bfa-692a-4922-b76d-02f98a2a4b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787</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2025-10-27T09:51:00Z</dcterms:created>
  <dcterms:modified xsi:type="dcterms:W3CDTF">2025-10-31T07:50:00Z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0x010100E2953E1FAAA4174DA32B083DE535723A</vt:lpwstr>
  </property>
  <property fmtid="{D5CDD505-2E9C-101B-9397-08002B2CF9AE}" pid="3" name="Order">
    <vt:r8>14753700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