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CD391" w14:textId="77777777" w:rsidR="00BB11DE" w:rsidRPr="00BB11DE" w:rsidRDefault="00BB11DE" w:rsidP="00BB11DE">
      <w:pPr>
        <w:pStyle w:val="BodyA"/>
        <w:spacing w:line="360" w:lineRule="auto"/>
        <w:rPr>
          <w:rFonts w:ascii="Arial" w:hAnsi="Arial" w:cs="Arial"/>
          <w:b/>
          <w:bCs/>
          <w:sz w:val="22"/>
          <w:szCs w:val="22"/>
        </w:rPr>
      </w:pPr>
      <w:r w:rsidRPr="00BB11DE">
        <w:rPr>
          <w:rFonts w:ascii="Arial" w:hAnsi="Arial" w:cs="Arial"/>
          <w:b/>
          <w:bCs/>
          <w:sz w:val="22"/>
          <w:szCs w:val="22"/>
        </w:rPr>
        <w:t>Een radicale aanpak van echt doeltreffende verlichting</w:t>
      </w:r>
    </w:p>
    <w:p w14:paraId="373714A8" w14:textId="77777777" w:rsidR="0018163F" w:rsidRPr="00BB11DE" w:rsidRDefault="0018163F" w:rsidP="00DF2A3A">
      <w:pPr>
        <w:pStyle w:val="BodyA"/>
        <w:spacing w:line="360" w:lineRule="auto"/>
        <w:rPr>
          <w:rFonts w:ascii="Arial" w:eastAsia="MS Mincho" w:hAnsi="Arial" w:cs="Arial"/>
          <w:b/>
          <w:bCs/>
          <w:color w:val="auto"/>
          <w:sz w:val="22"/>
          <w:szCs w:val="22"/>
          <w:bdr w:val="none" w:sz="0" w:space="0" w:color="auto"/>
          <w14:textOutline w14:w="0" w14:cap="rnd" w14:cmpd="sng" w14:algn="ctr">
            <w14:noFill/>
            <w14:prstDash w14:val="solid"/>
            <w14:bevel/>
          </w14:textOutline>
        </w:rPr>
      </w:pPr>
    </w:p>
    <w:p w14:paraId="7B62BEAA" w14:textId="77777777" w:rsidR="00BB11DE" w:rsidRPr="00BB11DE" w:rsidRDefault="00BB11DE" w:rsidP="00BB11DE">
      <w:pPr>
        <w:pStyle w:val="BodyA"/>
        <w:spacing w:line="360" w:lineRule="auto"/>
        <w:rPr>
          <w:rFonts w:ascii="Arial" w:hAnsi="Arial" w:cs="Arial"/>
          <w:b/>
          <w:bCs/>
          <w:sz w:val="22"/>
          <w:szCs w:val="22"/>
          <w:lang w:val="es-ES_tradnl"/>
        </w:rPr>
      </w:pPr>
      <w:r w:rsidRPr="00BB11DE">
        <w:rPr>
          <w:rFonts w:ascii="Arial" w:hAnsi="Arial" w:cs="Arial"/>
          <w:b/>
          <w:bCs/>
          <w:sz w:val="22"/>
          <w:szCs w:val="22"/>
          <w:lang w:val="es-ES_tradnl"/>
        </w:rPr>
        <w:t>In het laatste decennium is de verlichting enorm getransformeerd. LED’s kunnen in iedere situatie worden gebruikt en tegenwoordig worden hun efficiency en lumen tegen lage kosten als vanzelfsprekend beschouwd. De grote verbeteringen door de LED’s hebben de verlichtingssector echter mogelijk een paar slechte gewoontes aangeleerd. Velen zijn al snel tevreden met een verlichtingstapijt en tolereren het strooilicht in de wetenschap dat de “LED’s echt efficiënt” zijn. Maar nu, terwijl de klimaatcrisis duurzaamheid bovenaan de agenda plaatst en energieprijzen op recordhoogtes zijn, wordt het duidelijk dat niemand het zich meer kan veroorloven om zelfvoldaan te zijn.</w:t>
      </w:r>
    </w:p>
    <w:p w14:paraId="1639800A" w14:textId="77777777" w:rsidR="00BB11DE" w:rsidRPr="00BB11DE" w:rsidRDefault="00BB11DE" w:rsidP="00BB11DE">
      <w:pPr>
        <w:pStyle w:val="BodyA"/>
        <w:spacing w:line="360" w:lineRule="auto"/>
        <w:rPr>
          <w:rFonts w:ascii="Arial" w:hAnsi="Arial" w:cs="Arial"/>
          <w:b/>
          <w:bCs/>
          <w:sz w:val="22"/>
          <w:szCs w:val="22"/>
          <w:lang w:val="es-ES_tradnl"/>
        </w:rPr>
      </w:pPr>
    </w:p>
    <w:p w14:paraId="36F1B1E9" w14:textId="77777777" w:rsidR="00BB11DE" w:rsidRPr="00BB11DE" w:rsidRDefault="00BB11DE" w:rsidP="00BB11DE">
      <w:pPr>
        <w:pStyle w:val="BodyA"/>
        <w:spacing w:line="360" w:lineRule="auto"/>
        <w:rPr>
          <w:rFonts w:ascii="Arial" w:hAnsi="Arial" w:cs="Arial"/>
          <w:b/>
          <w:bCs/>
          <w:sz w:val="22"/>
          <w:szCs w:val="22"/>
          <w:lang w:val="es-ES_tradnl"/>
        </w:rPr>
      </w:pPr>
      <w:r w:rsidRPr="00BB11DE">
        <w:rPr>
          <w:rFonts w:ascii="Arial" w:hAnsi="Arial" w:cs="Arial"/>
          <w:b/>
          <w:bCs/>
          <w:sz w:val="22"/>
          <w:szCs w:val="22"/>
          <w:lang w:val="es-ES_tradnl"/>
        </w:rPr>
        <w:t>Het lijkt erop dat de tijd is gekomen om de standaardaanpak van verlichtingsdesign opnieuw op te waarderen. Verlichtingsexperts van ERCO hebben deze behoefte voor een nieuwe beoordeling van onze aannames herkend en zijn reeds geruime tijd met deze kwestie bezig. De conclusie? De focus moet worden gericht op de doeltreffendheid van licht in een ruimte.</w:t>
      </w:r>
    </w:p>
    <w:p w14:paraId="5BCDC4C3" w14:textId="77777777" w:rsidR="0018163F" w:rsidRPr="00BB11DE" w:rsidRDefault="0018163F" w:rsidP="0018163F">
      <w:pPr>
        <w:pStyle w:val="BodyA"/>
        <w:spacing w:line="360" w:lineRule="auto"/>
        <w:rPr>
          <w:rFonts w:ascii="Arial" w:eastAsia="MS Mincho" w:hAnsi="Arial" w:cs="Arial"/>
          <w:b/>
          <w:bCs/>
          <w:color w:val="auto"/>
          <w:sz w:val="22"/>
          <w:szCs w:val="22"/>
          <w:bdr w:val="none" w:sz="0" w:space="0" w:color="auto"/>
          <w14:textOutline w14:w="0" w14:cap="rnd" w14:cmpd="sng" w14:algn="ctr">
            <w14:noFill/>
            <w14:prstDash w14:val="solid"/>
            <w14:bevel/>
          </w14:textOutline>
        </w:rPr>
      </w:pPr>
    </w:p>
    <w:p w14:paraId="17C706E3" w14:textId="77777777" w:rsidR="00BB11DE" w:rsidRPr="00BB11DE" w:rsidRDefault="00BB11DE" w:rsidP="00BB11DE">
      <w:pPr>
        <w:pStyle w:val="BodyA"/>
        <w:spacing w:line="360" w:lineRule="auto"/>
        <w:rPr>
          <w:rFonts w:ascii="Arial" w:hAnsi="Arial" w:cs="Arial"/>
          <w:sz w:val="22"/>
          <w:szCs w:val="22"/>
          <w:lang w:val="en-US"/>
        </w:rPr>
      </w:pPr>
      <w:r w:rsidRPr="00BB11DE">
        <w:rPr>
          <w:rFonts w:ascii="Arial" w:hAnsi="Arial" w:cs="Arial"/>
          <w:b/>
          <w:bCs/>
          <w:sz w:val="22"/>
          <w:szCs w:val="22"/>
          <w:lang w:val="en-US"/>
        </w:rPr>
        <w:t>Efficiency is geen garantie voor duurzaamheid</w:t>
      </w:r>
    </w:p>
    <w:p w14:paraId="496002CA" w14:textId="77777777" w:rsidR="00BB11DE" w:rsidRPr="00BB11DE" w:rsidRDefault="00BB11DE" w:rsidP="00BB11DE">
      <w:pPr>
        <w:pStyle w:val="BodyA"/>
        <w:spacing w:line="360" w:lineRule="auto"/>
        <w:rPr>
          <w:rFonts w:ascii="Arial" w:hAnsi="Arial" w:cs="Arial"/>
          <w:sz w:val="22"/>
          <w:szCs w:val="22"/>
        </w:rPr>
      </w:pPr>
      <w:r w:rsidRPr="00BB11DE">
        <w:rPr>
          <w:rFonts w:ascii="Arial" w:hAnsi="Arial" w:cs="Arial"/>
          <w:sz w:val="22"/>
          <w:szCs w:val="22"/>
        </w:rPr>
        <w:t xml:space="preserve">Degenen die verlichting voor een ruimte ontwerpen, dienen zorgvuldig te kiezen waar ze willen verlichten en na te denken over de lichtsterkte in lux/watt in plaats van de efficiency van de armatuurfitting voor wat betreft lumen/watt van de armatuur. </w:t>
      </w:r>
    </w:p>
    <w:p w14:paraId="0357CE70" w14:textId="77777777" w:rsidR="00BB11DE" w:rsidRPr="00BB11DE" w:rsidRDefault="00BB11DE" w:rsidP="00BB11DE">
      <w:pPr>
        <w:pStyle w:val="BodyA"/>
        <w:spacing w:line="360" w:lineRule="auto"/>
        <w:rPr>
          <w:rFonts w:ascii="Arial" w:hAnsi="Arial" w:cs="Arial"/>
          <w:sz w:val="22"/>
          <w:szCs w:val="22"/>
        </w:rPr>
      </w:pPr>
    </w:p>
    <w:p w14:paraId="5A974400" w14:textId="77777777" w:rsidR="00BB11DE" w:rsidRPr="00BB11DE" w:rsidRDefault="00BB11DE" w:rsidP="00BB11DE">
      <w:pPr>
        <w:pStyle w:val="BodyA"/>
        <w:spacing w:line="360" w:lineRule="auto"/>
        <w:rPr>
          <w:rFonts w:ascii="Arial" w:hAnsi="Arial" w:cs="Arial"/>
          <w:sz w:val="22"/>
          <w:szCs w:val="22"/>
        </w:rPr>
      </w:pPr>
      <w:r w:rsidRPr="00BB11DE">
        <w:rPr>
          <w:rFonts w:ascii="Arial" w:hAnsi="Arial" w:cs="Arial"/>
          <w:sz w:val="22"/>
          <w:szCs w:val="22"/>
        </w:rPr>
        <w:t>Waar met name voor wordt gepleit, is een combinatie van antiverblinding, nauwkeurig gerichte verlichting en een algemene verplaatsing in de richting van verlichting van verticale oppervlakken boven de vloer. Het gaat over licht dat precies op het oppervlak neerkomt waar het voor taken noodzakelijk is en waar het het meest doeltreffend is voor de menselijke waarneming – en al het andere uitsluit.</w:t>
      </w:r>
    </w:p>
    <w:p w14:paraId="78189F5F" w14:textId="77777777" w:rsidR="00BB11DE" w:rsidRPr="00BB11DE" w:rsidRDefault="00BB11DE" w:rsidP="00BB11DE">
      <w:pPr>
        <w:pStyle w:val="BodyA"/>
        <w:spacing w:line="360" w:lineRule="auto"/>
        <w:rPr>
          <w:rFonts w:ascii="Arial" w:hAnsi="Arial" w:cs="Arial"/>
          <w:sz w:val="22"/>
          <w:szCs w:val="22"/>
        </w:rPr>
      </w:pPr>
    </w:p>
    <w:p w14:paraId="63A6E483" w14:textId="77777777" w:rsidR="00BB11DE" w:rsidRPr="00BB11DE" w:rsidRDefault="00BB11DE" w:rsidP="00BB11DE">
      <w:pPr>
        <w:pStyle w:val="BodyA"/>
        <w:spacing w:line="360" w:lineRule="auto"/>
        <w:rPr>
          <w:rFonts w:ascii="Arial" w:hAnsi="Arial" w:cs="Arial"/>
          <w:sz w:val="22"/>
          <w:szCs w:val="22"/>
        </w:rPr>
      </w:pPr>
      <w:r w:rsidRPr="00BB11DE">
        <w:rPr>
          <w:rFonts w:ascii="Arial" w:hAnsi="Arial" w:cs="Arial"/>
          <w:sz w:val="22"/>
          <w:szCs w:val="22"/>
        </w:rPr>
        <w:lastRenderedPageBreak/>
        <w:t>Energie is een beperkte en kostbare hulpbron. Dus dienen degenen die licht ontwerpen, dat doeltreffender te doen en te beslissen of ze wel of geen energie willen spenderen, omdat daar de besparingen zullen liggen. Deze aanpak kan leiden tot een enorme verlaging van het aansluitvermogen. Als dat goed wordt uitgevoerd, kan dat het energieverbruik aanzienlijk verminderen, omdat er alleen licht aanwezig is, waar het nodig is.</w:t>
      </w:r>
    </w:p>
    <w:p w14:paraId="1499701A" w14:textId="77777777" w:rsidR="00BB11DE" w:rsidRPr="00BB11DE" w:rsidRDefault="00BB11DE" w:rsidP="00BB11DE">
      <w:pPr>
        <w:pStyle w:val="BodyA"/>
        <w:spacing w:line="360" w:lineRule="auto"/>
        <w:rPr>
          <w:rFonts w:ascii="Arial" w:hAnsi="Arial" w:cs="Arial"/>
          <w:sz w:val="22"/>
          <w:szCs w:val="22"/>
        </w:rPr>
      </w:pPr>
    </w:p>
    <w:p w14:paraId="5D6E483F" w14:textId="77777777" w:rsidR="00BB11DE" w:rsidRPr="00BB11DE" w:rsidRDefault="00BB11DE" w:rsidP="00BB11DE">
      <w:pPr>
        <w:pStyle w:val="BodyA"/>
        <w:spacing w:line="360" w:lineRule="auto"/>
        <w:rPr>
          <w:rFonts w:ascii="Arial" w:hAnsi="Arial" w:cs="Arial"/>
          <w:sz w:val="22"/>
          <w:szCs w:val="22"/>
        </w:rPr>
      </w:pPr>
      <w:r w:rsidRPr="00BB11DE">
        <w:rPr>
          <w:rFonts w:ascii="Arial" w:hAnsi="Arial" w:cs="Arial"/>
          <w:sz w:val="22"/>
          <w:szCs w:val="22"/>
        </w:rPr>
        <w:t>Deze vermindering van licht op bepaalde plaatsen wordt in evenwicht gebracht met een toegenomen nadruk op verlichting voor mensen die is ontworpen voor visual comfort. Een belangrijk deel hiervan is dat de focus van de vloer naar verticale oppervlakken wordt verplaatst. Om de ruimte een lichte uitstraling te verlenen, dienen de wanden te worden verlicht op basis van wat er zich in de visuele zone bevindt.</w:t>
      </w:r>
    </w:p>
    <w:p w14:paraId="6AD67891" w14:textId="77777777" w:rsidR="00BB11DE" w:rsidRPr="00BB11DE" w:rsidRDefault="00BB11DE" w:rsidP="00BB11DE">
      <w:pPr>
        <w:pStyle w:val="BodyA"/>
        <w:spacing w:line="360" w:lineRule="auto"/>
        <w:rPr>
          <w:rFonts w:ascii="Arial" w:hAnsi="Arial" w:cs="Arial"/>
          <w:sz w:val="22"/>
          <w:szCs w:val="22"/>
        </w:rPr>
      </w:pPr>
    </w:p>
    <w:p w14:paraId="40DC5128" w14:textId="77777777" w:rsidR="00BB11DE" w:rsidRPr="00BB11DE" w:rsidRDefault="00BB11DE" w:rsidP="00BB11DE">
      <w:pPr>
        <w:pStyle w:val="BodyA"/>
        <w:spacing w:line="360" w:lineRule="auto"/>
        <w:rPr>
          <w:rFonts w:ascii="Arial" w:hAnsi="Arial" w:cs="Arial"/>
          <w:sz w:val="22"/>
          <w:szCs w:val="22"/>
        </w:rPr>
      </w:pPr>
      <w:r w:rsidRPr="00BB11DE">
        <w:rPr>
          <w:rFonts w:ascii="Arial" w:hAnsi="Arial" w:cs="Arial"/>
          <w:sz w:val="22"/>
          <w:szCs w:val="22"/>
        </w:rPr>
        <w:t>„Als 100lx op de wand in plaats van op de vloer belandt, lijkt de ruimte drie tot vijf keer lichter – alleen maar door een ander oppervlak te verlichten.“</w:t>
      </w:r>
    </w:p>
    <w:p w14:paraId="5F223662" w14:textId="77777777" w:rsidR="00BB11DE" w:rsidRPr="00BB11DE" w:rsidRDefault="00BB11DE" w:rsidP="00BB11DE">
      <w:pPr>
        <w:pStyle w:val="BodyA"/>
        <w:spacing w:line="360" w:lineRule="auto"/>
        <w:rPr>
          <w:rFonts w:ascii="Arial" w:hAnsi="Arial" w:cs="Arial"/>
          <w:sz w:val="22"/>
          <w:szCs w:val="22"/>
        </w:rPr>
      </w:pPr>
    </w:p>
    <w:p w14:paraId="3E8D390D" w14:textId="77777777" w:rsidR="00BB11DE" w:rsidRPr="00BB11DE" w:rsidRDefault="00BB11DE" w:rsidP="00BB11DE">
      <w:pPr>
        <w:pStyle w:val="BodyA"/>
        <w:spacing w:line="360" w:lineRule="auto"/>
        <w:rPr>
          <w:rFonts w:ascii="Arial" w:hAnsi="Arial" w:cs="Arial"/>
          <w:sz w:val="22"/>
          <w:szCs w:val="22"/>
        </w:rPr>
      </w:pPr>
      <w:r w:rsidRPr="00BB11DE">
        <w:rPr>
          <w:rFonts w:ascii="Arial" w:hAnsi="Arial" w:cs="Arial"/>
          <w:b/>
          <w:bCs/>
          <w:sz w:val="22"/>
          <w:szCs w:val="22"/>
        </w:rPr>
        <w:t>Betere verlichting met de helft van de energie</w:t>
      </w:r>
    </w:p>
    <w:p w14:paraId="4AD26D55" w14:textId="77777777" w:rsidR="00BB11DE" w:rsidRPr="00BB11DE" w:rsidRDefault="00BB11DE" w:rsidP="00BB11DE">
      <w:pPr>
        <w:pStyle w:val="BodyA"/>
        <w:spacing w:line="360" w:lineRule="auto"/>
        <w:rPr>
          <w:rFonts w:ascii="Arial" w:hAnsi="Arial" w:cs="Arial"/>
          <w:sz w:val="22"/>
          <w:szCs w:val="22"/>
        </w:rPr>
      </w:pPr>
      <w:r w:rsidRPr="00BB11DE">
        <w:rPr>
          <w:rFonts w:ascii="Arial" w:hAnsi="Arial" w:cs="Arial"/>
          <w:sz w:val="22"/>
          <w:szCs w:val="22"/>
        </w:rPr>
        <w:t>In het verleden genoten wanden niet de voorkeur, hoewel de meest recente versie van de Europese standaard EN 12464-1 voor interieurverlichting hier nu serieuzer mee omgaat.</w:t>
      </w:r>
    </w:p>
    <w:p w14:paraId="05B925E8" w14:textId="77777777" w:rsidR="00BB11DE" w:rsidRPr="00BB11DE" w:rsidRDefault="00BB11DE" w:rsidP="00BB11DE">
      <w:pPr>
        <w:pStyle w:val="BodyA"/>
        <w:spacing w:line="360" w:lineRule="auto"/>
        <w:rPr>
          <w:rFonts w:ascii="Arial" w:hAnsi="Arial" w:cs="Arial"/>
          <w:sz w:val="22"/>
          <w:szCs w:val="22"/>
        </w:rPr>
      </w:pPr>
    </w:p>
    <w:p w14:paraId="2AEFE875" w14:textId="77777777" w:rsidR="00BB11DE" w:rsidRPr="00BB11DE" w:rsidRDefault="00BB11DE" w:rsidP="00BB11DE">
      <w:pPr>
        <w:pStyle w:val="BodyA"/>
        <w:spacing w:line="360" w:lineRule="auto"/>
        <w:rPr>
          <w:rFonts w:ascii="Arial" w:hAnsi="Arial" w:cs="Arial"/>
          <w:sz w:val="22"/>
          <w:szCs w:val="22"/>
        </w:rPr>
      </w:pPr>
      <w:r w:rsidRPr="00BB11DE">
        <w:rPr>
          <w:rFonts w:ascii="Arial" w:hAnsi="Arial" w:cs="Arial"/>
          <w:sz w:val="22"/>
          <w:szCs w:val="22"/>
        </w:rPr>
        <w:t>In een kantoor zou de strategie om het licht te leiden daar naar waar de menselijke waarneming dat nodig heeft, bijvoorbeeld voorschrijven dat het licht op bureaubladen neerkomt, als het licht daar noodzakelijk is. In een kantoor met een oppervlakte van 100m2 kunnen bureaus ruim 20m2 van de ruimte innemen. Als u alleen de wanden en bureaus verlicht dan kan, vergeleken met het uniforme verlichtingstapijt, ongeveer de helft van de energie worden bespaard. Bovendien ervaren de mensen dan een betere en lichtere visuele ruimte.</w:t>
      </w:r>
    </w:p>
    <w:p w14:paraId="50B5ACAA" w14:textId="77777777" w:rsidR="00BB11DE" w:rsidRPr="00BB11DE" w:rsidRDefault="00BB11DE" w:rsidP="00BB11DE">
      <w:pPr>
        <w:pStyle w:val="BodyA"/>
        <w:spacing w:line="360" w:lineRule="auto"/>
        <w:rPr>
          <w:rFonts w:ascii="Arial" w:hAnsi="Arial" w:cs="Arial"/>
          <w:sz w:val="22"/>
          <w:szCs w:val="22"/>
        </w:rPr>
      </w:pPr>
    </w:p>
    <w:p w14:paraId="64ADDFA1" w14:textId="77777777" w:rsidR="00BB11DE" w:rsidRPr="00BB11DE" w:rsidRDefault="00BB11DE" w:rsidP="00BB11DE">
      <w:pPr>
        <w:pStyle w:val="BodyA"/>
        <w:spacing w:line="360" w:lineRule="auto"/>
        <w:rPr>
          <w:rFonts w:ascii="Arial" w:hAnsi="Arial" w:cs="Arial"/>
          <w:sz w:val="22"/>
          <w:szCs w:val="22"/>
        </w:rPr>
      </w:pPr>
      <w:r w:rsidRPr="00BB11DE">
        <w:rPr>
          <w:rFonts w:ascii="Arial" w:hAnsi="Arial" w:cs="Arial"/>
          <w:sz w:val="22"/>
          <w:szCs w:val="22"/>
        </w:rPr>
        <w:t xml:space="preserve">Het heroverwegen van het design begon met spots, omdat deze ten slotte het licht daar brengen waar het nodig is. </w:t>
      </w:r>
      <w:r w:rsidRPr="00BB11DE">
        <w:rPr>
          <w:rFonts w:ascii="Arial" w:hAnsi="Arial" w:cs="Arial"/>
          <w:sz w:val="22"/>
          <w:szCs w:val="22"/>
          <w:lang w:val="en-US"/>
        </w:rPr>
        <w:t xml:space="preserve">Veel spots die op de </w:t>
      </w:r>
      <w:r w:rsidRPr="00BB11DE">
        <w:rPr>
          <w:rFonts w:ascii="Arial" w:hAnsi="Arial" w:cs="Arial"/>
          <w:sz w:val="22"/>
          <w:szCs w:val="22"/>
          <w:lang w:val="en-US"/>
        </w:rPr>
        <w:lastRenderedPageBreak/>
        <w:t xml:space="preserve">markt beschikbaar zijn, gebruiken een combinatie van chip-on-board (CoB) -LED-modules met reflectoren. </w:t>
      </w:r>
      <w:r w:rsidRPr="00BB11DE">
        <w:rPr>
          <w:rFonts w:ascii="Arial" w:hAnsi="Arial" w:cs="Arial"/>
          <w:sz w:val="22"/>
          <w:szCs w:val="22"/>
        </w:rPr>
        <w:t xml:space="preserve">De combinatie bereikt een goede lichtsterktemeting in lumen/watt. Deze genereert echter een grote, ongecontroleerde corona rondom de bundel en uiteindelijk is het strooilicht verspild licht. Veel van het licht van de CoB-modules komt niet terecht op een optisch systeem en gaat dientengevolge alle kanten uit. Bovendien resulteert reflectie in een vermindering van het licht. </w:t>
      </w:r>
    </w:p>
    <w:p w14:paraId="7D691693" w14:textId="77777777" w:rsidR="00BB11DE" w:rsidRPr="00BB11DE" w:rsidRDefault="00BB11DE" w:rsidP="00BB11DE">
      <w:pPr>
        <w:pStyle w:val="BodyA"/>
        <w:spacing w:line="360" w:lineRule="auto"/>
        <w:rPr>
          <w:rFonts w:ascii="Arial" w:hAnsi="Arial" w:cs="Arial"/>
          <w:sz w:val="22"/>
          <w:szCs w:val="22"/>
        </w:rPr>
      </w:pPr>
    </w:p>
    <w:p w14:paraId="4394059B" w14:textId="77777777" w:rsidR="00BB11DE" w:rsidRPr="00BB11DE" w:rsidRDefault="00BB11DE" w:rsidP="00BB11DE">
      <w:pPr>
        <w:pStyle w:val="BodyA"/>
        <w:spacing w:line="360" w:lineRule="auto"/>
        <w:rPr>
          <w:rFonts w:ascii="Arial" w:hAnsi="Arial" w:cs="Arial"/>
          <w:sz w:val="22"/>
          <w:szCs w:val="22"/>
        </w:rPr>
      </w:pPr>
      <w:r w:rsidRPr="00BB11DE">
        <w:rPr>
          <w:rFonts w:ascii="Arial" w:hAnsi="Arial" w:cs="Arial"/>
          <w:sz w:val="22"/>
          <w:szCs w:val="22"/>
        </w:rPr>
        <w:t xml:space="preserve">Spots van ERCO maken daarentegen gebruik van lenssystemen met enkele high-powered chips. Dit kleine, maar heldere lichtpuntje kan veel gemakkelijker worden geregeld naar een smalle, doeltreffende lichtbundel. ERCO monteert de chips zelf op hun eigen printplaten, voordat deze worden gepaard met het maatwerk-lensdesign. </w:t>
      </w:r>
    </w:p>
    <w:p w14:paraId="20A7DD0F" w14:textId="77777777" w:rsidR="00BB11DE" w:rsidRPr="00BB11DE" w:rsidRDefault="00BB11DE" w:rsidP="00BB11DE">
      <w:pPr>
        <w:pStyle w:val="BodyA"/>
        <w:spacing w:line="360" w:lineRule="auto"/>
        <w:rPr>
          <w:rFonts w:ascii="Arial" w:hAnsi="Arial" w:cs="Arial"/>
          <w:sz w:val="22"/>
          <w:szCs w:val="22"/>
        </w:rPr>
      </w:pPr>
    </w:p>
    <w:p w14:paraId="62D84271" w14:textId="77777777" w:rsidR="00BB11DE" w:rsidRPr="00BB11DE" w:rsidRDefault="00BB11DE" w:rsidP="00BB11DE">
      <w:pPr>
        <w:pStyle w:val="BodyA"/>
        <w:spacing w:line="360" w:lineRule="auto"/>
        <w:rPr>
          <w:rFonts w:ascii="Arial" w:hAnsi="Arial" w:cs="Arial"/>
          <w:sz w:val="22"/>
          <w:szCs w:val="22"/>
        </w:rPr>
      </w:pPr>
      <w:r w:rsidRPr="00BB11DE">
        <w:rPr>
          <w:rFonts w:ascii="Arial" w:hAnsi="Arial" w:cs="Arial"/>
          <w:sz w:val="22"/>
          <w:szCs w:val="22"/>
        </w:rPr>
        <w:t>Hoewel deze constructie lagere nominale lm/W-waarden heeft, levert deze tot en met 20 procent meer licht op het doeloppervlak op dan dat de concurrenten dat doen. Dat betekent dat ontwerpers die alleen letten op de lm/W-waarden op het gegevensblad van een armatuur, het potentieel voor duurzame verlichting opgeven dat zich richt op meer licht op het doeloppervlak alsmede op energiebesparingen.</w:t>
      </w:r>
    </w:p>
    <w:p w14:paraId="1D79D985" w14:textId="77777777" w:rsidR="00BB11DE" w:rsidRPr="00BB11DE" w:rsidRDefault="00BB11DE" w:rsidP="00BB11DE">
      <w:pPr>
        <w:pStyle w:val="BodyA"/>
        <w:spacing w:line="360" w:lineRule="auto"/>
        <w:rPr>
          <w:rFonts w:ascii="Arial" w:hAnsi="Arial" w:cs="Arial"/>
          <w:sz w:val="22"/>
          <w:szCs w:val="22"/>
        </w:rPr>
      </w:pPr>
    </w:p>
    <w:p w14:paraId="669A8F71" w14:textId="77777777" w:rsidR="00BB11DE" w:rsidRPr="00BB11DE" w:rsidRDefault="00BB11DE" w:rsidP="00BB11DE">
      <w:pPr>
        <w:pStyle w:val="BodyA"/>
        <w:spacing w:line="360" w:lineRule="auto"/>
        <w:rPr>
          <w:rFonts w:ascii="Arial" w:hAnsi="Arial" w:cs="Arial"/>
          <w:sz w:val="22"/>
          <w:szCs w:val="22"/>
        </w:rPr>
      </w:pPr>
      <w:r w:rsidRPr="00BB11DE">
        <w:rPr>
          <w:rFonts w:ascii="Arial" w:hAnsi="Arial" w:cs="Arial"/>
          <w:b/>
          <w:bCs/>
          <w:sz w:val="22"/>
          <w:szCs w:val="22"/>
        </w:rPr>
        <w:t>De lx/W-metriek is de sleutel tot doeltreffendheid</w:t>
      </w:r>
    </w:p>
    <w:p w14:paraId="527DD0DE" w14:textId="2CE4BAA7" w:rsidR="00BB11DE" w:rsidRPr="00BB11DE" w:rsidRDefault="00BB11DE" w:rsidP="00BB11DE">
      <w:pPr>
        <w:pStyle w:val="BodyA"/>
        <w:spacing w:line="360" w:lineRule="auto"/>
        <w:rPr>
          <w:rFonts w:ascii="Arial" w:hAnsi="Arial" w:cs="Arial"/>
          <w:sz w:val="22"/>
          <w:szCs w:val="22"/>
        </w:rPr>
      </w:pPr>
      <w:r w:rsidRPr="00BB11DE">
        <w:rPr>
          <w:rFonts w:ascii="Arial" w:hAnsi="Arial" w:cs="Arial"/>
          <w:sz w:val="22"/>
          <w:szCs w:val="22"/>
        </w:rPr>
        <w:t xml:space="preserve">De meest recente generatie van de ERCO </w:t>
      </w:r>
      <w:hyperlink r:id="rId11" w:history="1">
        <w:r w:rsidRPr="00BB11DE">
          <w:rPr>
            <w:rStyle w:val="Hyperlink"/>
            <w:rFonts w:ascii="Arial" w:hAnsi="Arial" w:cs="Arial"/>
            <w:sz w:val="22"/>
            <w:szCs w:val="22"/>
          </w:rPr>
          <w:t>Parscan spot</w:t>
        </w:r>
      </w:hyperlink>
      <w:r w:rsidRPr="00BB11DE">
        <w:rPr>
          <w:rFonts w:ascii="Arial" w:hAnsi="Arial" w:cs="Arial"/>
          <w:sz w:val="22"/>
          <w:szCs w:val="22"/>
        </w:rPr>
        <w:t xml:space="preserve"> kan bijvoorbeeld een hoge lumen-tot-watt-verhouding hebben, maar zijn ultrahoge lx/W-metriek is in vergelijking met andere armaturen daadwerkelijk doeltreffend bewezen.</w:t>
      </w:r>
    </w:p>
    <w:p w14:paraId="3FC2C74A" w14:textId="77777777" w:rsidR="00BB11DE" w:rsidRPr="00BB11DE" w:rsidRDefault="00BB11DE" w:rsidP="00BB11DE">
      <w:pPr>
        <w:pStyle w:val="BodyA"/>
        <w:spacing w:line="360" w:lineRule="auto"/>
        <w:rPr>
          <w:rFonts w:ascii="Arial" w:hAnsi="Arial" w:cs="Arial"/>
          <w:sz w:val="22"/>
          <w:szCs w:val="22"/>
        </w:rPr>
      </w:pPr>
    </w:p>
    <w:p w14:paraId="2E643847" w14:textId="77777777" w:rsidR="00BB11DE" w:rsidRPr="00BB11DE" w:rsidRDefault="00BB11DE" w:rsidP="00BB11DE">
      <w:pPr>
        <w:pStyle w:val="BodyA"/>
        <w:spacing w:line="360" w:lineRule="auto"/>
        <w:rPr>
          <w:rFonts w:ascii="Arial" w:hAnsi="Arial" w:cs="Arial"/>
          <w:sz w:val="22"/>
          <w:szCs w:val="22"/>
        </w:rPr>
      </w:pPr>
      <w:r w:rsidRPr="00BB11DE">
        <w:rPr>
          <w:rFonts w:ascii="Arial" w:hAnsi="Arial" w:cs="Arial"/>
          <w:sz w:val="22"/>
          <w:szCs w:val="22"/>
        </w:rPr>
        <w:t xml:space="preserve">Eén aanvullende, belangrijke component van de filosofie is het vermijden van verblinding. Als er verblinding bestaat, wordt het visuele contrast verlaagd en daardoor dient voor de taak meer licht te worden toegevoegd. Verblinding is ten slotte de definitie van verspild licht. </w:t>
      </w:r>
    </w:p>
    <w:p w14:paraId="55CFBFD4" w14:textId="77777777" w:rsidR="00BB11DE" w:rsidRPr="00BB11DE" w:rsidRDefault="00BB11DE" w:rsidP="00BB11DE">
      <w:pPr>
        <w:pStyle w:val="BodyA"/>
        <w:spacing w:line="360" w:lineRule="auto"/>
        <w:rPr>
          <w:rFonts w:ascii="Arial" w:hAnsi="Arial" w:cs="Arial"/>
          <w:sz w:val="22"/>
          <w:szCs w:val="22"/>
        </w:rPr>
      </w:pPr>
    </w:p>
    <w:p w14:paraId="1DFEFF29" w14:textId="77777777" w:rsidR="00BB11DE" w:rsidRPr="00BB11DE" w:rsidRDefault="00BB11DE" w:rsidP="00BB11DE">
      <w:pPr>
        <w:pStyle w:val="BodyA"/>
        <w:spacing w:line="360" w:lineRule="auto"/>
        <w:rPr>
          <w:rFonts w:ascii="Arial" w:hAnsi="Arial" w:cs="Arial"/>
          <w:sz w:val="22"/>
          <w:szCs w:val="22"/>
        </w:rPr>
      </w:pPr>
      <w:r w:rsidRPr="00BB11DE">
        <w:rPr>
          <w:rFonts w:ascii="Arial" w:hAnsi="Arial" w:cs="Arial"/>
          <w:sz w:val="22"/>
          <w:szCs w:val="22"/>
        </w:rPr>
        <w:t xml:space="preserve">De combinatie van doeltreffend gericht licht en het grote visueel comfort voor mensen kan in eerste instantie eenvoudig klinken, maar </w:t>
      </w:r>
      <w:r w:rsidRPr="00BB11DE">
        <w:rPr>
          <w:rFonts w:ascii="Arial" w:hAnsi="Arial" w:cs="Arial"/>
          <w:sz w:val="22"/>
          <w:szCs w:val="22"/>
        </w:rPr>
        <w:lastRenderedPageBreak/>
        <w:t xml:space="preserve">de implementatie kan grote gevolgen hebben. Met de op de loer liggende klimaatcrisis en doordat het aantal lumen niet meer goedkoop is, is een radicale aanpak van het op de waarneming gerichte lichtontwerp met een groot visueel comfort waarschijnlijk juist datgene wat nodig is. </w:t>
      </w:r>
    </w:p>
    <w:p w14:paraId="5A8F84E3" w14:textId="77777777" w:rsidR="00BB11DE" w:rsidRPr="00BB11DE" w:rsidRDefault="00BB11DE" w:rsidP="00BB11DE">
      <w:pPr>
        <w:pStyle w:val="BodyA"/>
        <w:spacing w:line="360" w:lineRule="auto"/>
        <w:rPr>
          <w:rFonts w:ascii="Arial" w:hAnsi="Arial" w:cs="Arial"/>
          <w:sz w:val="22"/>
          <w:szCs w:val="22"/>
        </w:rPr>
      </w:pPr>
    </w:p>
    <w:p w14:paraId="4EE9CCC2" w14:textId="77777777" w:rsidR="00BB11DE" w:rsidRPr="00BB11DE" w:rsidRDefault="00BB11DE" w:rsidP="00BB11DE">
      <w:pPr>
        <w:pStyle w:val="BodyA"/>
        <w:spacing w:line="360" w:lineRule="auto"/>
        <w:rPr>
          <w:rFonts w:ascii="Arial" w:hAnsi="Arial" w:cs="Arial"/>
          <w:sz w:val="22"/>
          <w:szCs w:val="22"/>
        </w:rPr>
      </w:pPr>
    </w:p>
    <w:p w14:paraId="6202E1E6" w14:textId="77777777" w:rsidR="00BB11DE" w:rsidRPr="00BB11DE" w:rsidRDefault="00BB11DE" w:rsidP="00BB11DE">
      <w:pPr>
        <w:pStyle w:val="BodyA"/>
        <w:spacing w:line="360" w:lineRule="auto"/>
        <w:rPr>
          <w:rFonts w:ascii="Arial" w:hAnsi="Arial" w:cs="Arial"/>
          <w:sz w:val="22"/>
          <w:szCs w:val="22"/>
        </w:rPr>
      </w:pPr>
    </w:p>
    <w:p w14:paraId="23A120AE" w14:textId="77777777" w:rsidR="00BB11DE" w:rsidRPr="00BB11DE" w:rsidRDefault="00BB11DE" w:rsidP="00BB11DE">
      <w:pPr>
        <w:pStyle w:val="BodyA"/>
        <w:spacing w:line="360" w:lineRule="auto"/>
        <w:rPr>
          <w:rFonts w:ascii="Arial" w:hAnsi="Arial" w:cs="Arial"/>
          <w:sz w:val="22"/>
          <w:szCs w:val="22"/>
        </w:rPr>
      </w:pPr>
    </w:p>
    <w:p w14:paraId="776F6ACE" w14:textId="77777777" w:rsidR="00BB11DE" w:rsidRPr="00BB11DE" w:rsidRDefault="00BB11DE" w:rsidP="00BB11DE">
      <w:pPr>
        <w:pStyle w:val="BodyA"/>
        <w:spacing w:line="360" w:lineRule="auto"/>
        <w:rPr>
          <w:rFonts w:ascii="Arial" w:hAnsi="Arial" w:cs="Arial"/>
          <w:sz w:val="22"/>
          <w:szCs w:val="22"/>
        </w:rPr>
      </w:pPr>
    </w:p>
    <w:p w14:paraId="09DF6589" w14:textId="1AD2F3BD" w:rsidR="001B68BF" w:rsidRPr="00EB4D96" w:rsidRDefault="001B68BF" w:rsidP="003F0350">
      <w:pPr>
        <w:pStyle w:val="BodyA"/>
        <w:spacing w:line="360" w:lineRule="auto"/>
        <w:rPr>
          <w:rFonts w:ascii="Arial" w:hAnsi="Arial" w:cs="Arial"/>
          <w:b/>
          <w:bCs/>
          <w:sz w:val="22"/>
          <w:szCs w:val="22"/>
        </w:rPr>
      </w:pPr>
    </w:p>
    <w:p w14:paraId="29DD4CEA" w14:textId="77777777" w:rsidR="0018163F" w:rsidRPr="00EB4D96" w:rsidRDefault="0018163F" w:rsidP="003F0350">
      <w:pPr>
        <w:pStyle w:val="BodyA"/>
        <w:spacing w:line="360" w:lineRule="auto"/>
        <w:rPr>
          <w:rFonts w:ascii="Arial" w:hAnsi="Arial" w:cs="Arial"/>
          <w:b/>
          <w:bCs/>
          <w:sz w:val="22"/>
          <w:szCs w:val="22"/>
        </w:rPr>
      </w:pPr>
    </w:p>
    <w:p w14:paraId="6E733245" w14:textId="77777777" w:rsidR="00E602E0" w:rsidRPr="00E602E0" w:rsidRDefault="00E602E0" w:rsidP="00E602E0">
      <w:pPr>
        <w:spacing w:before="100" w:beforeAutospacing="1" w:after="100" w:afterAutospacing="1"/>
        <w:rPr>
          <w:rFonts w:ascii="Arial" w:eastAsia="Arial Unicode MS" w:hAnsi="Arial" w:cs="Arial"/>
          <w:color w:val="000000"/>
          <w:sz w:val="22"/>
          <w:szCs w:val="22"/>
          <w:u w:color="000000"/>
          <w:bdr w:val="nil"/>
          <w:lang w:val="es-ES"/>
          <w14:textOutline w14:w="12700" w14:cap="flat" w14:cmpd="sng" w14:algn="ctr">
            <w14:noFill/>
            <w14:prstDash w14:val="solid"/>
            <w14:miter w14:lim="400000"/>
          </w14:textOutline>
        </w:rPr>
      </w:pPr>
    </w:p>
    <w:p w14:paraId="132937C2" w14:textId="07D2B6B0" w:rsidR="001C0873" w:rsidRDefault="001C0873" w:rsidP="001C0873">
      <w:pPr>
        <w:spacing w:before="100" w:beforeAutospacing="1" w:after="100" w:afterAutospacing="1"/>
        <w:rPr>
          <w:rFonts w:ascii="Arial" w:hAnsi="Arial" w:cs="Arial"/>
          <w:sz w:val="22"/>
          <w:szCs w:val="22"/>
        </w:rPr>
      </w:pPr>
    </w:p>
    <w:p w14:paraId="39B724AD" w14:textId="4206D72A" w:rsidR="0018163F" w:rsidRDefault="0018163F" w:rsidP="001C0873">
      <w:pPr>
        <w:spacing w:before="100" w:beforeAutospacing="1" w:after="100" w:afterAutospacing="1"/>
        <w:rPr>
          <w:rFonts w:ascii="Arial" w:hAnsi="Arial" w:cs="Arial"/>
          <w:sz w:val="22"/>
          <w:szCs w:val="22"/>
        </w:rPr>
      </w:pPr>
    </w:p>
    <w:p w14:paraId="1B7949B1" w14:textId="77777777" w:rsidR="0018163F" w:rsidRDefault="0018163F" w:rsidP="001C0873">
      <w:pPr>
        <w:spacing w:before="100" w:beforeAutospacing="1" w:after="100" w:afterAutospacing="1"/>
        <w:rPr>
          <w:rFonts w:ascii="Arial" w:hAnsi="Arial" w:cs="Arial"/>
          <w:sz w:val="22"/>
          <w:szCs w:val="22"/>
        </w:rPr>
      </w:pPr>
    </w:p>
    <w:p w14:paraId="5F364782" w14:textId="77777777" w:rsidR="0018163F" w:rsidRDefault="0018163F" w:rsidP="009F17A7">
      <w:pPr>
        <w:rPr>
          <w:rFonts w:ascii="Arial" w:hAnsi="Arial" w:cs="Arial"/>
          <w:b/>
          <w:bCs/>
          <w:noProof/>
          <w:sz w:val="20"/>
        </w:rPr>
      </w:pPr>
    </w:p>
    <w:p w14:paraId="0F276158" w14:textId="77777777" w:rsidR="0018163F" w:rsidRDefault="0018163F" w:rsidP="009F17A7">
      <w:pPr>
        <w:rPr>
          <w:rFonts w:ascii="Arial" w:hAnsi="Arial" w:cs="Arial"/>
          <w:b/>
          <w:bCs/>
          <w:noProof/>
          <w:sz w:val="20"/>
        </w:rPr>
      </w:pPr>
    </w:p>
    <w:p w14:paraId="221BAE76" w14:textId="77777777" w:rsidR="0018163F" w:rsidRDefault="0018163F" w:rsidP="009F17A7">
      <w:pPr>
        <w:rPr>
          <w:rFonts w:ascii="Arial" w:hAnsi="Arial" w:cs="Arial"/>
          <w:b/>
          <w:bCs/>
          <w:noProof/>
          <w:sz w:val="20"/>
        </w:rPr>
      </w:pPr>
    </w:p>
    <w:p w14:paraId="0187F225" w14:textId="77777777" w:rsidR="0018163F" w:rsidRDefault="0018163F" w:rsidP="009F17A7">
      <w:pPr>
        <w:rPr>
          <w:rFonts w:ascii="Arial" w:hAnsi="Arial" w:cs="Arial"/>
          <w:b/>
          <w:bCs/>
          <w:noProof/>
          <w:sz w:val="20"/>
        </w:rPr>
      </w:pPr>
    </w:p>
    <w:p w14:paraId="44072115" w14:textId="77777777" w:rsidR="0018163F" w:rsidRDefault="0018163F" w:rsidP="009F17A7">
      <w:pPr>
        <w:rPr>
          <w:rFonts w:ascii="Arial" w:hAnsi="Arial" w:cs="Arial"/>
          <w:b/>
          <w:bCs/>
          <w:noProof/>
          <w:sz w:val="20"/>
        </w:rPr>
      </w:pPr>
    </w:p>
    <w:p w14:paraId="670E4D4D" w14:textId="77777777" w:rsidR="008A2FDE" w:rsidRPr="001E3B6A" w:rsidRDefault="008A2FDE" w:rsidP="008A2FDE">
      <w:pPr>
        <w:rPr>
          <w:rFonts w:ascii="Arial" w:hAnsi="Arial"/>
          <w:b/>
          <w:sz w:val="20"/>
          <w:lang w:val="en-US"/>
        </w:rPr>
      </w:pPr>
      <w:r w:rsidRPr="001E3B6A">
        <w:rPr>
          <w:rFonts w:ascii="Arial" w:hAnsi="Arial"/>
          <w:b/>
          <w:sz w:val="20"/>
          <w:lang w:val="en-US"/>
        </w:rPr>
        <w:t>Afbeeldingen</w:t>
      </w:r>
    </w:p>
    <w:p w14:paraId="2A84CCE9" w14:textId="4FD51552" w:rsidR="00B12E25" w:rsidRDefault="00B12E25" w:rsidP="00633402">
      <w:pPr>
        <w:rPr>
          <w:rFonts w:ascii="Arial" w:hAnsi="Arial" w:cs="Arial"/>
          <w:b/>
          <w:bCs/>
          <w:noProof/>
          <w:sz w:val="20"/>
        </w:rPr>
      </w:pPr>
    </w:p>
    <w:p w14:paraId="3C9FBF4F" w14:textId="77777777" w:rsidR="009F17A7" w:rsidRDefault="009F17A7" w:rsidP="00633402">
      <w:pPr>
        <w:rPr>
          <w:rFonts w:ascii="Arial" w:hAnsi="Arial" w:cs="Arial"/>
          <w:b/>
          <w:bCs/>
          <w:noProof/>
          <w:sz w:val="20"/>
        </w:rPr>
      </w:pPr>
    </w:p>
    <w:p w14:paraId="79C53D54" w14:textId="77777777" w:rsidR="00E13F13" w:rsidRDefault="00E13F13" w:rsidP="00B12E25">
      <w:pPr>
        <w:rPr>
          <w:rFonts w:ascii="Arial" w:hAnsi="Arial" w:cs="Arial"/>
          <w:sz w:val="20"/>
        </w:rPr>
        <w:sectPr w:rsidR="00E13F13">
          <w:headerReference w:type="default" r:id="rId12"/>
          <w:footerReference w:type="default" r:id="rId13"/>
          <w:pgSz w:w="11907" w:h="16840" w:code="9"/>
          <w:pgMar w:top="2438" w:right="850" w:bottom="1134" w:left="4139" w:header="720" w:footer="585" w:gutter="0"/>
          <w:cols w:space="720"/>
        </w:sectPr>
      </w:pPr>
      <w:bookmarkStart w:id="0" w:name="_Hlk90476712"/>
    </w:p>
    <w:p w14:paraId="44D92351" w14:textId="77777777" w:rsidR="00E13F13" w:rsidRDefault="00656313" w:rsidP="00B12E25">
      <w:pPr>
        <w:rPr>
          <w:rFonts w:ascii="Arial" w:hAnsi="Arial" w:cs="Arial"/>
          <w:sz w:val="20"/>
        </w:rPr>
      </w:pPr>
      <w:r>
        <w:rPr>
          <w:rFonts w:ascii="Arial" w:hAnsi="Arial" w:cs="Arial"/>
          <w:noProof/>
          <w:color w:val="FF0000"/>
          <w:sz w:val="22"/>
          <w:szCs w:val="22"/>
        </w:rPr>
        <w:drawing>
          <wp:inline distT="0" distB="0" distL="0" distR="0" wp14:anchorId="3CC034E5" wp14:editId="5663A29D">
            <wp:extent cx="1980000" cy="990000"/>
            <wp:effectExtent l="0" t="0" r="127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1980000" cy="990000"/>
                    </a:xfrm>
                    <a:prstGeom prst="rect">
                      <a:avLst/>
                    </a:prstGeom>
                    <a:ln>
                      <a:noFill/>
                    </a:ln>
                    <a:extLst>
                      <a:ext uri="{53640926-AAD7-44D8-BBD7-CCE9431645EC}">
                        <a14:shadowObscured xmlns:a14="http://schemas.microsoft.com/office/drawing/2010/main"/>
                      </a:ext>
                    </a:extLst>
                  </pic:spPr>
                </pic:pic>
              </a:graphicData>
            </a:graphic>
          </wp:inline>
        </w:drawing>
      </w:r>
      <w:bookmarkEnd w:id="0"/>
    </w:p>
    <w:p w14:paraId="22B06A84" w14:textId="77777777" w:rsidR="00E13F13" w:rsidRDefault="00E13F13" w:rsidP="00B12E25">
      <w:pPr>
        <w:rPr>
          <w:rFonts w:ascii="Arial" w:hAnsi="Arial" w:cs="Arial"/>
          <w:sz w:val="20"/>
        </w:rPr>
      </w:pPr>
    </w:p>
    <w:p w14:paraId="3A7932CE" w14:textId="77777777" w:rsidR="001219CB" w:rsidRDefault="001219CB" w:rsidP="00B12E25">
      <w:pPr>
        <w:rPr>
          <w:rFonts w:ascii="Arial" w:hAnsi="Arial" w:cs="Arial"/>
          <w:sz w:val="20"/>
        </w:rPr>
      </w:pPr>
    </w:p>
    <w:p w14:paraId="2284467E" w14:textId="77777777" w:rsidR="00E5207A" w:rsidRDefault="00E5207A" w:rsidP="000422E2">
      <w:pPr>
        <w:rPr>
          <w:rFonts w:ascii="Arial" w:hAnsi="Arial" w:cs="Arial"/>
          <w:sz w:val="20"/>
        </w:rPr>
      </w:pPr>
    </w:p>
    <w:p w14:paraId="23082AF9" w14:textId="77777777" w:rsidR="00E5207A" w:rsidRDefault="00E5207A" w:rsidP="000422E2">
      <w:pPr>
        <w:rPr>
          <w:rFonts w:ascii="Arial" w:hAnsi="Arial" w:cs="Arial"/>
          <w:sz w:val="20"/>
        </w:rPr>
      </w:pPr>
    </w:p>
    <w:p w14:paraId="17E90B14" w14:textId="77777777" w:rsidR="0018163F" w:rsidRDefault="0018163F" w:rsidP="000422E2">
      <w:pPr>
        <w:rPr>
          <w:rFonts w:ascii="Arial" w:hAnsi="Arial" w:cs="Arial"/>
          <w:sz w:val="20"/>
          <w:lang w:val="en-US"/>
        </w:rPr>
      </w:pPr>
    </w:p>
    <w:p w14:paraId="5060E9A8" w14:textId="77777777" w:rsidR="0018163F" w:rsidRDefault="0018163F" w:rsidP="000422E2">
      <w:pPr>
        <w:rPr>
          <w:rFonts w:ascii="Arial" w:hAnsi="Arial" w:cs="Arial"/>
          <w:sz w:val="20"/>
          <w:lang w:val="en-US"/>
        </w:rPr>
      </w:pPr>
    </w:p>
    <w:p w14:paraId="51D4186E" w14:textId="77777777" w:rsidR="008A2FDE" w:rsidRPr="00B3095E" w:rsidRDefault="008A2FDE" w:rsidP="008A2FDE">
      <w:pPr>
        <w:rPr>
          <w:rFonts w:ascii="Arial" w:hAnsi="Arial" w:cs="Arial"/>
          <w:sz w:val="20"/>
        </w:rPr>
      </w:pPr>
      <w:r w:rsidRPr="008A2FDE">
        <w:rPr>
          <w:rFonts w:ascii="Arial" w:hAnsi="Arial" w:cs="Arial"/>
          <w:sz w:val="20"/>
        </w:rPr>
        <w:t xml:space="preserve">ERCO spots zijn maximaal effectief dankzij de speciale verlichtingstechnologie. </w:t>
      </w:r>
      <w:r w:rsidRPr="00E602E0">
        <w:rPr>
          <w:rFonts w:ascii="Arial" w:hAnsi="Arial" w:cs="Arial"/>
          <w:sz w:val="20"/>
        </w:rPr>
        <w:t xml:space="preserve">Parscan InTrack spots leveren tot 50% meer licht aan het doelgebied dan andere spots met een vergelijkbaar aangesloten vermogen. </w:t>
      </w:r>
      <w:r w:rsidRPr="00B3095E">
        <w:rPr>
          <w:rFonts w:ascii="Arial" w:hAnsi="Arial" w:cs="Arial"/>
          <w:sz w:val="20"/>
        </w:rPr>
        <w:t>De beste voorwaarde voor duurzame verlichting.</w:t>
      </w:r>
    </w:p>
    <w:p w14:paraId="50BA07A8" w14:textId="77777777" w:rsidR="008A2FDE" w:rsidRPr="00B3095E" w:rsidRDefault="008A2FDE" w:rsidP="008A2FDE">
      <w:pPr>
        <w:rPr>
          <w:rFonts w:ascii="Arial" w:hAnsi="Arial" w:cs="Arial"/>
          <w:sz w:val="20"/>
        </w:rPr>
      </w:pPr>
    </w:p>
    <w:p w14:paraId="35EFB912" w14:textId="31FCA8FF" w:rsidR="000422E2" w:rsidRPr="00B3095E" w:rsidRDefault="000422E2" w:rsidP="000422E2">
      <w:pPr>
        <w:rPr>
          <w:rFonts w:ascii="Arial" w:hAnsi="Arial" w:cs="Arial"/>
          <w:sz w:val="20"/>
          <w:vertAlign w:val="superscript"/>
        </w:rPr>
      </w:pPr>
      <w:r w:rsidRPr="00B3095E">
        <w:rPr>
          <w:rFonts w:ascii="Arial" w:hAnsi="Arial" w:cs="Arial"/>
          <w:sz w:val="20"/>
        </w:rPr>
        <w:br/>
      </w:r>
      <w:r w:rsidR="00816475" w:rsidRPr="00B3095E">
        <w:rPr>
          <w:rFonts w:ascii="Arial" w:hAnsi="Arial" w:cs="Arial"/>
          <w:sz w:val="20"/>
        </w:rPr>
        <w:t>©ERCO GmbH, www.erco.com</w:t>
      </w:r>
      <w:r w:rsidRPr="00B3095E">
        <w:rPr>
          <w:rFonts w:ascii="Arial" w:hAnsi="Arial" w:cs="Arial"/>
          <w:sz w:val="20"/>
        </w:rPr>
        <w:br/>
      </w:r>
    </w:p>
    <w:p w14:paraId="1ECEC2B8" w14:textId="77777777" w:rsidR="00E13F13" w:rsidRPr="00B3095E" w:rsidRDefault="00E13F13" w:rsidP="00B12E25">
      <w:pPr>
        <w:rPr>
          <w:rFonts w:ascii="Arial" w:hAnsi="Arial" w:cs="Arial"/>
          <w:color w:val="FF0000"/>
          <w:sz w:val="22"/>
          <w:szCs w:val="22"/>
        </w:rPr>
        <w:sectPr w:rsidR="00E13F13" w:rsidRPr="00B3095E" w:rsidSect="001219CB">
          <w:type w:val="continuous"/>
          <w:pgSz w:w="11907" w:h="16840" w:code="9"/>
          <w:pgMar w:top="2438" w:right="850" w:bottom="1134" w:left="4139" w:header="720" w:footer="585" w:gutter="0"/>
          <w:cols w:num="2" w:space="624" w:equalWidth="0">
            <w:col w:w="3119" w:space="624"/>
            <w:col w:w="3175"/>
          </w:cols>
        </w:sectPr>
      </w:pPr>
    </w:p>
    <w:p w14:paraId="34667112" w14:textId="11B9B037" w:rsidR="009C1102" w:rsidRPr="00B3095E" w:rsidRDefault="009C1102" w:rsidP="00B12E25">
      <w:pPr>
        <w:rPr>
          <w:rFonts w:ascii="Arial" w:hAnsi="Arial" w:cs="Arial"/>
          <w:color w:val="FF0000"/>
          <w:sz w:val="22"/>
          <w:szCs w:val="22"/>
        </w:rPr>
      </w:pPr>
    </w:p>
    <w:p w14:paraId="1BA9D937" w14:textId="5DFEE566" w:rsidR="0018163F" w:rsidRPr="00B3095E" w:rsidRDefault="0018163F" w:rsidP="00B12E25">
      <w:pPr>
        <w:rPr>
          <w:rFonts w:ascii="Arial" w:hAnsi="Arial" w:cs="Arial"/>
          <w:color w:val="FF0000"/>
          <w:sz w:val="22"/>
          <w:szCs w:val="22"/>
        </w:rPr>
      </w:pPr>
    </w:p>
    <w:p w14:paraId="16B372C4" w14:textId="77777777" w:rsidR="0018163F" w:rsidRPr="00B3095E" w:rsidRDefault="0018163F" w:rsidP="00B12E25">
      <w:pPr>
        <w:rPr>
          <w:rFonts w:ascii="Arial" w:hAnsi="Arial" w:cs="Arial"/>
          <w:color w:val="FF0000"/>
          <w:sz w:val="22"/>
          <w:szCs w:val="22"/>
        </w:rPr>
      </w:pPr>
    </w:p>
    <w:p w14:paraId="61433EEF" w14:textId="31055336" w:rsidR="00E13F13" w:rsidRPr="00B3095E" w:rsidRDefault="00E13F13" w:rsidP="00633402">
      <w:pPr>
        <w:rPr>
          <w:rFonts w:ascii="Arial" w:hAnsi="Arial" w:cs="Arial"/>
          <w:b/>
          <w:bCs/>
          <w:noProof/>
          <w:sz w:val="20"/>
        </w:rPr>
      </w:pPr>
    </w:p>
    <w:p w14:paraId="34560A98" w14:textId="63E14A19" w:rsidR="00A2454A" w:rsidRPr="00B3095E" w:rsidRDefault="00A2454A" w:rsidP="00633402">
      <w:pPr>
        <w:rPr>
          <w:rFonts w:ascii="Arial" w:hAnsi="Arial" w:cs="Arial"/>
          <w:b/>
          <w:bCs/>
          <w:noProof/>
          <w:sz w:val="20"/>
        </w:rPr>
      </w:pPr>
    </w:p>
    <w:p w14:paraId="321FC830" w14:textId="77777777" w:rsidR="00E13F13" w:rsidRPr="00B3095E" w:rsidRDefault="00E13F13" w:rsidP="00633402">
      <w:pPr>
        <w:rPr>
          <w:rFonts w:ascii="Arial" w:hAnsi="Arial" w:cs="Arial"/>
          <w:sz w:val="20"/>
        </w:rPr>
        <w:sectPr w:rsidR="00E13F13" w:rsidRPr="00B3095E" w:rsidSect="00E13F13">
          <w:type w:val="continuous"/>
          <w:pgSz w:w="11907" w:h="16840" w:code="9"/>
          <w:pgMar w:top="2438" w:right="850" w:bottom="1134" w:left="4139" w:header="720" w:footer="585" w:gutter="0"/>
          <w:cols w:space="720"/>
        </w:sectPr>
      </w:pPr>
    </w:p>
    <w:p w14:paraId="699E3CBF" w14:textId="77777777" w:rsidR="00A2454A" w:rsidRDefault="00A2454A" w:rsidP="00A2454A">
      <w:pPr>
        <w:rPr>
          <w:rFonts w:ascii="Arial" w:hAnsi="Arial" w:cs="Arial"/>
          <w:sz w:val="20"/>
        </w:rPr>
      </w:pPr>
      <w:r>
        <w:rPr>
          <w:rFonts w:ascii="Arial" w:hAnsi="Arial" w:cs="Arial"/>
          <w:noProof/>
          <w:sz w:val="20"/>
        </w:rPr>
        <w:lastRenderedPageBreak/>
        <w:drawing>
          <wp:inline distT="0" distB="0" distL="0" distR="0" wp14:anchorId="0DE2E49C" wp14:editId="1FCEFFBA">
            <wp:extent cx="1980000" cy="1320660"/>
            <wp:effectExtent l="0" t="0" r="1270" b="63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pic:nvPicPr>
                  <pic:blipFill>
                    <a:blip r:embed="rId15" cstate="screen">
                      <a:extLst>
                        <a:ext uri="{28A0092B-C50C-407E-A947-70E740481C1C}">
                          <a14:useLocalDpi xmlns:a14="http://schemas.microsoft.com/office/drawing/2010/main"/>
                        </a:ext>
                      </a:extLst>
                    </a:blip>
                    <a:stretch>
                      <a:fillRect/>
                    </a:stretch>
                  </pic:blipFill>
                  <pic:spPr>
                    <a:xfrm>
                      <a:off x="0" y="0"/>
                      <a:ext cx="1980000" cy="1320660"/>
                    </a:xfrm>
                    <a:prstGeom prst="rect">
                      <a:avLst/>
                    </a:prstGeom>
                  </pic:spPr>
                </pic:pic>
              </a:graphicData>
            </a:graphic>
          </wp:inline>
        </w:drawing>
      </w:r>
    </w:p>
    <w:p w14:paraId="363349BE" w14:textId="77777777" w:rsidR="008A2FDE" w:rsidRPr="00C56D56" w:rsidRDefault="008A2FDE" w:rsidP="000422E2">
      <w:pPr>
        <w:rPr>
          <w:rFonts w:ascii="Arial" w:hAnsi="Arial" w:cs="Arial"/>
          <w:sz w:val="20"/>
          <w:shd w:val="clear" w:color="auto" w:fill="FFFFFF"/>
        </w:rPr>
      </w:pPr>
      <w:r w:rsidRPr="008A2FDE">
        <w:rPr>
          <w:rFonts w:ascii="Arial" w:hAnsi="Arial" w:cs="Arial"/>
          <w:sz w:val="20"/>
          <w:shd w:val="clear" w:color="auto" w:fill="FFFFFF"/>
        </w:rPr>
        <w:t xml:space="preserve">Hoeveel licht bereikt daadwerkelijk het gebied dat relevant is voor de menselijke waarneming (lx/W)? Verlichtingssterkte is de indicator voor duurzame verlichting. </w:t>
      </w:r>
      <w:r w:rsidRPr="00C56D56">
        <w:rPr>
          <w:rFonts w:ascii="Arial" w:hAnsi="Arial" w:cs="Arial"/>
          <w:sz w:val="20"/>
          <w:shd w:val="clear" w:color="auto" w:fill="FFFFFF"/>
        </w:rPr>
        <w:t>ERCO spots stellen hier de norm.</w:t>
      </w:r>
    </w:p>
    <w:p w14:paraId="485DF646" w14:textId="1F05A262" w:rsidR="000422E2" w:rsidRPr="00C56D56" w:rsidRDefault="000422E2" w:rsidP="000422E2">
      <w:pPr>
        <w:rPr>
          <w:rFonts w:ascii="Arial" w:hAnsi="Arial" w:cs="Arial"/>
          <w:sz w:val="20"/>
        </w:rPr>
      </w:pPr>
      <w:r w:rsidRPr="00C56D56">
        <w:rPr>
          <w:rFonts w:ascii="Arial" w:hAnsi="Arial" w:cs="Arial"/>
          <w:sz w:val="20"/>
        </w:rPr>
        <w:br/>
      </w:r>
    </w:p>
    <w:p w14:paraId="084F94B6" w14:textId="2AAE286B" w:rsidR="00E13F13" w:rsidRPr="00C56D56" w:rsidRDefault="00816475" w:rsidP="00633402">
      <w:pPr>
        <w:rPr>
          <w:rFonts w:ascii="Arial" w:hAnsi="Arial" w:cs="Arial"/>
          <w:sz w:val="20"/>
        </w:rPr>
        <w:sectPr w:rsidR="00E13F13" w:rsidRPr="00C56D56" w:rsidSect="001219CB">
          <w:type w:val="continuous"/>
          <w:pgSz w:w="11907" w:h="16840" w:code="9"/>
          <w:pgMar w:top="2438" w:right="850" w:bottom="1134" w:left="4139" w:header="720" w:footer="585" w:gutter="0"/>
          <w:cols w:num="2" w:space="624" w:equalWidth="0">
            <w:col w:w="3119" w:space="624"/>
            <w:col w:w="3175"/>
          </w:cols>
        </w:sectPr>
      </w:pPr>
      <w:r w:rsidRPr="00C56D56">
        <w:rPr>
          <w:rFonts w:ascii="Arial" w:hAnsi="Arial" w:cs="Arial"/>
          <w:sz w:val="20"/>
        </w:rPr>
        <w:t>©ERCO GmbH, www.erco.com</w:t>
      </w:r>
      <w:r w:rsidR="00E13F13" w:rsidRPr="00C56D56">
        <w:rPr>
          <w:rFonts w:ascii="Arial" w:hAnsi="Arial" w:cs="Arial"/>
          <w:sz w:val="20"/>
        </w:rPr>
        <w:t xml:space="preserve">                        </w:t>
      </w:r>
      <w:r w:rsidR="001219CB" w:rsidRPr="00C56D56">
        <w:rPr>
          <w:rFonts w:ascii="Arial" w:hAnsi="Arial" w:cs="Arial"/>
          <w:sz w:val="20"/>
        </w:rPr>
        <w:tab/>
      </w:r>
    </w:p>
    <w:p w14:paraId="41F80EDD" w14:textId="7D469494" w:rsidR="00633402" w:rsidRPr="00C56D56" w:rsidRDefault="00633402" w:rsidP="00633402">
      <w:pPr>
        <w:rPr>
          <w:rFonts w:ascii="Arial" w:hAnsi="Arial" w:cs="Arial"/>
          <w:sz w:val="20"/>
        </w:rPr>
      </w:pPr>
    </w:p>
    <w:p w14:paraId="17BEE7A1" w14:textId="11C8DAB1" w:rsidR="0018163F" w:rsidRPr="00C56D56" w:rsidRDefault="0018163F" w:rsidP="00633402">
      <w:pPr>
        <w:rPr>
          <w:rFonts w:ascii="Arial" w:hAnsi="Arial" w:cs="Arial"/>
          <w:sz w:val="20"/>
        </w:rPr>
      </w:pPr>
    </w:p>
    <w:p w14:paraId="617A6B8D" w14:textId="307CE35B" w:rsidR="0018163F" w:rsidRPr="00C56D56" w:rsidRDefault="0018163F" w:rsidP="00633402">
      <w:pPr>
        <w:rPr>
          <w:rFonts w:ascii="Arial" w:hAnsi="Arial" w:cs="Arial"/>
          <w:sz w:val="20"/>
        </w:rPr>
      </w:pPr>
    </w:p>
    <w:p w14:paraId="422AD973" w14:textId="00E4DDE2" w:rsidR="0018163F" w:rsidRPr="00C56D56" w:rsidRDefault="0018163F" w:rsidP="00633402">
      <w:pPr>
        <w:rPr>
          <w:rFonts w:ascii="Arial" w:hAnsi="Arial" w:cs="Arial"/>
          <w:sz w:val="20"/>
        </w:rPr>
      </w:pPr>
    </w:p>
    <w:p w14:paraId="6720D70E" w14:textId="71E71784" w:rsidR="0018163F" w:rsidRPr="00C56D56" w:rsidRDefault="0018163F" w:rsidP="00633402">
      <w:pPr>
        <w:rPr>
          <w:rFonts w:ascii="Arial" w:hAnsi="Arial" w:cs="Arial"/>
          <w:sz w:val="20"/>
        </w:rPr>
      </w:pPr>
    </w:p>
    <w:p w14:paraId="497E09AE" w14:textId="4104B999" w:rsidR="0018163F" w:rsidRPr="00C56D56" w:rsidRDefault="0018163F" w:rsidP="00633402">
      <w:pPr>
        <w:rPr>
          <w:rFonts w:ascii="Arial" w:hAnsi="Arial" w:cs="Arial"/>
          <w:sz w:val="20"/>
        </w:rPr>
      </w:pPr>
    </w:p>
    <w:p w14:paraId="6D50F154" w14:textId="77777777" w:rsidR="0018163F" w:rsidRPr="00C56D56" w:rsidRDefault="0018163F" w:rsidP="00633402">
      <w:pPr>
        <w:rPr>
          <w:rFonts w:ascii="Arial" w:hAnsi="Arial" w:cs="Arial"/>
          <w:sz w:val="20"/>
        </w:rPr>
      </w:pPr>
    </w:p>
    <w:p w14:paraId="5DBADCB6" w14:textId="77777777" w:rsidR="004804FC" w:rsidRPr="00C56D56" w:rsidRDefault="004804FC" w:rsidP="00633402">
      <w:pPr>
        <w:rPr>
          <w:rFonts w:ascii="Arial" w:hAnsi="Arial" w:cs="Arial"/>
          <w:sz w:val="20"/>
        </w:rPr>
      </w:pPr>
    </w:p>
    <w:p w14:paraId="797B7226" w14:textId="77777777" w:rsidR="00E13F13" w:rsidRPr="00C56D56" w:rsidRDefault="00E13F13">
      <w:pPr>
        <w:rPr>
          <w:rFonts w:ascii="Arial" w:hAnsi="Arial" w:cs="Arial"/>
          <w:color w:val="FF0000"/>
          <w:sz w:val="20"/>
        </w:rPr>
        <w:sectPr w:rsidR="00E13F13" w:rsidRPr="00C56D56" w:rsidSect="00E13F13">
          <w:type w:val="continuous"/>
          <w:pgSz w:w="11907" w:h="16840" w:code="9"/>
          <w:pgMar w:top="2438" w:right="850" w:bottom="1134" w:left="4139" w:header="720" w:footer="585" w:gutter="0"/>
          <w:cols w:space="720"/>
        </w:sectPr>
      </w:pPr>
    </w:p>
    <w:p w14:paraId="48C80B58" w14:textId="57A2C308" w:rsidR="00153AC1" w:rsidRDefault="00153AC1">
      <w:pPr>
        <w:rPr>
          <w:rFonts w:ascii="Arial" w:hAnsi="Arial" w:cs="Arial"/>
          <w:color w:val="FF0000"/>
          <w:sz w:val="20"/>
        </w:rPr>
      </w:pPr>
      <w:r>
        <w:rPr>
          <w:rFonts w:ascii="Arial" w:hAnsi="Arial" w:cs="Arial"/>
          <w:noProof/>
          <w:color w:val="FF0000"/>
          <w:sz w:val="20"/>
        </w:rPr>
        <w:drawing>
          <wp:inline distT="0" distB="0" distL="0" distR="0" wp14:anchorId="3E3203FC" wp14:editId="0F01F285">
            <wp:extent cx="1980000" cy="792000"/>
            <wp:effectExtent l="0" t="0" r="127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6" cstate="screen">
                      <a:extLst>
                        <a:ext uri="{28A0092B-C50C-407E-A947-70E740481C1C}">
                          <a14:useLocalDpi xmlns:a14="http://schemas.microsoft.com/office/drawing/2010/main"/>
                        </a:ext>
                      </a:extLst>
                    </a:blip>
                    <a:stretch>
                      <a:fillRect/>
                    </a:stretch>
                  </pic:blipFill>
                  <pic:spPr bwMode="auto">
                    <a:xfrm>
                      <a:off x="0" y="0"/>
                      <a:ext cx="1980000" cy="792000"/>
                    </a:xfrm>
                    <a:prstGeom prst="rect">
                      <a:avLst/>
                    </a:prstGeom>
                    <a:ln>
                      <a:noFill/>
                    </a:ln>
                    <a:extLst>
                      <a:ext uri="{53640926-AAD7-44D8-BBD7-CCE9431645EC}">
                        <a14:shadowObscured xmlns:a14="http://schemas.microsoft.com/office/drawing/2010/main"/>
                      </a:ext>
                    </a:extLst>
                  </pic:spPr>
                </pic:pic>
              </a:graphicData>
            </a:graphic>
          </wp:inline>
        </w:drawing>
      </w:r>
    </w:p>
    <w:p w14:paraId="59F8EC73" w14:textId="77777777" w:rsidR="00153AC1" w:rsidRDefault="00153AC1">
      <w:pPr>
        <w:rPr>
          <w:rFonts w:ascii="Arial" w:hAnsi="Arial" w:cs="Arial"/>
          <w:color w:val="FF0000"/>
          <w:sz w:val="20"/>
        </w:rPr>
      </w:pPr>
    </w:p>
    <w:p w14:paraId="258BCF5A" w14:textId="7F9E7394" w:rsidR="00153AC1" w:rsidRDefault="00153AC1">
      <w:pPr>
        <w:rPr>
          <w:rFonts w:ascii="Arial" w:hAnsi="Arial" w:cs="Arial"/>
          <w:color w:val="FF0000"/>
          <w:sz w:val="20"/>
        </w:rPr>
      </w:pPr>
    </w:p>
    <w:p w14:paraId="17053AED" w14:textId="77777777" w:rsidR="00E5207A" w:rsidRDefault="00E5207A" w:rsidP="000422E2">
      <w:pPr>
        <w:rPr>
          <w:rFonts w:ascii="Arial" w:hAnsi="Arial" w:cs="Arial"/>
          <w:sz w:val="20"/>
        </w:rPr>
      </w:pPr>
    </w:p>
    <w:p w14:paraId="59B1B315" w14:textId="77777777" w:rsidR="00E5207A" w:rsidRDefault="00E5207A" w:rsidP="000422E2">
      <w:pPr>
        <w:rPr>
          <w:rFonts w:ascii="Arial" w:hAnsi="Arial" w:cs="Arial"/>
          <w:sz w:val="20"/>
        </w:rPr>
      </w:pPr>
    </w:p>
    <w:p w14:paraId="79A324B4" w14:textId="77777777" w:rsidR="00E5207A" w:rsidRDefault="00E5207A" w:rsidP="000422E2">
      <w:pPr>
        <w:rPr>
          <w:rFonts w:ascii="Arial" w:hAnsi="Arial" w:cs="Arial"/>
          <w:sz w:val="20"/>
        </w:rPr>
      </w:pPr>
    </w:p>
    <w:p w14:paraId="37B46D3B" w14:textId="6EB3BB11" w:rsidR="00E5207A" w:rsidRDefault="00E5207A" w:rsidP="000422E2">
      <w:pPr>
        <w:rPr>
          <w:rFonts w:ascii="Arial" w:hAnsi="Arial" w:cs="Arial"/>
          <w:sz w:val="20"/>
        </w:rPr>
      </w:pPr>
    </w:p>
    <w:p w14:paraId="001C75EA" w14:textId="6CC52723" w:rsidR="0009014B" w:rsidRDefault="0009014B" w:rsidP="000422E2">
      <w:pPr>
        <w:rPr>
          <w:rFonts w:ascii="Arial" w:hAnsi="Arial" w:cs="Arial"/>
          <w:sz w:val="20"/>
        </w:rPr>
      </w:pPr>
    </w:p>
    <w:p w14:paraId="797B22F1" w14:textId="758B30ED" w:rsidR="0018163F" w:rsidRPr="00B3095E" w:rsidRDefault="008A2FDE" w:rsidP="000422E2">
      <w:pPr>
        <w:rPr>
          <w:rFonts w:ascii="Arial" w:hAnsi="Arial" w:cs="Arial"/>
          <w:spacing w:val="2"/>
          <w:sz w:val="20"/>
          <w:shd w:val="clear" w:color="auto" w:fill="FFFFFF"/>
        </w:rPr>
      </w:pPr>
      <w:r w:rsidRPr="008A2FDE">
        <w:rPr>
          <w:rFonts w:ascii="Arial" w:hAnsi="Arial" w:cs="Arial"/>
          <w:spacing w:val="2"/>
          <w:sz w:val="20"/>
          <w:shd w:val="clear" w:color="auto" w:fill="FFFFFF"/>
          <w:lang w:val="en-US"/>
        </w:rPr>
        <w:t xml:space="preserve">Human Centric Lighting is een planningsattitude. </w:t>
      </w:r>
      <w:r w:rsidRPr="008A2FDE">
        <w:rPr>
          <w:rFonts w:ascii="Arial" w:hAnsi="Arial" w:cs="Arial"/>
          <w:spacing w:val="2"/>
          <w:sz w:val="20"/>
          <w:shd w:val="clear" w:color="auto" w:fill="FFFFFF"/>
        </w:rPr>
        <w:t xml:space="preserve">Ze plaatst de mens, zijn behoeften en activiteiten in het middelpunt van het verlichtingsontwerp. Dit betekent dat licht opzettelijk alleen daar wordt gebruikt waar de menselijke waarneming het vereist. </w:t>
      </w:r>
      <w:r w:rsidRPr="00B3095E">
        <w:rPr>
          <w:rFonts w:ascii="Arial" w:hAnsi="Arial" w:cs="Arial"/>
          <w:spacing w:val="2"/>
          <w:sz w:val="20"/>
          <w:shd w:val="clear" w:color="auto" w:fill="FFFFFF"/>
        </w:rPr>
        <w:t xml:space="preserve">Een sleutelelement van duurzame verlichting.  </w:t>
      </w:r>
    </w:p>
    <w:p w14:paraId="77E0F38C" w14:textId="77777777" w:rsidR="008A2FDE" w:rsidRPr="00B3095E" w:rsidRDefault="008A2FDE" w:rsidP="000422E2">
      <w:pPr>
        <w:rPr>
          <w:rFonts w:ascii="Arial" w:hAnsi="Arial" w:cs="Arial"/>
          <w:sz w:val="20"/>
        </w:rPr>
      </w:pPr>
    </w:p>
    <w:p w14:paraId="4F1A5D5A" w14:textId="77777777" w:rsidR="0009014B" w:rsidRPr="00B3095E" w:rsidRDefault="0009014B" w:rsidP="000422E2">
      <w:pPr>
        <w:rPr>
          <w:rFonts w:ascii="Arial" w:hAnsi="Arial" w:cs="Arial"/>
          <w:sz w:val="20"/>
        </w:rPr>
      </w:pPr>
    </w:p>
    <w:p w14:paraId="5D1EEDAA" w14:textId="76516B28" w:rsidR="00816475" w:rsidRPr="00B3095E" w:rsidRDefault="00816475" w:rsidP="00816475">
      <w:pPr>
        <w:rPr>
          <w:rFonts w:ascii="Arial" w:hAnsi="Arial" w:cs="Arial"/>
          <w:sz w:val="20"/>
          <w:vertAlign w:val="superscript"/>
        </w:rPr>
      </w:pPr>
      <w:r w:rsidRPr="00B3095E">
        <w:rPr>
          <w:rFonts w:ascii="Arial" w:hAnsi="Arial" w:cs="Arial"/>
          <w:sz w:val="20"/>
        </w:rPr>
        <w:t>©ERCO GmbH, www.erco.com</w:t>
      </w:r>
      <w:r w:rsidRPr="00B3095E">
        <w:rPr>
          <w:rFonts w:ascii="Arial" w:hAnsi="Arial" w:cs="Arial"/>
          <w:sz w:val="20"/>
        </w:rPr>
        <w:br/>
      </w:r>
    </w:p>
    <w:p w14:paraId="0FD71AF6" w14:textId="77777777" w:rsidR="00E13F13" w:rsidRPr="00B3095E" w:rsidRDefault="00E13F13">
      <w:pPr>
        <w:rPr>
          <w:rFonts w:ascii="Arial" w:hAnsi="Arial" w:cs="Arial"/>
          <w:sz w:val="20"/>
        </w:rPr>
        <w:sectPr w:rsidR="00E13F13" w:rsidRPr="00B3095E" w:rsidSect="001219CB">
          <w:type w:val="continuous"/>
          <w:pgSz w:w="11907" w:h="16840" w:code="9"/>
          <w:pgMar w:top="2438" w:right="850" w:bottom="1134" w:left="4139" w:header="720" w:footer="585" w:gutter="0"/>
          <w:cols w:num="2" w:space="624" w:equalWidth="0">
            <w:col w:w="3119" w:space="624"/>
            <w:col w:w="3175"/>
          </w:cols>
        </w:sectPr>
      </w:pPr>
    </w:p>
    <w:p w14:paraId="30EB82E4" w14:textId="77777777" w:rsidR="004804FC" w:rsidRPr="00B3095E" w:rsidRDefault="004804FC" w:rsidP="00E5207A">
      <w:pPr>
        <w:rPr>
          <w:rFonts w:ascii="Arial" w:hAnsi="Arial" w:cs="Arial"/>
          <w:sz w:val="20"/>
        </w:rPr>
      </w:pPr>
    </w:p>
    <w:p w14:paraId="3A0C8AEF" w14:textId="7C5BCCC3" w:rsidR="004804FC" w:rsidRPr="00B3095E" w:rsidRDefault="004804FC" w:rsidP="00E5207A">
      <w:pPr>
        <w:rPr>
          <w:rFonts w:ascii="Arial" w:hAnsi="Arial" w:cs="Arial"/>
          <w:sz w:val="20"/>
        </w:rPr>
      </w:pPr>
    </w:p>
    <w:p w14:paraId="68CB4B43" w14:textId="77777777" w:rsidR="00C56D56" w:rsidRPr="00B3095E" w:rsidRDefault="00C56D56" w:rsidP="00E5207A">
      <w:pPr>
        <w:rPr>
          <w:rFonts w:ascii="Arial" w:hAnsi="Arial" w:cs="Arial"/>
          <w:sz w:val="20"/>
        </w:rPr>
      </w:pPr>
    </w:p>
    <w:p w14:paraId="79E5A872" w14:textId="7A7C111A" w:rsidR="00C56D56" w:rsidRPr="00B3095E" w:rsidRDefault="00C56D56" w:rsidP="00E5207A">
      <w:pPr>
        <w:rPr>
          <w:rFonts w:ascii="Arial" w:hAnsi="Arial" w:cs="Arial"/>
          <w:sz w:val="20"/>
        </w:rPr>
      </w:pPr>
    </w:p>
    <w:p w14:paraId="04A8FDAC" w14:textId="77777777" w:rsidR="00C56D56" w:rsidRPr="00B3095E" w:rsidRDefault="00C56D56" w:rsidP="00E5207A">
      <w:pPr>
        <w:rPr>
          <w:rFonts w:ascii="Arial" w:hAnsi="Arial" w:cs="Arial"/>
          <w:sz w:val="20"/>
        </w:rPr>
      </w:pPr>
    </w:p>
    <w:p w14:paraId="760BDF29" w14:textId="77777777" w:rsidR="004804FC" w:rsidRPr="00B3095E" w:rsidRDefault="004804FC" w:rsidP="00E5207A">
      <w:pPr>
        <w:rPr>
          <w:rFonts w:ascii="Arial" w:hAnsi="Arial" w:cs="Arial"/>
          <w:sz w:val="20"/>
        </w:rPr>
      </w:pPr>
    </w:p>
    <w:p w14:paraId="2A1F6C8A" w14:textId="73FAC2B0" w:rsidR="00E5207A" w:rsidRPr="00E5207A" w:rsidRDefault="00E5207A" w:rsidP="00E5207A">
      <w:pPr>
        <w:rPr>
          <w:rFonts w:ascii="Arial" w:hAnsi="Arial" w:cs="Arial"/>
          <w:sz w:val="20"/>
        </w:rPr>
      </w:pPr>
      <w:r w:rsidRPr="00E5207A">
        <w:rPr>
          <w:rFonts w:ascii="Arial" w:hAnsi="Arial" w:cs="Arial"/>
          <w:noProof/>
          <w:sz w:val="20"/>
        </w:rPr>
        <w:drawing>
          <wp:inline distT="0" distB="0" distL="0" distR="0" wp14:anchorId="5CACA6D1" wp14:editId="52EFBDA2">
            <wp:extent cx="1979930" cy="1320614"/>
            <wp:effectExtent l="0" t="0" r="1270" b="6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7" cstate="screen">
                      <a:extLst>
                        <a:ext uri="{28A0092B-C50C-407E-A947-70E740481C1C}">
                          <a14:useLocalDpi xmlns:a14="http://schemas.microsoft.com/office/drawing/2010/main"/>
                        </a:ext>
                      </a:extLst>
                    </a:blip>
                    <a:stretch>
                      <a:fillRect/>
                    </a:stretch>
                  </pic:blipFill>
                  <pic:spPr bwMode="auto">
                    <a:xfrm>
                      <a:off x="0" y="0"/>
                      <a:ext cx="1989881" cy="1327251"/>
                    </a:xfrm>
                    <a:prstGeom prst="rect">
                      <a:avLst/>
                    </a:prstGeom>
                    <a:ln>
                      <a:noFill/>
                    </a:ln>
                    <a:extLst>
                      <a:ext uri="{53640926-AAD7-44D8-BBD7-CCE9431645EC}">
                        <a14:shadowObscured xmlns:a14="http://schemas.microsoft.com/office/drawing/2010/main"/>
                      </a:ext>
                    </a:extLst>
                  </pic:spPr>
                </pic:pic>
              </a:graphicData>
            </a:graphic>
          </wp:inline>
        </w:drawing>
      </w:r>
    </w:p>
    <w:p w14:paraId="0E69B7AA" w14:textId="77777777" w:rsidR="00E5207A" w:rsidRDefault="00E5207A" w:rsidP="00E5207A">
      <w:pPr>
        <w:rPr>
          <w:rFonts w:ascii="Arial" w:hAnsi="Arial" w:cs="Arial"/>
          <w:sz w:val="20"/>
        </w:rPr>
      </w:pPr>
    </w:p>
    <w:p w14:paraId="08FD14A1" w14:textId="77777777" w:rsidR="00E5207A" w:rsidRDefault="00E5207A" w:rsidP="00E5207A">
      <w:pPr>
        <w:rPr>
          <w:rFonts w:ascii="Arial" w:hAnsi="Arial" w:cs="Arial"/>
          <w:sz w:val="20"/>
        </w:rPr>
      </w:pPr>
    </w:p>
    <w:p w14:paraId="3F35493C" w14:textId="77777777" w:rsidR="00E5207A" w:rsidRDefault="00E5207A" w:rsidP="00E5207A">
      <w:pPr>
        <w:rPr>
          <w:rFonts w:ascii="Arial" w:hAnsi="Arial" w:cs="Arial"/>
          <w:sz w:val="20"/>
        </w:rPr>
      </w:pPr>
    </w:p>
    <w:p w14:paraId="18A10510" w14:textId="5940720B" w:rsidR="004804FC" w:rsidRDefault="004804FC" w:rsidP="0009014B">
      <w:pPr>
        <w:rPr>
          <w:rFonts w:ascii="Arial" w:hAnsi="Arial" w:cs="Arial"/>
          <w:sz w:val="20"/>
        </w:rPr>
      </w:pPr>
    </w:p>
    <w:p w14:paraId="1863F082" w14:textId="77777777" w:rsidR="004804FC" w:rsidRDefault="004804FC" w:rsidP="0009014B">
      <w:pPr>
        <w:rPr>
          <w:rFonts w:ascii="Arial" w:hAnsi="Arial" w:cs="Arial"/>
          <w:sz w:val="20"/>
          <w:lang w:val="en-US"/>
        </w:rPr>
      </w:pPr>
    </w:p>
    <w:p w14:paraId="1EE0D0A3" w14:textId="77777777" w:rsidR="004804FC" w:rsidRDefault="004804FC" w:rsidP="0009014B">
      <w:pPr>
        <w:rPr>
          <w:rFonts w:ascii="Arial" w:hAnsi="Arial" w:cs="Arial"/>
          <w:sz w:val="20"/>
          <w:lang w:val="en-US"/>
        </w:rPr>
      </w:pPr>
    </w:p>
    <w:p w14:paraId="5C31CDB2" w14:textId="77777777" w:rsidR="00C56D56" w:rsidRDefault="00C56D56" w:rsidP="00E5207A">
      <w:pPr>
        <w:rPr>
          <w:rFonts w:ascii="Arial" w:hAnsi="Arial" w:cs="Arial"/>
          <w:sz w:val="20"/>
        </w:rPr>
      </w:pPr>
    </w:p>
    <w:p w14:paraId="6FFE131A" w14:textId="77777777" w:rsidR="00C56D56" w:rsidRDefault="00C56D56" w:rsidP="00E5207A">
      <w:pPr>
        <w:rPr>
          <w:rFonts w:ascii="Arial" w:hAnsi="Arial" w:cs="Arial"/>
          <w:sz w:val="20"/>
        </w:rPr>
      </w:pPr>
    </w:p>
    <w:p w14:paraId="216ED231" w14:textId="77777777" w:rsidR="00C56D56" w:rsidRDefault="00C56D56" w:rsidP="00E5207A">
      <w:pPr>
        <w:rPr>
          <w:rFonts w:ascii="Arial" w:hAnsi="Arial" w:cs="Arial"/>
          <w:sz w:val="20"/>
        </w:rPr>
      </w:pPr>
    </w:p>
    <w:p w14:paraId="2D8C59BF" w14:textId="77777777" w:rsidR="00C56D56" w:rsidRDefault="00C56D56" w:rsidP="00E5207A">
      <w:pPr>
        <w:rPr>
          <w:rFonts w:ascii="Arial" w:hAnsi="Arial" w:cs="Arial"/>
          <w:sz w:val="20"/>
        </w:rPr>
      </w:pPr>
    </w:p>
    <w:p w14:paraId="2E97C696" w14:textId="77777777" w:rsidR="00C56D56" w:rsidRDefault="00C56D56" w:rsidP="00E5207A">
      <w:pPr>
        <w:rPr>
          <w:rFonts w:ascii="Arial" w:hAnsi="Arial" w:cs="Arial"/>
          <w:sz w:val="20"/>
        </w:rPr>
      </w:pPr>
    </w:p>
    <w:p w14:paraId="362D5125" w14:textId="77777777" w:rsidR="00EB4D96" w:rsidRDefault="00EB4D96" w:rsidP="00E5207A">
      <w:pPr>
        <w:rPr>
          <w:rFonts w:ascii="Arial" w:hAnsi="Arial" w:cs="Arial"/>
          <w:sz w:val="20"/>
        </w:rPr>
      </w:pPr>
    </w:p>
    <w:p w14:paraId="506DA7D7" w14:textId="4FA2DE0C" w:rsidR="0018163F" w:rsidRPr="008A2FDE" w:rsidRDefault="008A2FDE" w:rsidP="00E5207A">
      <w:pPr>
        <w:rPr>
          <w:rFonts w:ascii="Arial" w:hAnsi="Arial" w:cs="Arial"/>
          <w:sz w:val="20"/>
        </w:rPr>
      </w:pPr>
      <w:r w:rsidRPr="008A2FDE">
        <w:rPr>
          <w:rFonts w:ascii="Arial" w:hAnsi="Arial" w:cs="Arial"/>
          <w:sz w:val="20"/>
        </w:rPr>
        <w:t>Een op de gebruikersbehoeften en architectonische werking afgestemde zoneverlichting is de planningsbenadering voor een duurzame verlichting. Ondanks een laag aansluitvermogen wordt een heldere ruimte-indruk gecreëerd.</w:t>
      </w:r>
    </w:p>
    <w:p w14:paraId="48FD13F5" w14:textId="77777777" w:rsidR="008A2FDE" w:rsidRPr="008A2FDE" w:rsidRDefault="008A2FDE" w:rsidP="00E5207A">
      <w:pPr>
        <w:rPr>
          <w:rFonts w:ascii="Arial" w:hAnsi="Arial" w:cs="Arial"/>
          <w:sz w:val="20"/>
          <w:lang w:val="nl-NL"/>
        </w:rPr>
      </w:pPr>
    </w:p>
    <w:p w14:paraId="7995A534" w14:textId="3C3B2C28" w:rsidR="00E5207A" w:rsidRPr="008A2FDE" w:rsidRDefault="00E5207A" w:rsidP="00E5207A">
      <w:pPr>
        <w:rPr>
          <w:rFonts w:ascii="Arial" w:hAnsi="Arial" w:cs="Arial"/>
          <w:sz w:val="20"/>
        </w:rPr>
      </w:pPr>
    </w:p>
    <w:p w14:paraId="0890CDBC" w14:textId="17DB54B4" w:rsidR="00E5207A" w:rsidRPr="009F17A7" w:rsidRDefault="00E5207A" w:rsidP="00E5207A">
      <w:pPr>
        <w:rPr>
          <w:rFonts w:ascii="Arial" w:hAnsi="Arial" w:cs="Arial"/>
          <w:sz w:val="20"/>
          <w:lang w:val="en-US"/>
        </w:rPr>
      </w:pPr>
      <w:r w:rsidRPr="009F17A7">
        <w:rPr>
          <w:rFonts w:ascii="Arial" w:hAnsi="Arial" w:cs="Arial"/>
          <w:sz w:val="20"/>
          <w:lang w:val="en-US"/>
        </w:rPr>
        <w:t xml:space="preserve">©ERCO GmbH, </w:t>
      </w:r>
      <w:r w:rsidR="00EB4D96" w:rsidRPr="00EB4D96">
        <w:rPr>
          <w:rFonts w:ascii="Arial" w:hAnsi="Arial" w:cs="Arial"/>
          <w:sz w:val="20"/>
          <w:lang w:val="en-US"/>
        </w:rPr>
        <w:t>www.erco.com</w:t>
      </w:r>
      <w:r w:rsidR="00EB4D96">
        <w:rPr>
          <w:rFonts w:ascii="Arial" w:hAnsi="Arial" w:cs="Arial"/>
          <w:sz w:val="20"/>
          <w:lang w:val="en-US"/>
        </w:rPr>
        <w:br/>
        <w:t>Fotografie: Sebastian Mayer</w:t>
      </w:r>
    </w:p>
    <w:p w14:paraId="363153C1" w14:textId="77777777" w:rsidR="00E5207A" w:rsidRPr="009F17A7" w:rsidRDefault="00E5207A" w:rsidP="00E5207A">
      <w:pPr>
        <w:rPr>
          <w:rFonts w:ascii="Arial" w:hAnsi="Arial" w:cs="Arial"/>
          <w:color w:val="FF0000"/>
          <w:sz w:val="20"/>
          <w:lang w:val="en-US"/>
        </w:rPr>
      </w:pPr>
    </w:p>
    <w:p w14:paraId="4519C469" w14:textId="77777777" w:rsidR="00E5207A" w:rsidRPr="009F17A7" w:rsidRDefault="00E5207A" w:rsidP="00E5207A">
      <w:pPr>
        <w:rPr>
          <w:rFonts w:ascii="Arial" w:hAnsi="Arial" w:cs="Arial"/>
          <w:sz w:val="20"/>
          <w:lang w:val="en-US"/>
        </w:rPr>
      </w:pPr>
    </w:p>
    <w:p w14:paraId="4340A22E" w14:textId="77777777" w:rsidR="00E5207A" w:rsidRPr="009F17A7" w:rsidRDefault="00E5207A" w:rsidP="00E5207A">
      <w:pPr>
        <w:rPr>
          <w:rFonts w:ascii="Arial" w:hAnsi="Arial" w:cs="Arial"/>
          <w:sz w:val="20"/>
          <w:lang w:val="en-US"/>
        </w:rPr>
      </w:pPr>
    </w:p>
    <w:p w14:paraId="43D81F84" w14:textId="77777777" w:rsidR="00E5207A" w:rsidRPr="009F17A7" w:rsidRDefault="00E5207A" w:rsidP="00E5207A">
      <w:pPr>
        <w:rPr>
          <w:rFonts w:ascii="Arial" w:hAnsi="Arial" w:cs="Arial"/>
          <w:sz w:val="20"/>
          <w:lang w:val="en-US"/>
        </w:rPr>
      </w:pPr>
    </w:p>
    <w:p w14:paraId="3FD2F033" w14:textId="77777777" w:rsidR="00E5207A" w:rsidRPr="009F17A7" w:rsidRDefault="00E5207A" w:rsidP="00E5207A">
      <w:pPr>
        <w:rPr>
          <w:rFonts w:ascii="Arial" w:hAnsi="Arial" w:cs="Arial"/>
          <w:sz w:val="20"/>
          <w:lang w:val="en-US"/>
        </w:rPr>
      </w:pPr>
    </w:p>
    <w:p w14:paraId="6B3F8EDE" w14:textId="553DD2F5" w:rsidR="00E5207A" w:rsidRPr="009F17A7" w:rsidRDefault="00E5207A" w:rsidP="00E5207A">
      <w:pPr>
        <w:rPr>
          <w:rFonts w:ascii="Arial" w:hAnsi="Arial" w:cs="Arial"/>
          <w:sz w:val="20"/>
          <w:lang w:val="en-US"/>
        </w:rPr>
        <w:sectPr w:rsidR="00E5207A" w:rsidRPr="009F17A7" w:rsidSect="00E5207A">
          <w:type w:val="continuous"/>
          <w:pgSz w:w="11907" w:h="16840" w:code="9"/>
          <w:pgMar w:top="2438" w:right="850" w:bottom="1134" w:left="4139" w:header="720" w:footer="585" w:gutter="0"/>
          <w:cols w:num="2" w:space="624" w:equalWidth="0">
            <w:col w:w="3119" w:space="624"/>
            <w:col w:w="3175"/>
          </w:cols>
        </w:sectPr>
      </w:pPr>
    </w:p>
    <w:p w14:paraId="2C6D0B21" w14:textId="4020CF3F" w:rsidR="00E13F13" w:rsidRPr="009F17A7" w:rsidRDefault="00E13F13">
      <w:pPr>
        <w:rPr>
          <w:rFonts w:ascii="Arial" w:hAnsi="Arial" w:cs="Arial"/>
          <w:color w:val="FF0000"/>
          <w:sz w:val="20"/>
          <w:lang w:val="en-US"/>
        </w:rPr>
        <w:sectPr w:rsidR="00E13F13" w:rsidRPr="009F17A7" w:rsidSect="00E5207A">
          <w:type w:val="continuous"/>
          <w:pgSz w:w="11907" w:h="16840" w:code="9"/>
          <w:pgMar w:top="2438" w:right="850" w:bottom="1134" w:left="4139" w:header="720" w:footer="585" w:gutter="0"/>
          <w:cols w:num="2" w:space="624" w:equalWidth="0">
            <w:col w:w="3119" w:space="624"/>
            <w:col w:w="3175"/>
          </w:cols>
        </w:sectPr>
      </w:pPr>
      <w:bookmarkStart w:id="1" w:name="_Hlk90474871"/>
    </w:p>
    <w:bookmarkEnd w:id="1"/>
    <w:p w14:paraId="35503D25" w14:textId="77777777" w:rsidR="00E5207A" w:rsidRPr="009F17A7" w:rsidRDefault="00E5207A" w:rsidP="00136BD8">
      <w:pPr>
        <w:pStyle w:val="01berschriftERCO"/>
        <w:rPr>
          <w:lang w:val="en-US"/>
        </w:rPr>
      </w:pPr>
    </w:p>
    <w:p w14:paraId="0CF76CA7" w14:textId="77777777" w:rsidR="008A2FDE" w:rsidRDefault="008A2FDE" w:rsidP="008A2FDE">
      <w:pPr>
        <w:pStyle w:val="01berschriftERCO"/>
      </w:pPr>
      <w:r>
        <w:lastRenderedPageBreak/>
        <w:t>Over ERCO</w:t>
      </w:r>
    </w:p>
    <w:p w14:paraId="0B100D86" w14:textId="77777777" w:rsidR="008A2FDE" w:rsidRPr="005C4830" w:rsidRDefault="008A2FDE" w:rsidP="008A2FDE">
      <w:pPr>
        <w:pStyle w:val="02TextERCO"/>
      </w:pPr>
    </w:p>
    <w:p w14:paraId="01E392C5" w14:textId="77777777" w:rsidR="008A2FDE" w:rsidRDefault="008A2FDE" w:rsidP="008A2FDE">
      <w:pPr>
        <w:pStyle w:val="02TextERCO"/>
      </w:pPr>
      <w:r>
        <w:t xml:space="preserve">ERCO is een internationale specialist voor hoogwaardige en digitale architectuurverlichting. Het in 1934 opgerichte familiebedrijf is wereldwijd actief in 55 landen met eigen verkooporganisaties en partners. </w:t>
      </w:r>
    </w:p>
    <w:p w14:paraId="12822ED1" w14:textId="77777777" w:rsidR="008A2FDE" w:rsidRDefault="008A2FDE" w:rsidP="008A2FDE">
      <w:pPr>
        <w:pStyle w:val="02TextERCO"/>
      </w:pPr>
    </w:p>
    <w:p w14:paraId="274AB197" w14:textId="77777777" w:rsidR="008A2FDE" w:rsidRDefault="008A2FDE" w:rsidP="008A2FDE">
      <w:pPr>
        <w:pStyle w:val="02TextERCO"/>
      </w:pPr>
      <w:r>
        <w:t>Voor ERCO is licht de 4</w:t>
      </w:r>
      <w:r>
        <w:rPr>
          <w:vertAlign w:val="superscript"/>
        </w:rPr>
        <w:t>e</w:t>
      </w:r>
      <w:r>
        <w:t xml:space="preserve"> dimensie in de architectuur – en vormt daardoor een integraal onderdeel van duurzaam bouwen. Licht is de bijdrage om de maatschappij en architectuur te verbeteren en in dezelfde mate het milieu te behouden. ERCO Greenology</w:t>
      </w:r>
      <w:r w:rsidRPr="00EB36A7">
        <w:rPr>
          <w:rFonts w:eastAsia="Times New Roman"/>
          <w:color w:val="000000" w:themeColor="text1"/>
          <w:shd w:val="clear" w:color="auto" w:fill="FFFFFF"/>
          <w:vertAlign w:val="superscript"/>
        </w:rPr>
        <w:t>®</w:t>
      </w:r>
      <w:r>
        <w:t xml:space="preserve"> – de ondernemingsstrategie voor duurzame verlichting – verenigt ecologische verantwoordelijkheid met technologische competentie.</w:t>
      </w:r>
    </w:p>
    <w:p w14:paraId="778BB808" w14:textId="77777777" w:rsidR="008A2FDE" w:rsidRDefault="008A2FDE" w:rsidP="008A2FDE">
      <w:pPr>
        <w:pStyle w:val="02TextERCO"/>
      </w:pPr>
    </w:p>
    <w:p w14:paraId="4620045D" w14:textId="77777777" w:rsidR="008A2FDE" w:rsidRDefault="008A2FDE" w:rsidP="008A2FDE">
      <w:pPr>
        <w:pStyle w:val="02TextERCO"/>
      </w:pPr>
      <w:r>
        <w:t xml:space="preserve">In de Lichtfabriek in Lüdenscheid ontwikkelt, ontwerpt en produceert ERCO armaturen met de zwaartepunten lichttechnische optische systemen, elektronica en duurzaam design. De lichtwerktuigen ontstaan in nauw contact met architecten, licht- alsmede elektroplanners. </w:t>
      </w:r>
      <w:r w:rsidRPr="00325E4C">
        <w:rPr>
          <w:lang w:val="en-US"/>
        </w:rPr>
        <w:t xml:space="preserve">Deze worden primair in de volgende toepassingsgebieden ingezet: Work en Culture, Community en Public/Outdoor, Contemplation, Living, Shop en Hospitality. </w:t>
      </w:r>
      <w:r>
        <w:t>De lichtexperts van ERCO ondersteunen ontwerpers wereldwijd om hun projecten met zeer precieze, efficiënte en duurzame lichtoplossingen te realiseren.</w:t>
      </w:r>
    </w:p>
    <w:p w14:paraId="55544E8F" w14:textId="77777777" w:rsidR="008A2FDE" w:rsidRDefault="008A2FDE" w:rsidP="008A2FDE">
      <w:pPr>
        <w:pStyle w:val="02TextERCO"/>
      </w:pPr>
    </w:p>
    <w:p w14:paraId="1E569792" w14:textId="77777777" w:rsidR="008A2FDE" w:rsidRPr="00325E4C" w:rsidRDefault="008A2FDE" w:rsidP="008A2FDE">
      <w:pPr>
        <w:pStyle w:val="02TextERCO"/>
        <w:rPr>
          <w:lang w:val="en-US"/>
        </w:rPr>
      </w:pPr>
      <w:r w:rsidRPr="00325E4C">
        <w:rPr>
          <w:lang w:val="en-US"/>
        </w:rPr>
        <w:t xml:space="preserve">Als u meer informatie over ERCO of beeldmateriaal wenst, bezoek ons dan op </w:t>
      </w:r>
      <w:hyperlink r:id="rId18" w:history="1">
        <w:r w:rsidRPr="00325E4C">
          <w:rPr>
            <w:rStyle w:val="Hyperlink"/>
            <w:lang w:val="en-US"/>
          </w:rPr>
          <w:t>www.erco.com/presse</w:t>
        </w:r>
      </w:hyperlink>
      <w:r w:rsidRPr="00325E4C">
        <w:rPr>
          <w:lang w:val="en-US"/>
        </w:rPr>
        <w:t>. Wij leveren u voor uw berichtgeving ook graag materiaal over projecten wereldwijd.</w:t>
      </w:r>
    </w:p>
    <w:p w14:paraId="38766287" w14:textId="77777777" w:rsidR="00E13F13" w:rsidRPr="008A2FDE" w:rsidRDefault="00E13F13" w:rsidP="008A2FDE">
      <w:pPr>
        <w:pStyle w:val="01berschriftERCO"/>
        <w:rPr>
          <w:lang w:val="en-US"/>
        </w:rPr>
      </w:pPr>
    </w:p>
    <w:sectPr w:rsidR="00E13F13" w:rsidRPr="008A2FDE" w:rsidSect="00E13F13">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3A278" w14:textId="77777777" w:rsidR="008B084E" w:rsidRDefault="008B084E">
      <w:r>
        <w:separator/>
      </w:r>
    </w:p>
  </w:endnote>
  <w:endnote w:type="continuationSeparator" w:id="0">
    <w:p w14:paraId="474C3DF1" w14:textId="77777777" w:rsidR="008B084E" w:rsidRDefault="008B084E">
      <w:r>
        <w:continuationSeparator/>
      </w:r>
    </w:p>
  </w:endnote>
  <w:endnote w:type="continuationNotice" w:id="1">
    <w:p w14:paraId="0A264EF7" w14:textId="77777777" w:rsidR="008B084E" w:rsidRDefault="008B08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Rotis Semi Sans Std">
    <w:panose1 w:val="020B0606050204020204"/>
    <w:charset w:val="4D"/>
    <w:family w:val="swiss"/>
    <w:notTrueType/>
    <w:pitch w:val="variable"/>
    <w:sig w:usb0="00000003" w:usb1="00000000" w:usb2="00000000" w:usb3="00000000" w:csb0="00000001" w:csb1="00000000"/>
  </w:font>
  <w:font w:name="Rotis Semi Sans Std Light">
    <w:altName w:val="Calibri"/>
    <w:panose1 w:val="020B0606050204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Rotis Semi Sans Std Bold">
    <w:altName w:val="Britannic Bold"/>
    <w:panose1 w:val="020B0803070204020204"/>
    <w:charset w:val="00"/>
    <w:family w:val="auto"/>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64BC"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47EF3" w14:textId="77777777" w:rsidR="008B084E" w:rsidRDefault="008B084E">
      <w:r>
        <w:separator/>
      </w:r>
    </w:p>
  </w:footnote>
  <w:footnote w:type="continuationSeparator" w:id="0">
    <w:p w14:paraId="50B969B8" w14:textId="77777777" w:rsidR="008B084E" w:rsidRDefault="008B084E">
      <w:r>
        <w:continuationSeparator/>
      </w:r>
    </w:p>
  </w:footnote>
  <w:footnote w:type="continuationNotice" w:id="1">
    <w:p w14:paraId="1538A9C4" w14:textId="77777777" w:rsidR="008B084E" w:rsidRDefault="008B08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B21" w14:textId="7B8AD21A" w:rsidR="00547FCF" w:rsidRPr="009F17A7" w:rsidRDefault="008A2FDE"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cs="Arial"/>
        <w:b/>
        <w:sz w:val="44"/>
        <w:szCs w:val="44"/>
      </w:rPr>
      <w:t>Persbericht</w:t>
    </w:r>
  </w:p>
  <w:p w14:paraId="72BD21EA" w14:textId="77777777" w:rsidR="00547FCF" w:rsidRPr="009F17A7"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9F17A7">
      <w:rPr>
        <w:rFonts w:ascii="Arial" w:hAnsi="Arial" w:cs="Arial"/>
        <w:sz w:val="44"/>
        <w:szCs w:val="44"/>
      </w:rPr>
      <w:tab/>
    </w:r>
  </w:p>
  <w:p w14:paraId="5CCAFF4C" w14:textId="77777777" w:rsidR="00547FCF" w:rsidRPr="009F17A7" w:rsidRDefault="00547FCF">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58241" behindDoc="0" locked="0" layoutInCell="0" allowOverlap="1" wp14:anchorId="7534C7A8" wp14:editId="04DC6CEC">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1974C97" id="Line 2" o:spid="_x0000_s1026"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8240" behindDoc="0" locked="0" layoutInCell="0" allowOverlap="1" wp14:anchorId="174B5B00" wp14:editId="40EECA7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DF0F4E4" id="Line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" o:allowincell="f" strokeweight=".25pt">
              <v:stroke startarrowwidth="narrow" startarrowlength="short" endarrowwidth="narrow" endarrowlength="short"/>
            </v:line>
          </w:pict>
        </mc:Fallback>
      </mc:AlternateContent>
    </w:r>
  </w:p>
  <w:p w14:paraId="72B0F906" w14:textId="77777777" w:rsidR="00547FCF" w:rsidRPr="009F17A7" w:rsidRDefault="00547FCF" w:rsidP="007A5E47">
    <w:pPr>
      <w:pStyle w:val="ERCOAdresse"/>
      <w:framePr w:wrap="around" w:y="11341"/>
      <w:rPr>
        <w:lang w:val="de-DE"/>
      </w:rPr>
    </w:pPr>
  </w:p>
  <w:p w14:paraId="0A4E4309" w14:textId="77777777" w:rsidR="00547FCF" w:rsidRPr="009F17A7" w:rsidRDefault="00547FCF" w:rsidP="007A5E47">
    <w:pPr>
      <w:pStyle w:val="ERCOAdresse"/>
      <w:framePr w:wrap="around" w:y="11341"/>
      <w:rPr>
        <w:lang w:val="de-DE"/>
      </w:rPr>
    </w:pPr>
  </w:p>
  <w:p w14:paraId="001352E7" w14:textId="77777777" w:rsidR="00312E1E" w:rsidRPr="009F17A7" w:rsidRDefault="00312E1E" w:rsidP="00312E1E">
    <w:pPr>
      <w:pStyle w:val="ERCOAdresse"/>
      <w:framePr w:wrap="around" w:y="11341"/>
      <w:rPr>
        <w:b/>
        <w:bCs/>
        <w:lang w:val="de-DE"/>
      </w:rPr>
    </w:pPr>
    <w:r w:rsidRPr="009F17A7">
      <w:rPr>
        <w:b/>
        <w:bCs/>
        <w:lang w:val="de-DE"/>
      </w:rPr>
      <w:t>ERCO GmbH</w:t>
    </w:r>
  </w:p>
  <w:p w14:paraId="006025D0" w14:textId="77777777" w:rsidR="00312E1E" w:rsidRPr="009F17A7" w:rsidRDefault="00312E1E" w:rsidP="00312E1E">
    <w:pPr>
      <w:pStyle w:val="ERCOAdresse"/>
      <w:framePr w:wrap="around" w:y="11341"/>
      <w:rPr>
        <w:lang w:val="de-DE"/>
      </w:rPr>
    </w:pPr>
    <w:r w:rsidRPr="009F17A7">
      <w:rPr>
        <w:lang w:val="de-DE"/>
      </w:rPr>
      <w:t>Katrin Haner</w:t>
    </w:r>
  </w:p>
  <w:p w14:paraId="5EDDDE90" w14:textId="77777777" w:rsidR="008A2FDE" w:rsidRPr="00CB1916" w:rsidRDefault="008A2FDE" w:rsidP="008A2FDE">
    <w:pPr>
      <w:pStyle w:val="ERCOAdresse"/>
      <w:framePr w:wrap="around" w:y="11341"/>
      <w:rPr>
        <w:lang w:val="de-DE"/>
      </w:rPr>
    </w:pPr>
    <w:r w:rsidRPr="00CB1916">
      <w:rPr>
        <w:lang w:val="de-DE"/>
      </w:rPr>
      <w:t>Content Manager</w:t>
    </w:r>
    <w:r>
      <w:rPr>
        <w:lang w:val="de-DE"/>
      </w:rPr>
      <w:t xml:space="preserve"> </w:t>
    </w:r>
    <w:r w:rsidRPr="00CB1916">
      <w:rPr>
        <w:lang w:val="de-DE"/>
      </w:rPr>
      <w:t>/</w:t>
    </w:r>
    <w:r>
      <w:rPr>
        <w:lang w:val="de-DE"/>
      </w:rPr>
      <w:t xml:space="preserve"> </w:t>
    </w:r>
    <w:r w:rsidRPr="00CB1916">
      <w:rPr>
        <w:lang w:val="de-DE"/>
      </w:rPr>
      <w:t>PR</w:t>
    </w:r>
  </w:p>
  <w:p w14:paraId="00B0283D" w14:textId="77777777" w:rsidR="008A2FDE" w:rsidRPr="00CB1916" w:rsidRDefault="008A2FDE" w:rsidP="008A2FDE">
    <w:pPr>
      <w:pStyle w:val="ERCOAdresse"/>
      <w:framePr w:wrap="around" w:y="11341"/>
      <w:rPr>
        <w:lang w:val="de-DE"/>
      </w:rPr>
    </w:pPr>
    <w:r w:rsidRPr="00CB1916">
      <w:rPr>
        <w:lang w:val="de-DE"/>
      </w:rPr>
      <w:t>Brockhauser Weg 80-82</w:t>
    </w:r>
  </w:p>
  <w:p w14:paraId="01044B2F" w14:textId="77777777" w:rsidR="008A2FDE" w:rsidRDefault="008A2FDE" w:rsidP="008A2FDE">
    <w:pPr>
      <w:pStyle w:val="ERCOAdresse"/>
      <w:framePr w:wrap="around" w:y="11341"/>
      <w:rPr>
        <w:lang w:val="de-DE"/>
      </w:rPr>
    </w:pPr>
    <w:r w:rsidRPr="00CB1916">
      <w:rPr>
        <w:lang w:val="de-DE"/>
      </w:rPr>
      <w:t>58507 Lüdenscheid</w:t>
    </w:r>
  </w:p>
  <w:p w14:paraId="1CC50532" w14:textId="77777777" w:rsidR="008A2FDE" w:rsidRPr="00CB1916" w:rsidRDefault="008A2FDE" w:rsidP="008A2FDE">
    <w:pPr>
      <w:pStyle w:val="ERCOAdresse"/>
      <w:framePr w:wrap="around" w:y="11341"/>
      <w:rPr>
        <w:lang w:val="de-DE"/>
      </w:rPr>
    </w:pPr>
    <w:r w:rsidRPr="00161B3E">
      <w:rPr>
        <w:lang w:val="de-DE"/>
      </w:rPr>
      <w:t>Duitsland</w:t>
    </w:r>
  </w:p>
  <w:p w14:paraId="4D651A34" w14:textId="77777777" w:rsidR="008A2FDE" w:rsidRPr="00CB1916" w:rsidRDefault="008A2FDE" w:rsidP="008A2FDE">
    <w:pPr>
      <w:pStyle w:val="ERCOAdresse"/>
      <w:framePr w:wrap="around" w:y="11341"/>
      <w:rPr>
        <w:lang w:val="de-DE"/>
      </w:rPr>
    </w:pPr>
    <w:r w:rsidRPr="00CB1916">
      <w:rPr>
        <w:lang w:val="de-DE"/>
      </w:rPr>
      <w:t>Tel.: +49 2351 551 345</w:t>
    </w:r>
  </w:p>
  <w:p w14:paraId="3AAB0F93" w14:textId="77777777" w:rsidR="008A2FDE" w:rsidRPr="00CB1916" w:rsidRDefault="008A2FDE" w:rsidP="008A2FDE">
    <w:pPr>
      <w:pStyle w:val="ERCOAdresse"/>
      <w:framePr w:wrap="around" w:y="11341"/>
      <w:rPr>
        <w:lang w:val="de-DE"/>
      </w:rPr>
    </w:pPr>
    <w:r w:rsidRPr="00CB1916">
      <w:rPr>
        <w:lang w:val="de-DE"/>
      </w:rPr>
      <w:t>k.haner@erco.com</w:t>
    </w:r>
  </w:p>
  <w:p w14:paraId="4F8151EB" w14:textId="77777777" w:rsidR="008A2FDE" w:rsidRPr="00B3095E" w:rsidRDefault="008A2FDE" w:rsidP="008A2FDE">
    <w:pPr>
      <w:pStyle w:val="ERCOAdresse"/>
      <w:framePr w:wrap="around" w:y="11341"/>
      <w:rPr>
        <w:lang w:val="de-DE"/>
      </w:rPr>
    </w:pPr>
    <w:r w:rsidRPr="00B3095E">
      <w:rPr>
        <w:lang w:val="de-DE"/>
      </w:rPr>
      <w:t>www.erco.com</w:t>
    </w:r>
  </w:p>
  <w:p w14:paraId="2F308435" w14:textId="77777777" w:rsidR="008A2FDE" w:rsidRPr="00B3095E" w:rsidRDefault="008A2FDE" w:rsidP="008A2FDE">
    <w:pPr>
      <w:pStyle w:val="ERCOAdresse"/>
      <w:framePr w:wrap="around" w:y="11341"/>
      <w:rPr>
        <w:lang w:val="de-DE"/>
      </w:rPr>
    </w:pPr>
  </w:p>
  <w:p w14:paraId="734CA4F1" w14:textId="77777777" w:rsidR="008A2FDE" w:rsidRPr="00B3095E" w:rsidRDefault="008A2FDE" w:rsidP="008A2FDE">
    <w:pPr>
      <w:pStyle w:val="ERCOAdresse"/>
      <w:framePr w:wrap="around" w:y="11341"/>
      <w:rPr>
        <w:lang w:val="de-DE"/>
      </w:rPr>
    </w:pPr>
  </w:p>
  <w:p w14:paraId="5E609A86" w14:textId="77777777" w:rsidR="008A2FDE" w:rsidRPr="00815BD2" w:rsidRDefault="008A2FDE" w:rsidP="008A2FDE">
    <w:pPr>
      <w:pStyle w:val="ERCOAdresse"/>
      <w:framePr w:wrap="around" w:y="11341"/>
      <w:rPr>
        <w:b/>
      </w:rPr>
    </w:pPr>
    <w:r w:rsidRPr="00815BD2">
      <w:rPr>
        <w:b/>
      </w:rPr>
      <w:t xml:space="preserve">mai public relations GmbH </w:t>
    </w:r>
  </w:p>
  <w:p w14:paraId="3B14F2F4" w14:textId="77777777" w:rsidR="008A2FDE" w:rsidRPr="00B05FAC" w:rsidRDefault="008A2FDE" w:rsidP="008A2FDE">
    <w:pPr>
      <w:pStyle w:val="ERCOAdresse"/>
      <w:framePr w:wrap="around" w:y="11341"/>
      <w:rPr>
        <w:lang w:val="de-DE"/>
      </w:rPr>
    </w:pPr>
    <w:r w:rsidRPr="00B05FAC">
      <w:rPr>
        <w:lang w:val="de-DE"/>
      </w:rPr>
      <w:t>Arno Heitland</w:t>
    </w:r>
  </w:p>
  <w:p w14:paraId="2DB9402D" w14:textId="77777777" w:rsidR="008A2FDE" w:rsidRPr="00B05FAC" w:rsidRDefault="008A2FDE" w:rsidP="008A2FDE">
    <w:pPr>
      <w:pStyle w:val="ERCOAdresse"/>
      <w:framePr w:wrap="around" w:y="11341"/>
      <w:rPr>
        <w:lang w:val="de-DE"/>
      </w:rPr>
    </w:pPr>
    <w:r w:rsidRPr="00B05FAC">
      <w:rPr>
        <w:lang w:val="de-DE"/>
      </w:rPr>
      <w:t>PR consultant</w:t>
    </w:r>
  </w:p>
  <w:p w14:paraId="36DFC767" w14:textId="77777777" w:rsidR="008A2FDE" w:rsidRPr="00CB1916" w:rsidRDefault="008A2FDE" w:rsidP="008A2FDE">
    <w:pPr>
      <w:pStyle w:val="ERCOAdresse"/>
      <w:framePr w:wrap="around" w:y="11341"/>
      <w:rPr>
        <w:lang w:val="de-DE"/>
      </w:rPr>
    </w:pPr>
    <w:r w:rsidRPr="00CB1916">
      <w:rPr>
        <w:lang w:val="de-DE"/>
      </w:rPr>
      <w:t>Leuschnerdamm 13</w:t>
    </w:r>
  </w:p>
  <w:p w14:paraId="41F19814" w14:textId="77777777" w:rsidR="008A2FDE" w:rsidRDefault="008A2FDE" w:rsidP="008A2FDE">
    <w:pPr>
      <w:pStyle w:val="ERCOAdresse"/>
      <w:framePr w:wrap="around" w:y="11341"/>
      <w:rPr>
        <w:lang w:val="de-DE"/>
      </w:rPr>
    </w:pPr>
    <w:r w:rsidRPr="00CB1916">
      <w:rPr>
        <w:lang w:val="de-DE"/>
      </w:rPr>
      <w:t>10999 Berlijn</w:t>
    </w:r>
  </w:p>
  <w:p w14:paraId="6C64130D" w14:textId="77777777" w:rsidR="008A2FDE" w:rsidRPr="00CB1916" w:rsidRDefault="008A2FDE" w:rsidP="008A2FDE">
    <w:pPr>
      <w:pStyle w:val="ERCOAdresse"/>
      <w:framePr w:wrap="around" w:y="11341"/>
      <w:rPr>
        <w:lang w:val="de-DE"/>
      </w:rPr>
    </w:pPr>
    <w:r w:rsidRPr="00161B3E">
      <w:rPr>
        <w:lang w:val="de-DE"/>
      </w:rPr>
      <w:t>Duitsland</w:t>
    </w:r>
  </w:p>
  <w:p w14:paraId="563BC71E" w14:textId="77777777" w:rsidR="008A2FDE" w:rsidRPr="00CB1916" w:rsidRDefault="008A2FDE" w:rsidP="008A2FDE">
    <w:pPr>
      <w:pStyle w:val="ERCOAdresse"/>
      <w:framePr w:wrap="around" w:y="11341"/>
      <w:rPr>
        <w:lang w:val="de-DE"/>
      </w:rPr>
    </w:pPr>
    <w:r w:rsidRPr="00CB1916">
      <w:rPr>
        <w:lang w:val="de-DE"/>
      </w:rPr>
      <w:t>Tel.: +49 30 66 40 40 55</w:t>
    </w:r>
    <w:r>
      <w:rPr>
        <w:lang w:val="de-DE"/>
      </w:rPr>
      <w:t>3</w:t>
    </w:r>
  </w:p>
  <w:p w14:paraId="4E52AB3B" w14:textId="77777777" w:rsidR="008A2FDE" w:rsidRPr="00CB1916" w:rsidRDefault="00000000" w:rsidP="008A2FDE">
    <w:pPr>
      <w:pStyle w:val="ERCOAdresse"/>
      <w:framePr w:wrap="around" w:y="11341"/>
      <w:rPr>
        <w:lang w:val="de-DE"/>
      </w:rPr>
    </w:pPr>
    <w:hyperlink r:id="rId1" w:history="1">
      <w:r w:rsidR="008A2FDE" w:rsidRPr="00CB1916">
        <w:rPr>
          <w:lang w:val="de-DE"/>
        </w:rPr>
        <w:t>erco@maipr.com</w:t>
      </w:r>
    </w:hyperlink>
  </w:p>
  <w:p w14:paraId="0CBC159A" w14:textId="77777777" w:rsidR="00312E1E" w:rsidRPr="00547FCF" w:rsidRDefault="00312E1E" w:rsidP="00312E1E">
    <w:pPr>
      <w:pStyle w:val="ERCOAdresse"/>
      <w:framePr w:wrap="around" w:y="11341"/>
      <w:rPr>
        <w:lang w:val="de-DE"/>
      </w:rPr>
    </w:pPr>
    <w:r w:rsidRPr="00547FCF">
      <w:rPr>
        <w:lang w:val="de-DE"/>
      </w:rPr>
      <w:t>www.maipr.com</w:t>
    </w:r>
  </w:p>
  <w:p w14:paraId="6A81C35A" w14:textId="77777777" w:rsidR="00547FCF" w:rsidRDefault="00547FCF">
    <w:pPr>
      <w:pStyle w:val="Kopfzeile"/>
      <w:rPr>
        <w:lang w:val="en-GB"/>
      </w:rPr>
    </w:pPr>
    <w:r>
      <w:rPr>
        <w:noProof/>
      </w:rPr>
      <w:drawing>
        <wp:anchor distT="0" distB="0" distL="114300" distR="114300" simplePos="0" relativeHeight="251658242" behindDoc="0" locked="0" layoutInCell="1" allowOverlap="1" wp14:anchorId="23DB2628" wp14:editId="295392F7">
          <wp:simplePos x="0" y="0"/>
          <wp:positionH relativeFrom="leftMargin">
            <wp:posOffset>720090</wp:posOffset>
          </wp:positionH>
          <wp:positionV relativeFrom="topMargin">
            <wp:posOffset>485775</wp:posOffset>
          </wp:positionV>
          <wp:extent cx="808355" cy="250190"/>
          <wp:effectExtent l="0" t="0" r="4445" b="3810"/>
          <wp:wrapNone/>
          <wp:docPr id="10"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A56059"/>
    <w:multiLevelType w:val="hybridMultilevel"/>
    <w:tmpl w:val="9866F318"/>
    <w:lvl w:ilvl="0" w:tplc="EFD2EA42">
      <w:numFmt w:val="bullet"/>
      <w:lvlText w:val="-"/>
      <w:lvlJc w:val="left"/>
      <w:pPr>
        <w:ind w:left="720" w:hanging="360"/>
      </w:pPr>
      <w:rPr>
        <w:rFonts w:ascii="Rotis Light" w:eastAsia="Times New Roman" w:hAnsi="Rotis Light" w:cs="Times New Roman" w:hint="default"/>
        <w:b w:val="0"/>
        <w:sz w:val="24"/>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D8A431D"/>
    <w:multiLevelType w:val="hybridMultilevel"/>
    <w:tmpl w:val="4AA8631E"/>
    <w:lvl w:ilvl="0" w:tplc="D8525E4E">
      <w:start w:val="1"/>
      <w:numFmt w:val="decimal"/>
      <w:lvlText w:val="(%1."/>
      <w:lvlJc w:val="left"/>
      <w:pPr>
        <w:ind w:left="3196" w:hanging="360"/>
      </w:pPr>
      <w:rPr>
        <w:rFonts w:hint="default"/>
      </w:rPr>
    </w:lvl>
    <w:lvl w:ilvl="1" w:tplc="04070019" w:tentative="1">
      <w:start w:val="1"/>
      <w:numFmt w:val="lowerLetter"/>
      <w:lvlText w:val="%2."/>
      <w:lvlJc w:val="left"/>
      <w:pPr>
        <w:ind w:left="3916" w:hanging="360"/>
      </w:pPr>
    </w:lvl>
    <w:lvl w:ilvl="2" w:tplc="0407001B" w:tentative="1">
      <w:start w:val="1"/>
      <w:numFmt w:val="lowerRoman"/>
      <w:lvlText w:val="%3."/>
      <w:lvlJc w:val="right"/>
      <w:pPr>
        <w:ind w:left="4636" w:hanging="180"/>
      </w:pPr>
    </w:lvl>
    <w:lvl w:ilvl="3" w:tplc="0407000F" w:tentative="1">
      <w:start w:val="1"/>
      <w:numFmt w:val="decimal"/>
      <w:lvlText w:val="%4."/>
      <w:lvlJc w:val="left"/>
      <w:pPr>
        <w:ind w:left="5356" w:hanging="360"/>
      </w:pPr>
    </w:lvl>
    <w:lvl w:ilvl="4" w:tplc="04070019" w:tentative="1">
      <w:start w:val="1"/>
      <w:numFmt w:val="lowerLetter"/>
      <w:lvlText w:val="%5."/>
      <w:lvlJc w:val="left"/>
      <w:pPr>
        <w:ind w:left="6076" w:hanging="360"/>
      </w:pPr>
    </w:lvl>
    <w:lvl w:ilvl="5" w:tplc="0407001B" w:tentative="1">
      <w:start w:val="1"/>
      <w:numFmt w:val="lowerRoman"/>
      <w:lvlText w:val="%6."/>
      <w:lvlJc w:val="right"/>
      <w:pPr>
        <w:ind w:left="6796" w:hanging="180"/>
      </w:pPr>
    </w:lvl>
    <w:lvl w:ilvl="6" w:tplc="0407000F" w:tentative="1">
      <w:start w:val="1"/>
      <w:numFmt w:val="decimal"/>
      <w:lvlText w:val="%7."/>
      <w:lvlJc w:val="left"/>
      <w:pPr>
        <w:ind w:left="7516" w:hanging="360"/>
      </w:pPr>
    </w:lvl>
    <w:lvl w:ilvl="7" w:tplc="04070019" w:tentative="1">
      <w:start w:val="1"/>
      <w:numFmt w:val="lowerLetter"/>
      <w:lvlText w:val="%8."/>
      <w:lvlJc w:val="left"/>
      <w:pPr>
        <w:ind w:left="8236" w:hanging="360"/>
      </w:pPr>
    </w:lvl>
    <w:lvl w:ilvl="8" w:tplc="0407001B" w:tentative="1">
      <w:start w:val="1"/>
      <w:numFmt w:val="lowerRoman"/>
      <w:lvlText w:val="%9."/>
      <w:lvlJc w:val="right"/>
      <w:pPr>
        <w:ind w:left="8956" w:hanging="180"/>
      </w:pPr>
    </w:lvl>
  </w:abstractNum>
  <w:num w:numId="1" w16cid:durableId="1282880343">
    <w:abstractNumId w:val="0"/>
  </w:num>
  <w:num w:numId="2" w16cid:durableId="740369014">
    <w:abstractNumId w:val="5"/>
  </w:num>
  <w:num w:numId="3" w16cid:durableId="462767748">
    <w:abstractNumId w:val="4"/>
  </w:num>
  <w:num w:numId="4" w16cid:durableId="1382167805">
    <w:abstractNumId w:val="3"/>
  </w:num>
  <w:num w:numId="5" w16cid:durableId="1309898142">
    <w:abstractNumId w:val="2"/>
  </w:num>
  <w:num w:numId="6" w16cid:durableId="32079117">
    <w:abstractNumId w:val="1"/>
  </w:num>
  <w:num w:numId="7" w16cid:durableId="1951278691">
    <w:abstractNumId w:val="6"/>
  </w:num>
  <w:num w:numId="8" w16cid:durableId="756318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CF"/>
    <w:rsid w:val="00002839"/>
    <w:rsid w:val="000034AC"/>
    <w:rsid w:val="000034F3"/>
    <w:rsid w:val="000035E4"/>
    <w:rsid w:val="000041D6"/>
    <w:rsid w:val="0000429F"/>
    <w:rsid w:val="00005534"/>
    <w:rsid w:val="0000628A"/>
    <w:rsid w:val="00006B96"/>
    <w:rsid w:val="00006DAC"/>
    <w:rsid w:val="00011449"/>
    <w:rsid w:val="000114A8"/>
    <w:rsid w:val="00012166"/>
    <w:rsid w:val="000133D8"/>
    <w:rsid w:val="00013CCD"/>
    <w:rsid w:val="00014011"/>
    <w:rsid w:val="00014AC4"/>
    <w:rsid w:val="00014EC7"/>
    <w:rsid w:val="000155DD"/>
    <w:rsid w:val="00015768"/>
    <w:rsid w:val="00015D89"/>
    <w:rsid w:val="00017AB7"/>
    <w:rsid w:val="000209ED"/>
    <w:rsid w:val="00021D9C"/>
    <w:rsid w:val="000231EB"/>
    <w:rsid w:val="0002341E"/>
    <w:rsid w:val="00031289"/>
    <w:rsid w:val="00031B50"/>
    <w:rsid w:val="00032366"/>
    <w:rsid w:val="00034137"/>
    <w:rsid w:val="000341C2"/>
    <w:rsid w:val="00035B98"/>
    <w:rsid w:val="00036EDA"/>
    <w:rsid w:val="00040B4E"/>
    <w:rsid w:val="000422E2"/>
    <w:rsid w:val="00043077"/>
    <w:rsid w:val="00046307"/>
    <w:rsid w:val="000473CC"/>
    <w:rsid w:val="000502FE"/>
    <w:rsid w:val="000525B2"/>
    <w:rsid w:val="00052C4D"/>
    <w:rsid w:val="00056217"/>
    <w:rsid w:val="0005621C"/>
    <w:rsid w:val="00056857"/>
    <w:rsid w:val="00057407"/>
    <w:rsid w:val="000575AA"/>
    <w:rsid w:val="00061D25"/>
    <w:rsid w:val="00062842"/>
    <w:rsid w:val="00064EDE"/>
    <w:rsid w:val="000676A7"/>
    <w:rsid w:val="00067B22"/>
    <w:rsid w:val="0007469C"/>
    <w:rsid w:val="00075D11"/>
    <w:rsid w:val="000773AC"/>
    <w:rsid w:val="0007750C"/>
    <w:rsid w:val="000778B4"/>
    <w:rsid w:val="000817F0"/>
    <w:rsid w:val="00081CB8"/>
    <w:rsid w:val="00084D5F"/>
    <w:rsid w:val="00086DE1"/>
    <w:rsid w:val="0009014B"/>
    <w:rsid w:val="000908B8"/>
    <w:rsid w:val="00090FB8"/>
    <w:rsid w:val="000922EF"/>
    <w:rsid w:val="000923F1"/>
    <w:rsid w:val="00095B3A"/>
    <w:rsid w:val="000A0DC8"/>
    <w:rsid w:val="000A334D"/>
    <w:rsid w:val="000A3F5A"/>
    <w:rsid w:val="000B2ECA"/>
    <w:rsid w:val="000B32E5"/>
    <w:rsid w:val="000B5A53"/>
    <w:rsid w:val="000B7E3B"/>
    <w:rsid w:val="000B7E5E"/>
    <w:rsid w:val="000C20B0"/>
    <w:rsid w:val="000C2800"/>
    <w:rsid w:val="000C3446"/>
    <w:rsid w:val="000C39D9"/>
    <w:rsid w:val="000C6A06"/>
    <w:rsid w:val="000D00D9"/>
    <w:rsid w:val="000D00F6"/>
    <w:rsid w:val="000D1487"/>
    <w:rsid w:val="000D2DB2"/>
    <w:rsid w:val="000D357F"/>
    <w:rsid w:val="000D5052"/>
    <w:rsid w:val="000D7BBB"/>
    <w:rsid w:val="000E021D"/>
    <w:rsid w:val="000E1172"/>
    <w:rsid w:val="000E4517"/>
    <w:rsid w:val="000E5CFD"/>
    <w:rsid w:val="000E6241"/>
    <w:rsid w:val="000E70EC"/>
    <w:rsid w:val="000F5A15"/>
    <w:rsid w:val="000F74AB"/>
    <w:rsid w:val="000F7938"/>
    <w:rsid w:val="00102F71"/>
    <w:rsid w:val="00106076"/>
    <w:rsid w:val="001064D1"/>
    <w:rsid w:val="0010782F"/>
    <w:rsid w:val="001107A9"/>
    <w:rsid w:val="001114F3"/>
    <w:rsid w:val="00113AA5"/>
    <w:rsid w:val="0011719E"/>
    <w:rsid w:val="001219CB"/>
    <w:rsid w:val="00122B6C"/>
    <w:rsid w:val="00124A9F"/>
    <w:rsid w:val="00132C16"/>
    <w:rsid w:val="00136826"/>
    <w:rsid w:val="00136BD8"/>
    <w:rsid w:val="0013778A"/>
    <w:rsid w:val="00142063"/>
    <w:rsid w:val="00142A3E"/>
    <w:rsid w:val="001452BF"/>
    <w:rsid w:val="00151D7F"/>
    <w:rsid w:val="00153AC1"/>
    <w:rsid w:val="00163F36"/>
    <w:rsid w:val="00165278"/>
    <w:rsid w:val="00165B9D"/>
    <w:rsid w:val="0016676F"/>
    <w:rsid w:val="00167613"/>
    <w:rsid w:val="001720E5"/>
    <w:rsid w:val="001779BA"/>
    <w:rsid w:val="001801E3"/>
    <w:rsid w:val="001814F1"/>
    <w:rsid w:val="0018163F"/>
    <w:rsid w:val="00182F79"/>
    <w:rsid w:val="00183568"/>
    <w:rsid w:val="001837A7"/>
    <w:rsid w:val="001853AC"/>
    <w:rsid w:val="001854C0"/>
    <w:rsid w:val="001901D5"/>
    <w:rsid w:val="00190CBB"/>
    <w:rsid w:val="001915D3"/>
    <w:rsid w:val="00194E1A"/>
    <w:rsid w:val="001971D5"/>
    <w:rsid w:val="00197F6B"/>
    <w:rsid w:val="001A27C3"/>
    <w:rsid w:val="001A4618"/>
    <w:rsid w:val="001A4A60"/>
    <w:rsid w:val="001A5D26"/>
    <w:rsid w:val="001B2881"/>
    <w:rsid w:val="001B4C89"/>
    <w:rsid w:val="001B4F2C"/>
    <w:rsid w:val="001B68BF"/>
    <w:rsid w:val="001B6E0B"/>
    <w:rsid w:val="001B74C6"/>
    <w:rsid w:val="001C0450"/>
    <w:rsid w:val="001C0873"/>
    <w:rsid w:val="001C6A91"/>
    <w:rsid w:val="001D0B85"/>
    <w:rsid w:val="001D0E58"/>
    <w:rsid w:val="001D10A2"/>
    <w:rsid w:val="001D153E"/>
    <w:rsid w:val="001D2A28"/>
    <w:rsid w:val="001D341D"/>
    <w:rsid w:val="001D6E87"/>
    <w:rsid w:val="001D7CDD"/>
    <w:rsid w:val="001E1BDB"/>
    <w:rsid w:val="001E2E49"/>
    <w:rsid w:val="001E4220"/>
    <w:rsid w:val="001E7A1F"/>
    <w:rsid w:val="001E7D98"/>
    <w:rsid w:val="001F21CC"/>
    <w:rsid w:val="001F2D02"/>
    <w:rsid w:val="001F44A9"/>
    <w:rsid w:val="001F5729"/>
    <w:rsid w:val="001F61F7"/>
    <w:rsid w:val="00201CD1"/>
    <w:rsid w:val="00202B4C"/>
    <w:rsid w:val="00203ECD"/>
    <w:rsid w:val="002061C8"/>
    <w:rsid w:val="00206BC8"/>
    <w:rsid w:val="00207E6D"/>
    <w:rsid w:val="00213CFD"/>
    <w:rsid w:val="00215386"/>
    <w:rsid w:val="00217908"/>
    <w:rsid w:val="002214B4"/>
    <w:rsid w:val="00225D35"/>
    <w:rsid w:val="00227C03"/>
    <w:rsid w:val="00230EDC"/>
    <w:rsid w:val="00232CF4"/>
    <w:rsid w:val="00233A53"/>
    <w:rsid w:val="00234D03"/>
    <w:rsid w:val="00234E5E"/>
    <w:rsid w:val="0023757E"/>
    <w:rsid w:val="00237C73"/>
    <w:rsid w:val="00237CBA"/>
    <w:rsid w:val="00240422"/>
    <w:rsid w:val="00242D1F"/>
    <w:rsid w:val="00242F2A"/>
    <w:rsid w:val="002448E9"/>
    <w:rsid w:val="00246A10"/>
    <w:rsid w:val="002503A8"/>
    <w:rsid w:val="00250BE4"/>
    <w:rsid w:val="002566E5"/>
    <w:rsid w:val="00261A6F"/>
    <w:rsid w:val="00262D71"/>
    <w:rsid w:val="00263155"/>
    <w:rsid w:val="00267E7A"/>
    <w:rsid w:val="00270E41"/>
    <w:rsid w:val="002720EE"/>
    <w:rsid w:val="00275E4E"/>
    <w:rsid w:val="0028005E"/>
    <w:rsid w:val="00280797"/>
    <w:rsid w:val="002829BD"/>
    <w:rsid w:val="00283479"/>
    <w:rsid w:val="00283D76"/>
    <w:rsid w:val="00286779"/>
    <w:rsid w:val="00286FB1"/>
    <w:rsid w:val="00292DA4"/>
    <w:rsid w:val="0029475E"/>
    <w:rsid w:val="00295A1C"/>
    <w:rsid w:val="002963F8"/>
    <w:rsid w:val="00297D22"/>
    <w:rsid w:val="002A1093"/>
    <w:rsid w:val="002A5A9A"/>
    <w:rsid w:val="002B4906"/>
    <w:rsid w:val="002B699D"/>
    <w:rsid w:val="002B7A40"/>
    <w:rsid w:val="002C0754"/>
    <w:rsid w:val="002C2567"/>
    <w:rsid w:val="002C36AB"/>
    <w:rsid w:val="002C7863"/>
    <w:rsid w:val="002E31AF"/>
    <w:rsid w:val="002E5274"/>
    <w:rsid w:val="002F294A"/>
    <w:rsid w:val="002F2F68"/>
    <w:rsid w:val="002F43C0"/>
    <w:rsid w:val="002F46F5"/>
    <w:rsid w:val="002F4EE7"/>
    <w:rsid w:val="002F6E1F"/>
    <w:rsid w:val="00304D48"/>
    <w:rsid w:val="00305EF9"/>
    <w:rsid w:val="00306DEC"/>
    <w:rsid w:val="0031162C"/>
    <w:rsid w:val="003120D1"/>
    <w:rsid w:val="00312C77"/>
    <w:rsid w:val="00312E1E"/>
    <w:rsid w:val="003144F3"/>
    <w:rsid w:val="00314807"/>
    <w:rsid w:val="00315A81"/>
    <w:rsid w:val="00316CC4"/>
    <w:rsid w:val="00320E29"/>
    <w:rsid w:val="00324F3A"/>
    <w:rsid w:val="0032635F"/>
    <w:rsid w:val="00330B45"/>
    <w:rsid w:val="0033153A"/>
    <w:rsid w:val="0033318E"/>
    <w:rsid w:val="003427B8"/>
    <w:rsid w:val="00346D82"/>
    <w:rsid w:val="003476E0"/>
    <w:rsid w:val="00347FE9"/>
    <w:rsid w:val="00351069"/>
    <w:rsid w:val="003515A4"/>
    <w:rsid w:val="0035353C"/>
    <w:rsid w:val="00353C18"/>
    <w:rsid w:val="00356CD5"/>
    <w:rsid w:val="00357B4C"/>
    <w:rsid w:val="0036189F"/>
    <w:rsid w:val="00371398"/>
    <w:rsid w:val="0037145B"/>
    <w:rsid w:val="00376079"/>
    <w:rsid w:val="00380076"/>
    <w:rsid w:val="0038194B"/>
    <w:rsid w:val="0038231B"/>
    <w:rsid w:val="0038434C"/>
    <w:rsid w:val="003843F3"/>
    <w:rsid w:val="00385C53"/>
    <w:rsid w:val="00386997"/>
    <w:rsid w:val="00391C3D"/>
    <w:rsid w:val="00394598"/>
    <w:rsid w:val="00394D95"/>
    <w:rsid w:val="003A0116"/>
    <w:rsid w:val="003A2FFE"/>
    <w:rsid w:val="003A6F69"/>
    <w:rsid w:val="003A7690"/>
    <w:rsid w:val="003B259D"/>
    <w:rsid w:val="003B47C3"/>
    <w:rsid w:val="003B4E2B"/>
    <w:rsid w:val="003C0B6A"/>
    <w:rsid w:val="003C1865"/>
    <w:rsid w:val="003C79E9"/>
    <w:rsid w:val="003D0F12"/>
    <w:rsid w:val="003D642B"/>
    <w:rsid w:val="003E1501"/>
    <w:rsid w:val="003E21B1"/>
    <w:rsid w:val="003E2CF9"/>
    <w:rsid w:val="003E4ED4"/>
    <w:rsid w:val="003E50CA"/>
    <w:rsid w:val="003E5A86"/>
    <w:rsid w:val="003E7D25"/>
    <w:rsid w:val="003F0350"/>
    <w:rsid w:val="003F1265"/>
    <w:rsid w:val="003F1E2A"/>
    <w:rsid w:val="003F2E12"/>
    <w:rsid w:val="003F6C85"/>
    <w:rsid w:val="00400E30"/>
    <w:rsid w:val="00401CAA"/>
    <w:rsid w:val="00406DEE"/>
    <w:rsid w:val="004121E6"/>
    <w:rsid w:val="00412C30"/>
    <w:rsid w:val="00413C20"/>
    <w:rsid w:val="00414579"/>
    <w:rsid w:val="00415A29"/>
    <w:rsid w:val="00420770"/>
    <w:rsid w:val="00420852"/>
    <w:rsid w:val="004236AE"/>
    <w:rsid w:val="0042467E"/>
    <w:rsid w:val="004264A1"/>
    <w:rsid w:val="00430C32"/>
    <w:rsid w:val="00431792"/>
    <w:rsid w:val="0043297E"/>
    <w:rsid w:val="004347B6"/>
    <w:rsid w:val="004352E1"/>
    <w:rsid w:val="004361E3"/>
    <w:rsid w:val="004417F8"/>
    <w:rsid w:val="004425F4"/>
    <w:rsid w:val="00450000"/>
    <w:rsid w:val="00451A09"/>
    <w:rsid w:val="004523CA"/>
    <w:rsid w:val="004546EF"/>
    <w:rsid w:val="00455463"/>
    <w:rsid w:val="0046001C"/>
    <w:rsid w:val="004618FC"/>
    <w:rsid w:val="004713E8"/>
    <w:rsid w:val="00471EB3"/>
    <w:rsid w:val="0047222A"/>
    <w:rsid w:val="004729C6"/>
    <w:rsid w:val="00472A36"/>
    <w:rsid w:val="00474069"/>
    <w:rsid w:val="0047524C"/>
    <w:rsid w:val="00476680"/>
    <w:rsid w:val="0047768D"/>
    <w:rsid w:val="004779D8"/>
    <w:rsid w:val="004804FC"/>
    <w:rsid w:val="00482382"/>
    <w:rsid w:val="004827F1"/>
    <w:rsid w:val="00482881"/>
    <w:rsid w:val="00482AEE"/>
    <w:rsid w:val="00483F19"/>
    <w:rsid w:val="0048524D"/>
    <w:rsid w:val="0048783D"/>
    <w:rsid w:val="00490424"/>
    <w:rsid w:val="00491D58"/>
    <w:rsid w:val="004928D8"/>
    <w:rsid w:val="00494A68"/>
    <w:rsid w:val="004A1A5A"/>
    <w:rsid w:val="004A3B56"/>
    <w:rsid w:val="004A5FD8"/>
    <w:rsid w:val="004B28F1"/>
    <w:rsid w:val="004B34DC"/>
    <w:rsid w:val="004B41CF"/>
    <w:rsid w:val="004C0104"/>
    <w:rsid w:val="004C0639"/>
    <w:rsid w:val="004C3C96"/>
    <w:rsid w:val="004C58EB"/>
    <w:rsid w:val="004C6656"/>
    <w:rsid w:val="004C72F5"/>
    <w:rsid w:val="004D1E14"/>
    <w:rsid w:val="004D2B83"/>
    <w:rsid w:val="004D7367"/>
    <w:rsid w:val="004E2ED1"/>
    <w:rsid w:val="004E4CBB"/>
    <w:rsid w:val="004E504F"/>
    <w:rsid w:val="004E50BB"/>
    <w:rsid w:val="004F0629"/>
    <w:rsid w:val="004F0FEA"/>
    <w:rsid w:val="004F28D0"/>
    <w:rsid w:val="004F3038"/>
    <w:rsid w:val="004F5E7A"/>
    <w:rsid w:val="004F6507"/>
    <w:rsid w:val="005107E4"/>
    <w:rsid w:val="00513FDC"/>
    <w:rsid w:val="005156B0"/>
    <w:rsid w:val="0051707E"/>
    <w:rsid w:val="0051771F"/>
    <w:rsid w:val="00520016"/>
    <w:rsid w:val="005227E4"/>
    <w:rsid w:val="00522B4D"/>
    <w:rsid w:val="005245BE"/>
    <w:rsid w:val="00524619"/>
    <w:rsid w:val="005246E6"/>
    <w:rsid w:val="0052637D"/>
    <w:rsid w:val="005307A4"/>
    <w:rsid w:val="00530F7B"/>
    <w:rsid w:val="00535099"/>
    <w:rsid w:val="00535AA1"/>
    <w:rsid w:val="00535EA0"/>
    <w:rsid w:val="00536952"/>
    <w:rsid w:val="005371C6"/>
    <w:rsid w:val="005373DB"/>
    <w:rsid w:val="00546401"/>
    <w:rsid w:val="00547FCF"/>
    <w:rsid w:val="00550A53"/>
    <w:rsid w:val="005513E1"/>
    <w:rsid w:val="00552289"/>
    <w:rsid w:val="00552A6E"/>
    <w:rsid w:val="005543CE"/>
    <w:rsid w:val="00555FE2"/>
    <w:rsid w:val="005652E8"/>
    <w:rsid w:val="0056691F"/>
    <w:rsid w:val="0056728E"/>
    <w:rsid w:val="005756DC"/>
    <w:rsid w:val="00575771"/>
    <w:rsid w:val="00576461"/>
    <w:rsid w:val="005800B5"/>
    <w:rsid w:val="00581C30"/>
    <w:rsid w:val="00582750"/>
    <w:rsid w:val="00584B77"/>
    <w:rsid w:val="00584B7B"/>
    <w:rsid w:val="00586F23"/>
    <w:rsid w:val="00590700"/>
    <w:rsid w:val="00591B20"/>
    <w:rsid w:val="00592C3D"/>
    <w:rsid w:val="00594681"/>
    <w:rsid w:val="00594D24"/>
    <w:rsid w:val="00596003"/>
    <w:rsid w:val="005A0D53"/>
    <w:rsid w:val="005A12E5"/>
    <w:rsid w:val="005A1861"/>
    <w:rsid w:val="005A2857"/>
    <w:rsid w:val="005A2ABC"/>
    <w:rsid w:val="005A4AFF"/>
    <w:rsid w:val="005A4DBE"/>
    <w:rsid w:val="005B1F59"/>
    <w:rsid w:val="005C05CC"/>
    <w:rsid w:val="005C2E9B"/>
    <w:rsid w:val="005C4F93"/>
    <w:rsid w:val="005C5544"/>
    <w:rsid w:val="005C5D7B"/>
    <w:rsid w:val="005C611C"/>
    <w:rsid w:val="005C6840"/>
    <w:rsid w:val="005D2D00"/>
    <w:rsid w:val="005D467A"/>
    <w:rsid w:val="005D4AEC"/>
    <w:rsid w:val="005D4DE6"/>
    <w:rsid w:val="005D5630"/>
    <w:rsid w:val="005D634F"/>
    <w:rsid w:val="005E03E7"/>
    <w:rsid w:val="005E4099"/>
    <w:rsid w:val="005F2632"/>
    <w:rsid w:val="005F2C6C"/>
    <w:rsid w:val="00600D2A"/>
    <w:rsid w:val="00600DE8"/>
    <w:rsid w:val="00601847"/>
    <w:rsid w:val="006033E0"/>
    <w:rsid w:val="00603429"/>
    <w:rsid w:val="00603CEA"/>
    <w:rsid w:val="00604B21"/>
    <w:rsid w:val="006062F3"/>
    <w:rsid w:val="00606FE0"/>
    <w:rsid w:val="006108DA"/>
    <w:rsid w:val="00613A03"/>
    <w:rsid w:val="00614B31"/>
    <w:rsid w:val="006155A2"/>
    <w:rsid w:val="00631A6B"/>
    <w:rsid w:val="006326F3"/>
    <w:rsid w:val="00632AD6"/>
    <w:rsid w:val="00633004"/>
    <w:rsid w:val="00633402"/>
    <w:rsid w:val="00633C91"/>
    <w:rsid w:val="00634458"/>
    <w:rsid w:val="0063768D"/>
    <w:rsid w:val="00643A9B"/>
    <w:rsid w:val="0064414F"/>
    <w:rsid w:val="00650C0D"/>
    <w:rsid w:val="00651EB4"/>
    <w:rsid w:val="0065429C"/>
    <w:rsid w:val="00656313"/>
    <w:rsid w:val="0065684A"/>
    <w:rsid w:val="0066154D"/>
    <w:rsid w:val="00662870"/>
    <w:rsid w:val="00671D19"/>
    <w:rsid w:val="0067208F"/>
    <w:rsid w:val="00672535"/>
    <w:rsid w:val="00672A08"/>
    <w:rsid w:val="00677FDB"/>
    <w:rsid w:val="00683D1E"/>
    <w:rsid w:val="006855D3"/>
    <w:rsid w:val="0068594A"/>
    <w:rsid w:val="00685C7C"/>
    <w:rsid w:val="00690E73"/>
    <w:rsid w:val="0069414E"/>
    <w:rsid w:val="00694368"/>
    <w:rsid w:val="00696290"/>
    <w:rsid w:val="00697C75"/>
    <w:rsid w:val="006A1104"/>
    <w:rsid w:val="006A4ED9"/>
    <w:rsid w:val="006A6820"/>
    <w:rsid w:val="006B0F53"/>
    <w:rsid w:val="006B231B"/>
    <w:rsid w:val="006B23D8"/>
    <w:rsid w:val="006B38B9"/>
    <w:rsid w:val="006B40C0"/>
    <w:rsid w:val="006B5560"/>
    <w:rsid w:val="006B5DBE"/>
    <w:rsid w:val="006B6D9B"/>
    <w:rsid w:val="006B79A1"/>
    <w:rsid w:val="006C1044"/>
    <w:rsid w:val="006C193C"/>
    <w:rsid w:val="006C3A68"/>
    <w:rsid w:val="006C3AEC"/>
    <w:rsid w:val="006C6A28"/>
    <w:rsid w:val="006D4181"/>
    <w:rsid w:val="006D437F"/>
    <w:rsid w:val="006D4479"/>
    <w:rsid w:val="006E0390"/>
    <w:rsid w:val="006E0C21"/>
    <w:rsid w:val="006E214F"/>
    <w:rsid w:val="006E39AF"/>
    <w:rsid w:val="006E5015"/>
    <w:rsid w:val="006E6291"/>
    <w:rsid w:val="006E6C46"/>
    <w:rsid w:val="006E754D"/>
    <w:rsid w:val="006E7827"/>
    <w:rsid w:val="006F00B0"/>
    <w:rsid w:val="006F1085"/>
    <w:rsid w:val="006F38DD"/>
    <w:rsid w:val="006F4301"/>
    <w:rsid w:val="00700E3B"/>
    <w:rsid w:val="00703366"/>
    <w:rsid w:val="0070515E"/>
    <w:rsid w:val="00705286"/>
    <w:rsid w:val="00707752"/>
    <w:rsid w:val="00707D53"/>
    <w:rsid w:val="00710069"/>
    <w:rsid w:val="00713240"/>
    <w:rsid w:val="007152F5"/>
    <w:rsid w:val="00716390"/>
    <w:rsid w:val="00717279"/>
    <w:rsid w:val="00720221"/>
    <w:rsid w:val="00720DE1"/>
    <w:rsid w:val="00722429"/>
    <w:rsid w:val="007226F9"/>
    <w:rsid w:val="007239CF"/>
    <w:rsid w:val="00723D46"/>
    <w:rsid w:val="00732EEF"/>
    <w:rsid w:val="0073343E"/>
    <w:rsid w:val="00733DA9"/>
    <w:rsid w:val="00734FCC"/>
    <w:rsid w:val="00736A44"/>
    <w:rsid w:val="007376E4"/>
    <w:rsid w:val="007475B3"/>
    <w:rsid w:val="0074773F"/>
    <w:rsid w:val="007501F5"/>
    <w:rsid w:val="00751552"/>
    <w:rsid w:val="00751DD7"/>
    <w:rsid w:val="00752C27"/>
    <w:rsid w:val="00756452"/>
    <w:rsid w:val="00757432"/>
    <w:rsid w:val="00761A97"/>
    <w:rsid w:val="00765A8E"/>
    <w:rsid w:val="00772DF0"/>
    <w:rsid w:val="00772E27"/>
    <w:rsid w:val="00774D6E"/>
    <w:rsid w:val="0077629F"/>
    <w:rsid w:val="0078140A"/>
    <w:rsid w:val="007824B7"/>
    <w:rsid w:val="007835FA"/>
    <w:rsid w:val="00784BF2"/>
    <w:rsid w:val="007856E1"/>
    <w:rsid w:val="0078658A"/>
    <w:rsid w:val="00787D34"/>
    <w:rsid w:val="00787DEE"/>
    <w:rsid w:val="0079138D"/>
    <w:rsid w:val="00792DB7"/>
    <w:rsid w:val="0079420A"/>
    <w:rsid w:val="0079777B"/>
    <w:rsid w:val="007A1E0F"/>
    <w:rsid w:val="007A357E"/>
    <w:rsid w:val="007A46EA"/>
    <w:rsid w:val="007A4757"/>
    <w:rsid w:val="007A5E47"/>
    <w:rsid w:val="007A5EB0"/>
    <w:rsid w:val="007B1953"/>
    <w:rsid w:val="007B1BDB"/>
    <w:rsid w:val="007B57FB"/>
    <w:rsid w:val="007C1487"/>
    <w:rsid w:val="007C3560"/>
    <w:rsid w:val="007C6280"/>
    <w:rsid w:val="007C7179"/>
    <w:rsid w:val="007C7BF5"/>
    <w:rsid w:val="007D0A57"/>
    <w:rsid w:val="007D1D35"/>
    <w:rsid w:val="007D500F"/>
    <w:rsid w:val="007D71A4"/>
    <w:rsid w:val="007E2803"/>
    <w:rsid w:val="007E32A5"/>
    <w:rsid w:val="007E5224"/>
    <w:rsid w:val="007E6F59"/>
    <w:rsid w:val="007F0186"/>
    <w:rsid w:val="007F4384"/>
    <w:rsid w:val="007F692C"/>
    <w:rsid w:val="0080091F"/>
    <w:rsid w:val="00813583"/>
    <w:rsid w:val="008144EE"/>
    <w:rsid w:val="00816475"/>
    <w:rsid w:val="00816D66"/>
    <w:rsid w:val="00825BB0"/>
    <w:rsid w:val="00831118"/>
    <w:rsid w:val="0083311C"/>
    <w:rsid w:val="00834CBD"/>
    <w:rsid w:val="00835FCE"/>
    <w:rsid w:val="008454BF"/>
    <w:rsid w:val="00847094"/>
    <w:rsid w:val="00850710"/>
    <w:rsid w:val="008556BA"/>
    <w:rsid w:val="0086012A"/>
    <w:rsid w:val="00861D30"/>
    <w:rsid w:val="00861E1B"/>
    <w:rsid w:val="0086271D"/>
    <w:rsid w:val="008638ED"/>
    <w:rsid w:val="00863DA2"/>
    <w:rsid w:val="0086431A"/>
    <w:rsid w:val="008648F1"/>
    <w:rsid w:val="00866CC9"/>
    <w:rsid w:val="0086731A"/>
    <w:rsid w:val="00875014"/>
    <w:rsid w:val="00877C6A"/>
    <w:rsid w:val="008806BC"/>
    <w:rsid w:val="008815CD"/>
    <w:rsid w:val="00885D30"/>
    <w:rsid w:val="00887D16"/>
    <w:rsid w:val="008932AD"/>
    <w:rsid w:val="0089378B"/>
    <w:rsid w:val="00893EAC"/>
    <w:rsid w:val="008945A8"/>
    <w:rsid w:val="0089609C"/>
    <w:rsid w:val="008967DA"/>
    <w:rsid w:val="0089730C"/>
    <w:rsid w:val="00897B58"/>
    <w:rsid w:val="00897E4A"/>
    <w:rsid w:val="00897FF6"/>
    <w:rsid w:val="008A0542"/>
    <w:rsid w:val="008A21D7"/>
    <w:rsid w:val="008A2A41"/>
    <w:rsid w:val="008A2F33"/>
    <w:rsid w:val="008A2FDE"/>
    <w:rsid w:val="008A30AC"/>
    <w:rsid w:val="008A40F8"/>
    <w:rsid w:val="008B084E"/>
    <w:rsid w:val="008B2303"/>
    <w:rsid w:val="008B6737"/>
    <w:rsid w:val="008B75DA"/>
    <w:rsid w:val="008C34E7"/>
    <w:rsid w:val="008C7BCC"/>
    <w:rsid w:val="008D0401"/>
    <w:rsid w:val="008D30E4"/>
    <w:rsid w:val="008D3420"/>
    <w:rsid w:val="008D3C1A"/>
    <w:rsid w:val="008D5FA6"/>
    <w:rsid w:val="008D695E"/>
    <w:rsid w:val="008D6BA8"/>
    <w:rsid w:val="008E1574"/>
    <w:rsid w:val="008E29CE"/>
    <w:rsid w:val="008E3FD3"/>
    <w:rsid w:val="008E431B"/>
    <w:rsid w:val="008E6B6C"/>
    <w:rsid w:val="008F4217"/>
    <w:rsid w:val="008F65D3"/>
    <w:rsid w:val="008F6DF0"/>
    <w:rsid w:val="009006D6"/>
    <w:rsid w:val="00901442"/>
    <w:rsid w:val="009016BC"/>
    <w:rsid w:val="00902F34"/>
    <w:rsid w:val="00904032"/>
    <w:rsid w:val="00905710"/>
    <w:rsid w:val="0090614B"/>
    <w:rsid w:val="00911206"/>
    <w:rsid w:val="0091138C"/>
    <w:rsid w:val="0091178C"/>
    <w:rsid w:val="00911E27"/>
    <w:rsid w:val="0091284C"/>
    <w:rsid w:val="00912A1F"/>
    <w:rsid w:val="009136A2"/>
    <w:rsid w:val="00913CEB"/>
    <w:rsid w:val="00915400"/>
    <w:rsid w:val="00916562"/>
    <w:rsid w:val="00916ADC"/>
    <w:rsid w:val="009172B7"/>
    <w:rsid w:val="00921771"/>
    <w:rsid w:val="00923127"/>
    <w:rsid w:val="0093089D"/>
    <w:rsid w:val="00931A18"/>
    <w:rsid w:val="00933A05"/>
    <w:rsid w:val="00933B9E"/>
    <w:rsid w:val="009348EF"/>
    <w:rsid w:val="00935F01"/>
    <w:rsid w:val="00943A4D"/>
    <w:rsid w:val="00944A79"/>
    <w:rsid w:val="00946477"/>
    <w:rsid w:val="009474A6"/>
    <w:rsid w:val="00947C88"/>
    <w:rsid w:val="00953E87"/>
    <w:rsid w:val="009550AD"/>
    <w:rsid w:val="00957A12"/>
    <w:rsid w:val="00960CF1"/>
    <w:rsid w:val="00961A60"/>
    <w:rsid w:val="00965E6A"/>
    <w:rsid w:val="009666C5"/>
    <w:rsid w:val="00967243"/>
    <w:rsid w:val="009675F1"/>
    <w:rsid w:val="009753C6"/>
    <w:rsid w:val="009766D5"/>
    <w:rsid w:val="009906A9"/>
    <w:rsid w:val="00990C2F"/>
    <w:rsid w:val="00990E4B"/>
    <w:rsid w:val="0099195A"/>
    <w:rsid w:val="00991C87"/>
    <w:rsid w:val="00993F94"/>
    <w:rsid w:val="00996A0D"/>
    <w:rsid w:val="009978E0"/>
    <w:rsid w:val="009A2F4B"/>
    <w:rsid w:val="009B0DF2"/>
    <w:rsid w:val="009B2A85"/>
    <w:rsid w:val="009B3143"/>
    <w:rsid w:val="009B31DA"/>
    <w:rsid w:val="009B4962"/>
    <w:rsid w:val="009C04B8"/>
    <w:rsid w:val="009C09E9"/>
    <w:rsid w:val="009C0C64"/>
    <w:rsid w:val="009C0DCF"/>
    <w:rsid w:val="009C1102"/>
    <w:rsid w:val="009C2C2F"/>
    <w:rsid w:val="009C328D"/>
    <w:rsid w:val="009C4411"/>
    <w:rsid w:val="009C541D"/>
    <w:rsid w:val="009C5B83"/>
    <w:rsid w:val="009C79A8"/>
    <w:rsid w:val="009D0B6B"/>
    <w:rsid w:val="009D1109"/>
    <w:rsid w:val="009D46ED"/>
    <w:rsid w:val="009D6EBA"/>
    <w:rsid w:val="009E4D4B"/>
    <w:rsid w:val="009E54CC"/>
    <w:rsid w:val="009E6510"/>
    <w:rsid w:val="009E6FAF"/>
    <w:rsid w:val="009F17A7"/>
    <w:rsid w:val="009F1AB1"/>
    <w:rsid w:val="009F34F8"/>
    <w:rsid w:val="009F40A7"/>
    <w:rsid w:val="009F5BC2"/>
    <w:rsid w:val="009F63C8"/>
    <w:rsid w:val="00A00BBC"/>
    <w:rsid w:val="00A01564"/>
    <w:rsid w:val="00A04B69"/>
    <w:rsid w:val="00A05364"/>
    <w:rsid w:val="00A0601D"/>
    <w:rsid w:val="00A16012"/>
    <w:rsid w:val="00A2454A"/>
    <w:rsid w:val="00A25EB1"/>
    <w:rsid w:val="00A339F1"/>
    <w:rsid w:val="00A372D6"/>
    <w:rsid w:val="00A4104D"/>
    <w:rsid w:val="00A50005"/>
    <w:rsid w:val="00A526BF"/>
    <w:rsid w:val="00A541E1"/>
    <w:rsid w:val="00A5519A"/>
    <w:rsid w:val="00A56E55"/>
    <w:rsid w:val="00A60552"/>
    <w:rsid w:val="00A6182F"/>
    <w:rsid w:val="00A670D5"/>
    <w:rsid w:val="00A8215A"/>
    <w:rsid w:val="00A85B72"/>
    <w:rsid w:val="00A85BA7"/>
    <w:rsid w:val="00A87A0D"/>
    <w:rsid w:val="00A87C98"/>
    <w:rsid w:val="00A92ED4"/>
    <w:rsid w:val="00A9511E"/>
    <w:rsid w:val="00A962C0"/>
    <w:rsid w:val="00A97F68"/>
    <w:rsid w:val="00AA1847"/>
    <w:rsid w:val="00AA2EAD"/>
    <w:rsid w:val="00AA6FA7"/>
    <w:rsid w:val="00AB05AF"/>
    <w:rsid w:val="00AB072D"/>
    <w:rsid w:val="00AB1842"/>
    <w:rsid w:val="00AB2E1A"/>
    <w:rsid w:val="00AB65D6"/>
    <w:rsid w:val="00AC02BE"/>
    <w:rsid w:val="00AC3115"/>
    <w:rsid w:val="00AC5442"/>
    <w:rsid w:val="00AC75E2"/>
    <w:rsid w:val="00AD09FE"/>
    <w:rsid w:val="00AD51F6"/>
    <w:rsid w:val="00AD6328"/>
    <w:rsid w:val="00AE39A0"/>
    <w:rsid w:val="00AE3A4C"/>
    <w:rsid w:val="00AE3B06"/>
    <w:rsid w:val="00AE7638"/>
    <w:rsid w:val="00AF3425"/>
    <w:rsid w:val="00AF44DD"/>
    <w:rsid w:val="00B01A06"/>
    <w:rsid w:val="00B026E9"/>
    <w:rsid w:val="00B02919"/>
    <w:rsid w:val="00B049C5"/>
    <w:rsid w:val="00B0761D"/>
    <w:rsid w:val="00B1021D"/>
    <w:rsid w:val="00B10351"/>
    <w:rsid w:val="00B12C34"/>
    <w:rsid w:val="00B12E25"/>
    <w:rsid w:val="00B13718"/>
    <w:rsid w:val="00B150D8"/>
    <w:rsid w:val="00B1555A"/>
    <w:rsid w:val="00B1746B"/>
    <w:rsid w:val="00B17D60"/>
    <w:rsid w:val="00B205CC"/>
    <w:rsid w:val="00B2119A"/>
    <w:rsid w:val="00B23926"/>
    <w:rsid w:val="00B24C66"/>
    <w:rsid w:val="00B25FD1"/>
    <w:rsid w:val="00B26439"/>
    <w:rsid w:val="00B274DB"/>
    <w:rsid w:val="00B27EA1"/>
    <w:rsid w:val="00B30955"/>
    <w:rsid w:val="00B3095E"/>
    <w:rsid w:val="00B33567"/>
    <w:rsid w:val="00B33734"/>
    <w:rsid w:val="00B375C3"/>
    <w:rsid w:val="00B37C64"/>
    <w:rsid w:val="00B40B6E"/>
    <w:rsid w:val="00B416FB"/>
    <w:rsid w:val="00B42322"/>
    <w:rsid w:val="00B4260A"/>
    <w:rsid w:val="00B4274D"/>
    <w:rsid w:val="00B429B6"/>
    <w:rsid w:val="00B432C7"/>
    <w:rsid w:val="00B44C9E"/>
    <w:rsid w:val="00B44F9B"/>
    <w:rsid w:val="00B46016"/>
    <w:rsid w:val="00B5134F"/>
    <w:rsid w:val="00B53D8F"/>
    <w:rsid w:val="00B53E87"/>
    <w:rsid w:val="00B56BDD"/>
    <w:rsid w:val="00B56CE7"/>
    <w:rsid w:val="00B57307"/>
    <w:rsid w:val="00B609EC"/>
    <w:rsid w:val="00B610F9"/>
    <w:rsid w:val="00B61B1D"/>
    <w:rsid w:val="00B640F3"/>
    <w:rsid w:val="00B656B8"/>
    <w:rsid w:val="00B65A35"/>
    <w:rsid w:val="00B710A7"/>
    <w:rsid w:val="00B713F7"/>
    <w:rsid w:val="00B71704"/>
    <w:rsid w:val="00B74F15"/>
    <w:rsid w:val="00B800F2"/>
    <w:rsid w:val="00B81908"/>
    <w:rsid w:val="00B819C8"/>
    <w:rsid w:val="00B83C8B"/>
    <w:rsid w:val="00B84DC3"/>
    <w:rsid w:val="00B85D00"/>
    <w:rsid w:val="00B87866"/>
    <w:rsid w:val="00B94511"/>
    <w:rsid w:val="00B95BF0"/>
    <w:rsid w:val="00BA0774"/>
    <w:rsid w:val="00BA6736"/>
    <w:rsid w:val="00BB0C91"/>
    <w:rsid w:val="00BB11DE"/>
    <w:rsid w:val="00BB1A6B"/>
    <w:rsid w:val="00BC0C5A"/>
    <w:rsid w:val="00BC1F34"/>
    <w:rsid w:val="00BC2B30"/>
    <w:rsid w:val="00BC319A"/>
    <w:rsid w:val="00BC4216"/>
    <w:rsid w:val="00BC48DA"/>
    <w:rsid w:val="00BC552E"/>
    <w:rsid w:val="00BC6D76"/>
    <w:rsid w:val="00BC7CE0"/>
    <w:rsid w:val="00BD4C72"/>
    <w:rsid w:val="00BD559B"/>
    <w:rsid w:val="00BD56EE"/>
    <w:rsid w:val="00BE05A3"/>
    <w:rsid w:val="00BE0E44"/>
    <w:rsid w:val="00BE3975"/>
    <w:rsid w:val="00BE5571"/>
    <w:rsid w:val="00BE5FCD"/>
    <w:rsid w:val="00BE7516"/>
    <w:rsid w:val="00BF098C"/>
    <w:rsid w:val="00BF16B8"/>
    <w:rsid w:val="00BF2FBC"/>
    <w:rsid w:val="00BF338E"/>
    <w:rsid w:val="00BF79FD"/>
    <w:rsid w:val="00BF7C85"/>
    <w:rsid w:val="00BF7E54"/>
    <w:rsid w:val="00C01974"/>
    <w:rsid w:val="00C02EEC"/>
    <w:rsid w:val="00C04BAE"/>
    <w:rsid w:val="00C05475"/>
    <w:rsid w:val="00C065F6"/>
    <w:rsid w:val="00C06C6F"/>
    <w:rsid w:val="00C1131C"/>
    <w:rsid w:val="00C16F64"/>
    <w:rsid w:val="00C17871"/>
    <w:rsid w:val="00C212E6"/>
    <w:rsid w:val="00C2517B"/>
    <w:rsid w:val="00C27783"/>
    <w:rsid w:val="00C343C5"/>
    <w:rsid w:val="00C3517D"/>
    <w:rsid w:val="00C36658"/>
    <w:rsid w:val="00C367EF"/>
    <w:rsid w:val="00C44DB4"/>
    <w:rsid w:val="00C51726"/>
    <w:rsid w:val="00C517DA"/>
    <w:rsid w:val="00C54A4E"/>
    <w:rsid w:val="00C5631B"/>
    <w:rsid w:val="00C56D56"/>
    <w:rsid w:val="00C60FC9"/>
    <w:rsid w:val="00C61752"/>
    <w:rsid w:val="00C634A8"/>
    <w:rsid w:val="00C63FC7"/>
    <w:rsid w:val="00C64031"/>
    <w:rsid w:val="00C640B5"/>
    <w:rsid w:val="00C64819"/>
    <w:rsid w:val="00C64D2C"/>
    <w:rsid w:val="00C67286"/>
    <w:rsid w:val="00C72D83"/>
    <w:rsid w:val="00C72DAA"/>
    <w:rsid w:val="00C778FC"/>
    <w:rsid w:val="00C80C96"/>
    <w:rsid w:val="00C83C11"/>
    <w:rsid w:val="00C84C82"/>
    <w:rsid w:val="00C8708A"/>
    <w:rsid w:val="00C90C02"/>
    <w:rsid w:val="00C939FE"/>
    <w:rsid w:val="00C9462A"/>
    <w:rsid w:val="00C967E6"/>
    <w:rsid w:val="00CA066C"/>
    <w:rsid w:val="00CA55CF"/>
    <w:rsid w:val="00CA59DB"/>
    <w:rsid w:val="00CB08C1"/>
    <w:rsid w:val="00CB25E6"/>
    <w:rsid w:val="00CB3D61"/>
    <w:rsid w:val="00CB580F"/>
    <w:rsid w:val="00CB67BE"/>
    <w:rsid w:val="00CB6F40"/>
    <w:rsid w:val="00CB7E92"/>
    <w:rsid w:val="00CC1F85"/>
    <w:rsid w:val="00CC2768"/>
    <w:rsid w:val="00CC2979"/>
    <w:rsid w:val="00CC3A71"/>
    <w:rsid w:val="00CC5035"/>
    <w:rsid w:val="00CD1177"/>
    <w:rsid w:val="00CD438D"/>
    <w:rsid w:val="00CD43B4"/>
    <w:rsid w:val="00CD522D"/>
    <w:rsid w:val="00CD65B4"/>
    <w:rsid w:val="00CD6666"/>
    <w:rsid w:val="00CD71C1"/>
    <w:rsid w:val="00CD7F1E"/>
    <w:rsid w:val="00CE34F2"/>
    <w:rsid w:val="00CE7DFD"/>
    <w:rsid w:val="00CF457E"/>
    <w:rsid w:val="00D01EAE"/>
    <w:rsid w:val="00D026B7"/>
    <w:rsid w:val="00D02C76"/>
    <w:rsid w:val="00D03716"/>
    <w:rsid w:val="00D06469"/>
    <w:rsid w:val="00D0688A"/>
    <w:rsid w:val="00D06B6D"/>
    <w:rsid w:val="00D075A9"/>
    <w:rsid w:val="00D12146"/>
    <w:rsid w:val="00D127B5"/>
    <w:rsid w:val="00D13B11"/>
    <w:rsid w:val="00D16AF7"/>
    <w:rsid w:val="00D17C44"/>
    <w:rsid w:val="00D27855"/>
    <w:rsid w:val="00D30898"/>
    <w:rsid w:val="00D33AE0"/>
    <w:rsid w:val="00D342AA"/>
    <w:rsid w:val="00D34A48"/>
    <w:rsid w:val="00D378A3"/>
    <w:rsid w:val="00D42960"/>
    <w:rsid w:val="00D436BC"/>
    <w:rsid w:val="00D45D04"/>
    <w:rsid w:val="00D4714F"/>
    <w:rsid w:val="00D47587"/>
    <w:rsid w:val="00D5166E"/>
    <w:rsid w:val="00D51B99"/>
    <w:rsid w:val="00D52482"/>
    <w:rsid w:val="00D54716"/>
    <w:rsid w:val="00D562DF"/>
    <w:rsid w:val="00D6532E"/>
    <w:rsid w:val="00D65A17"/>
    <w:rsid w:val="00D66A09"/>
    <w:rsid w:val="00D66E58"/>
    <w:rsid w:val="00D70F7D"/>
    <w:rsid w:val="00D721A1"/>
    <w:rsid w:val="00D7357D"/>
    <w:rsid w:val="00D73FEA"/>
    <w:rsid w:val="00D74215"/>
    <w:rsid w:val="00D743F0"/>
    <w:rsid w:val="00D77B44"/>
    <w:rsid w:val="00D77D03"/>
    <w:rsid w:val="00D80D67"/>
    <w:rsid w:val="00D80E83"/>
    <w:rsid w:val="00D811CB"/>
    <w:rsid w:val="00D8364F"/>
    <w:rsid w:val="00D83F22"/>
    <w:rsid w:val="00D84D97"/>
    <w:rsid w:val="00D85A23"/>
    <w:rsid w:val="00D90C1C"/>
    <w:rsid w:val="00D92F35"/>
    <w:rsid w:val="00D9328E"/>
    <w:rsid w:val="00D9376C"/>
    <w:rsid w:val="00DA0945"/>
    <w:rsid w:val="00DA09EC"/>
    <w:rsid w:val="00DA1AA2"/>
    <w:rsid w:val="00DA390B"/>
    <w:rsid w:val="00DA454D"/>
    <w:rsid w:val="00DA4B3E"/>
    <w:rsid w:val="00DA533D"/>
    <w:rsid w:val="00DA62FA"/>
    <w:rsid w:val="00DA7FDF"/>
    <w:rsid w:val="00DB1499"/>
    <w:rsid w:val="00DB2830"/>
    <w:rsid w:val="00DB2A10"/>
    <w:rsid w:val="00DB3C23"/>
    <w:rsid w:val="00DB3DC0"/>
    <w:rsid w:val="00DB720F"/>
    <w:rsid w:val="00DB7DAD"/>
    <w:rsid w:val="00DC08FC"/>
    <w:rsid w:val="00DC0F62"/>
    <w:rsid w:val="00DC2D3C"/>
    <w:rsid w:val="00DC3B6F"/>
    <w:rsid w:val="00DC4553"/>
    <w:rsid w:val="00DC4C5D"/>
    <w:rsid w:val="00DC591A"/>
    <w:rsid w:val="00DC6514"/>
    <w:rsid w:val="00DD09D2"/>
    <w:rsid w:val="00DD29B9"/>
    <w:rsid w:val="00DD33E8"/>
    <w:rsid w:val="00DD3467"/>
    <w:rsid w:val="00DD3562"/>
    <w:rsid w:val="00DD4479"/>
    <w:rsid w:val="00DD755B"/>
    <w:rsid w:val="00DE3B9E"/>
    <w:rsid w:val="00DE468B"/>
    <w:rsid w:val="00DE7E46"/>
    <w:rsid w:val="00DF1DEC"/>
    <w:rsid w:val="00DF2A3A"/>
    <w:rsid w:val="00DF2EDA"/>
    <w:rsid w:val="00DF3F74"/>
    <w:rsid w:val="00DF44F7"/>
    <w:rsid w:val="00DF5832"/>
    <w:rsid w:val="00DF584A"/>
    <w:rsid w:val="00DF7EBE"/>
    <w:rsid w:val="00E00879"/>
    <w:rsid w:val="00E00C73"/>
    <w:rsid w:val="00E1170E"/>
    <w:rsid w:val="00E12DDD"/>
    <w:rsid w:val="00E13F13"/>
    <w:rsid w:val="00E1491F"/>
    <w:rsid w:val="00E169D8"/>
    <w:rsid w:val="00E219F4"/>
    <w:rsid w:val="00E22217"/>
    <w:rsid w:val="00E234FE"/>
    <w:rsid w:val="00E23B7F"/>
    <w:rsid w:val="00E253EF"/>
    <w:rsid w:val="00E316A2"/>
    <w:rsid w:val="00E326D9"/>
    <w:rsid w:val="00E3364D"/>
    <w:rsid w:val="00E41250"/>
    <w:rsid w:val="00E417D8"/>
    <w:rsid w:val="00E4281B"/>
    <w:rsid w:val="00E436B1"/>
    <w:rsid w:val="00E43B79"/>
    <w:rsid w:val="00E44E0C"/>
    <w:rsid w:val="00E45E09"/>
    <w:rsid w:val="00E46A03"/>
    <w:rsid w:val="00E46F3B"/>
    <w:rsid w:val="00E5207A"/>
    <w:rsid w:val="00E525BC"/>
    <w:rsid w:val="00E5556A"/>
    <w:rsid w:val="00E557F6"/>
    <w:rsid w:val="00E56469"/>
    <w:rsid w:val="00E5757C"/>
    <w:rsid w:val="00E57E67"/>
    <w:rsid w:val="00E602E0"/>
    <w:rsid w:val="00E60863"/>
    <w:rsid w:val="00E62020"/>
    <w:rsid w:val="00E647C9"/>
    <w:rsid w:val="00E6613E"/>
    <w:rsid w:val="00E6622C"/>
    <w:rsid w:val="00E664CE"/>
    <w:rsid w:val="00E7231F"/>
    <w:rsid w:val="00E74F1B"/>
    <w:rsid w:val="00E75C55"/>
    <w:rsid w:val="00E76C08"/>
    <w:rsid w:val="00E813AA"/>
    <w:rsid w:val="00E81940"/>
    <w:rsid w:val="00E821F0"/>
    <w:rsid w:val="00E825C9"/>
    <w:rsid w:val="00E83304"/>
    <w:rsid w:val="00E833DE"/>
    <w:rsid w:val="00E843EA"/>
    <w:rsid w:val="00E90D01"/>
    <w:rsid w:val="00E910DB"/>
    <w:rsid w:val="00E91AA1"/>
    <w:rsid w:val="00E935AD"/>
    <w:rsid w:val="00E9397F"/>
    <w:rsid w:val="00E94657"/>
    <w:rsid w:val="00E948EA"/>
    <w:rsid w:val="00E96AB6"/>
    <w:rsid w:val="00E978E1"/>
    <w:rsid w:val="00EA041A"/>
    <w:rsid w:val="00EB4D96"/>
    <w:rsid w:val="00EB6904"/>
    <w:rsid w:val="00EC1C08"/>
    <w:rsid w:val="00EC2044"/>
    <w:rsid w:val="00EC2FB4"/>
    <w:rsid w:val="00EC67E5"/>
    <w:rsid w:val="00ED2BF3"/>
    <w:rsid w:val="00ED315F"/>
    <w:rsid w:val="00ED48D9"/>
    <w:rsid w:val="00ED571B"/>
    <w:rsid w:val="00EE220B"/>
    <w:rsid w:val="00EE2900"/>
    <w:rsid w:val="00EE2B85"/>
    <w:rsid w:val="00EE3C82"/>
    <w:rsid w:val="00EE43CE"/>
    <w:rsid w:val="00EE484C"/>
    <w:rsid w:val="00EE6783"/>
    <w:rsid w:val="00EF04F4"/>
    <w:rsid w:val="00EF6AAB"/>
    <w:rsid w:val="00F0125D"/>
    <w:rsid w:val="00F01323"/>
    <w:rsid w:val="00F03A1D"/>
    <w:rsid w:val="00F05C95"/>
    <w:rsid w:val="00F0766C"/>
    <w:rsid w:val="00F10995"/>
    <w:rsid w:val="00F13ED8"/>
    <w:rsid w:val="00F15853"/>
    <w:rsid w:val="00F16823"/>
    <w:rsid w:val="00F17A03"/>
    <w:rsid w:val="00F17C5C"/>
    <w:rsid w:val="00F21AE9"/>
    <w:rsid w:val="00F2284F"/>
    <w:rsid w:val="00F25AFD"/>
    <w:rsid w:val="00F26635"/>
    <w:rsid w:val="00F2794F"/>
    <w:rsid w:val="00F30197"/>
    <w:rsid w:val="00F3148F"/>
    <w:rsid w:val="00F33700"/>
    <w:rsid w:val="00F33B01"/>
    <w:rsid w:val="00F358B5"/>
    <w:rsid w:val="00F367D9"/>
    <w:rsid w:val="00F37576"/>
    <w:rsid w:val="00F402C6"/>
    <w:rsid w:val="00F453D7"/>
    <w:rsid w:val="00F5111F"/>
    <w:rsid w:val="00F512C6"/>
    <w:rsid w:val="00F52A0A"/>
    <w:rsid w:val="00F52E3F"/>
    <w:rsid w:val="00F53BCC"/>
    <w:rsid w:val="00F54274"/>
    <w:rsid w:val="00F57BC9"/>
    <w:rsid w:val="00F60CE6"/>
    <w:rsid w:val="00F620EE"/>
    <w:rsid w:val="00F625AA"/>
    <w:rsid w:val="00F63662"/>
    <w:rsid w:val="00F64748"/>
    <w:rsid w:val="00F65401"/>
    <w:rsid w:val="00F658B9"/>
    <w:rsid w:val="00F65991"/>
    <w:rsid w:val="00F74B54"/>
    <w:rsid w:val="00F75304"/>
    <w:rsid w:val="00F75722"/>
    <w:rsid w:val="00F767B7"/>
    <w:rsid w:val="00F76DC8"/>
    <w:rsid w:val="00F76DCC"/>
    <w:rsid w:val="00F77032"/>
    <w:rsid w:val="00F8544B"/>
    <w:rsid w:val="00F866B2"/>
    <w:rsid w:val="00F86E30"/>
    <w:rsid w:val="00F906B3"/>
    <w:rsid w:val="00F90B4C"/>
    <w:rsid w:val="00F91666"/>
    <w:rsid w:val="00F92BEF"/>
    <w:rsid w:val="00FA2DAC"/>
    <w:rsid w:val="00FA5FD6"/>
    <w:rsid w:val="00FB23B7"/>
    <w:rsid w:val="00FB3FF8"/>
    <w:rsid w:val="00FB481E"/>
    <w:rsid w:val="00FC15EB"/>
    <w:rsid w:val="00FD143B"/>
    <w:rsid w:val="00FD2CED"/>
    <w:rsid w:val="00FD59E1"/>
    <w:rsid w:val="00FE1036"/>
    <w:rsid w:val="00FE1141"/>
    <w:rsid w:val="00FE32E7"/>
    <w:rsid w:val="00FE3EF6"/>
    <w:rsid w:val="00FE5BAD"/>
    <w:rsid w:val="00FE70CB"/>
    <w:rsid w:val="00FF01D0"/>
    <w:rsid w:val="00FF25E1"/>
    <w:rsid w:val="00FF2BE4"/>
    <w:rsid w:val="00FF5221"/>
    <w:rsid w:val="00FF5359"/>
    <w:rsid w:val="00FF59D8"/>
    <w:rsid w:val="00FF5C2F"/>
    <w:rsid w:val="00FF6F67"/>
    <w:rsid w:val="00FF70B1"/>
    <w:rsid w:val="05603BD1"/>
    <w:rsid w:val="06ED24C2"/>
    <w:rsid w:val="15C831C5"/>
    <w:rsid w:val="18FFD287"/>
    <w:rsid w:val="190F79C7"/>
    <w:rsid w:val="1B3A94DB"/>
    <w:rsid w:val="1BDA82ED"/>
    <w:rsid w:val="1D836873"/>
    <w:rsid w:val="1DF3682C"/>
    <w:rsid w:val="1EB5FD9C"/>
    <w:rsid w:val="205A9014"/>
    <w:rsid w:val="22A2C356"/>
    <w:rsid w:val="27E28672"/>
    <w:rsid w:val="2B6C487F"/>
    <w:rsid w:val="2FB0D491"/>
    <w:rsid w:val="3039C555"/>
    <w:rsid w:val="3339B983"/>
    <w:rsid w:val="3389C42B"/>
    <w:rsid w:val="3CF4DFD5"/>
    <w:rsid w:val="402E0AE9"/>
    <w:rsid w:val="40B66C60"/>
    <w:rsid w:val="49FCD476"/>
    <w:rsid w:val="4D8335E9"/>
    <w:rsid w:val="59D4DDF4"/>
    <w:rsid w:val="604069BA"/>
    <w:rsid w:val="613D0C6F"/>
    <w:rsid w:val="67DF9664"/>
    <w:rsid w:val="738862E7"/>
    <w:rsid w:val="74F0E9E4"/>
    <w:rsid w:val="75243348"/>
    <w:rsid w:val="76402E6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FCD215"/>
  <w15:docId w15:val="{255B7722-1EEE-1F42-8CE6-FA96ACC42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lang w:val="en-GB"/>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lang w:val="en-GB"/>
    </w:rPr>
  </w:style>
  <w:style w:type="paragraph" w:customStyle="1" w:styleId="03InfosERCO">
    <w:name w:val="03_Infos_ERCO"/>
    <w:basedOn w:val="Standard"/>
    <w:autoRedefine/>
    <w:qFormat/>
    <w:rsid w:val="00275E4E"/>
    <w:pPr>
      <w:ind w:left="2552" w:hanging="2552"/>
    </w:pPr>
    <w:rPr>
      <w:rFonts w:ascii="Arial" w:hAnsi="Arial" w:cs="Arial"/>
      <w:sz w:val="20"/>
    </w:rPr>
  </w:style>
  <w:style w:type="character" w:styleId="Fett">
    <w:name w:val="Strong"/>
    <w:basedOn w:val="Absatz-Standardschriftart"/>
    <w:uiPriority w:val="22"/>
    <w:qFormat/>
    <w:rsid w:val="00B150D8"/>
    <w:rPr>
      <w:b/>
      <w:bCs/>
    </w:rPr>
  </w:style>
  <w:style w:type="paragraph" w:customStyle="1" w:styleId="01berschriftERCO">
    <w:name w:val="01_Überschrift_ERCO"/>
    <w:basedOn w:val="Standard"/>
    <w:autoRedefine/>
    <w:qFormat/>
    <w:rsid w:val="004F0FEA"/>
    <w:pPr>
      <w:spacing w:line="360" w:lineRule="auto"/>
    </w:pPr>
    <w:rPr>
      <w:rFonts w:ascii="Arial" w:hAnsi="Arial" w:cs="Arial"/>
      <w:b/>
      <w:bCs/>
      <w:sz w:val="22"/>
      <w:szCs w:val="22"/>
    </w:rPr>
  </w:style>
  <w:style w:type="paragraph" w:customStyle="1" w:styleId="02TextERCO">
    <w:name w:val="02_Text_ERCO"/>
    <w:basedOn w:val="Standard"/>
    <w:qFormat/>
    <w:rsid w:val="004F0FEA"/>
    <w:pPr>
      <w:spacing w:line="360" w:lineRule="auto"/>
    </w:pPr>
    <w:rPr>
      <w:rFonts w:ascii="Arial" w:hAnsi="Arial" w:cs="Arial"/>
      <w:sz w:val="22"/>
      <w:szCs w:val="22"/>
    </w:rPr>
  </w:style>
  <w:style w:type="character" w:customStyle="1" w:styleId="NichtaufgelsteErwhnung1">
    <w:name w:val="Nicht aufgelöste Erwähnung1"/>
    <w:basedOn w:val="Absatz-Standardschriftart"/>
    <w:uiPriority w:val="99"/>
    <w:semiHidden/>
    <w:unhideWhenUsed/>
    <w:rsid w:val="00BF7E54"/>
    <w:rPr>
      <w:color w:val="605E5C"/>
      <w:shd w:val="clear" w:color="auto" w:fill="E1DFDD"/>
    </w:rPr>
  </w:style>
  <w:style w:type="paragraph" w:styleId="Listenabsatz">
    <w:name w:val="List Paragraph"/>
    <w:basedOn w:val="Standard"/>
    <w:uiPriority w:val="34"/>
    <w:rsid w:val="00536952"/>
    <w:pPr>
      <w:ind w:left="720"/>
      <w:contextualSpacing/>
    </w:pPr>
  </w:style>
  <w:style w:type="paragraph" w:styleId="berarbeitung">
    <w:name w:val="Revision"/>
    <w:hidden/>
    <w:uiPriority w:val="99"/>
    <w:semiHidden/>
    <w:rsid w:val="004F6507"/>
    <w:rPr>
      <w:rFonts w:ascii="Rotis Light" w:hAnsi="Rotis Light"/>
      <w:sz w:val="24"/>
      <w:lang w:eastAsia="de-DE"/>
    </w:rPr>
  </w:style>
  <w:style w:type="character" w:styleId="NichtaufgelsteErwhnung">
    <w:name w:val="Unresolved Mention"/>
    <w:basedOn w:val="Absatz-Standardschriftart"/>
    <w:uiPriority w:val="99"/>
    <w:semiHidden/>
    <w:unhideWhenUsed/>
    <w:rsid w:val="00E57E67"/>
    <w:rPr>
      <w:color w:val="605E5C"/>
      <w:shd w:val="clear" w:color="auto" w:fill="E1DFDD"/>
    </w:rPr>
  </w:style>
  <w:style w:type="paragraph" w:customStyle="1" w:styleId="04BUERCO">
    <w:name w:val="04_BU_ERCO"/>
    <w:basedOn w:val="03InfosERCO"/>
    <w:autoRedefine/>
    <w:qFormat/>
    <w:rsid w:val="00DE3B9E"/>
    <w:pPr>
      <w:ind w:left="0" w:firstLine="0"/>
    </w:pPr>
  </w:style>
  <w:style w:type="character" w:styleId="BesuchterLink">
    <w:name w:val="FollowedHyperlink"/>
    <w:basedOn w:val="Absatz-Standardschriftart"/>
    <w:rsid w:val="00304D48"/>
    <w:rPr>
      <w:color w:val="800080" w:themeColor="followedHyperlink"/>
      <w:u w:val="single"/>
    </w:rPr>
  </w:style>
  <w:style w:type="paragraph" w:customStyle="1" w:styleId="BodyA">
    <w:name w:val="Body A"/>
    <w:rsid w:val="003F0350"/>
    <w:pPr>
      <w:pBdr>
        <w:top w:val="nil"/>
        <w:left w:val="nil"/>
        <w:bottom w:val="nil"/>
        <w:right w:val="nil"/>
        <w:between w:val="nil"/>
        <w:bar w:val="nil"/>
      </w:pBdr>
    </w:pPr>
    <w:rPr>
      <w:rFonts w:ascii="Helvetica" w:eastAsia="Arial Unicode MS" w:hAnsi="Helvetica" w:cs="Arial Unicode MS"/>
      <w:color w:val="000000"/>
      <w:sz w:val="28"/>
      <w:szCs w:val="28"/>
      <w:u w:color="000000"/>
      <w:bdr w:val="nil"/>
      <w:lang w:eastAsia="de-DE"/>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85274">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5418288">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556620567">
      <w:bodyDiv w:val="1"/>
      <w:marLeft w:val="0"/>
      <w:marRight w:val="0"/>
      <w:marTop w:val="0"/>
      <w:marBottom w:val="0"/>
      <w:divBdr>
        <w:top w:val="none" w:sz="0" w:space="0" w:color="auto"/>
        <w:left w:val="none" w:sz="0" w:space="0" w:color="auto"/>
        <w:bottom w:val="none" w:sz="0" w:space="0" w:color="auto"/>
        <w:right w:val="none" w:sz="0" w:space="0" w:color="auto"/>
      </w:divBdr>
    </w:div>
    <w:div w:id="1596591772">
      <w:bodyDiv w:val="1"/>
      <w:marLeft w:val="0"/>
      <w:marRight w:val="0"/>
      <w:marTop w:val="0"/>
      <w:marBottom w:val="0"/>
      <w:divBdr>
        <w:top w:val="none" w:sz="0" w:space="0" w:color="auto"/>
        <w:left w:val="none" w:sz="0" w:space="0" w:color="auto"/>
        <w:bottom w:val="none" w:sz="0" w:space="0" w:color="auto"/>
        <w:right w:val="none" w:sz="0" w:space="0" w:color="auto"/>
      </w:divBdr>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231613">
      <w:bodyDiv w:val="1"/>
      <w:marLeft w:val="0"/>
      <w:marRight w:val="0"/>
      <w:marTop w:val="0"/>
      <w:marBottom w:val="0"/>
      <w:divBdr>
        <w:top w:val="none" w:sz="0" w:space="0" w:color="auto"/>
        <w:left w:val="none" w:sz="0" w:space="0" w:color="auto"/>
        <w:bottom w:val="none" w:sz="0" w:space="0" w:color="auto"/>
        <w:right w:val="none" w:sz="0" w:space="0" w:color="auto"/>
      </w:divBdr>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198130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ress.erco.com/n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7335/nl" TargetMode="External"/><Relationship Id="rId5" Type="http://schemas.openxmlformats.org/officeDocument/2006/relationships/numbering" Target="numbering.xml"/><Relationship Id="rId15" Type="http://schemas.openxmlformats.org/officeDocument/2006/relationships/image" Target="media/image3.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26D6DAF03844547AA7D095B71AC2E31" ma:contentTypeVersion="13" ma:contentTypeDescription="Ein neues Dokument erstellen." ma:contentTypeScope="" ma:versionID="6908f7f8e8fcb2a4d5fa7b6b8b74879f">
  <xsd:schema xmlns:xsd="http://www.w3.org/2001/XMLSchema" xmlns:xs="http://www.w3.org/2001/XMLSchema" xmlns:p="http://schemas.microsoft.com/office/2006/metadata/properties" xmlns:ns2="48495cff-b52c-4474-a274-73f8de3ea272" xmlns:ns3="4bc29aa9-791c-4158-97b4-e9610f1d041a" targetNamespace="http://schemas.microsoft.com/office/2006/metadata/properties" ma:root="true" ma:fieldsID="ef2cc45ee7ae5998cb17560400173f15" ns2:_="" ns3:_="">
    <xsd:import namespace="48495cff-b52c-4474-a274-73f8de3ea272"/>
    <xsd:import namespace="4bc29aa9-791c-4158-97b4-e9610f1d041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495cff-b52c-4474-a274-73f8de3ea2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c29aa9-791c-4158-97b4-e9610f1d041a"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AC53C-8720-4585-A7D4-F886321AB0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495cff-b52c-4474-a274-73f8de3ea272"/>
    <ds:schemaRef ds:uri="4bc29aa9-791c-4158-97b4-e9610f1d04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7B166D-FE62-4431-9F85-BC1A3662C3E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C1342F0-6692-4A31-98DE-194C428CEFC2}">
  <ds:schemaRefs>
    <ds:schemaRef ds:uri="http://schemas.microsoft.com/sharepoint/v3/contenttype/forms"/>
  </ds:schemaRefs>
</ds:datastoreItem>
</file>

<file path=customXml/itemProps4.xml><?xml version="1.0" encoding="utf-8"?>
<ds:datastoreItem xmlns:ds="http://schemas.openxmlformats.org/officeDocument/2006/customXml" ds:itemID="{6273FDDD-B204-42D7-B7A2-ECFA585FC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1163</Words>
  <Characters>7333</Characters>
  <Application>Microsoft Office Word</Application>
  <DocSecurity>0</DocSecurity>
  <Lines>61</Lines>
  <Paragraphs>16</Paragraphs>
  <ScaleCrop>false</ScaleCrop>
  <HeadingPairs>
    <vt:vector size="2" baseType="variant">
      <vt:variant>
        <vt:lpstr>Titel</vt:lpstr>
      </vt:variant>
      <vt:variant>
        <vt:i4>1</vt:i4>
      </vt:variant>
    </vt:vector>
  </HeadingPairs>
  <TitlesOfParts>
    <vt:vector size="1" baseType="lpstr">
      <vt:lpstr>ERCO Presseinformation</vt:lpstr>
    </vt:vector>
  </TitlesOfParts>
  <Company>mai public relations GmbH</Company>
  <LinksUpToDate>false</LinksUpToDate>
  <CharactersWithSpaces>8480</CharactersWithSpaces>
  <SharedDoc>false</SharedDoc>
  <HyperlinkBase/>
  <HLinks>
    <vt:vector size="6" baseType="variant">
      <vt:variant>
        <vt:i4>7602242</vt:i4>
      </vt:variant>
      <vt:variant>
        <vt:i4>0</vt:i4>
      </vt:variant>
      <vt:variant>
        <vt:i4>0</vt:i4>
      </vt:variant>
      <vt:variant>
        <vt:i4>5</vt:i4>
      </vt:variant>
      <vt:variant>
        <vt:lpwstr>mailto:erco@maipr.com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 Presseinformation</dc:title>
  <dc:creator>Reetzke, Nina</dc:creator>
  <cp:lastModifiedBy>Mihaela Antonova</cp:lastModifiedBy>
  <cp:revision>12</cp:revision>
  <cp:lastPrinted>2021-05-18T10:12:00Z</cp:lastPrinted>
  <dcterms:created xsi:type="dcterms:W3CDTF">2022-08-02T07:16:00Z</dcterms:created>
  <dcterms:modified xsi:type="dcterms:W3CDTF">2022-09-06T16:49:00Z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0x010100C26D6DAF03844547AA7D095B71AC2E31</vt:lpwstr>
  </property>
</Properties>
</file>