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EE4C2" w14:textId="77777777" w:rsidR="00AE3F91" w:rsidRPr="00AE3F91" w:rsidRDefault="00AE3F91" w:rsidP="00AE3F91">
      <w:pPr>
        <w:pStyle w:val="ERCOText"/>
        <w:rPr>
          <w:b/>
          <w:bCs/>
          <w:lang w:val="es-ES"/>
        </w:rPr>
      </w:pPr>
      <w:r w:rsidRPr="00AE3F91">
        <w:rPr>
          <w:b/>
          <w:bCs/>
          <w:lang w:val="es-ES"/>
        </w:rPr>
        <w:t>Una iluminación eficaz con un elevado confort visual para un edificio universitario con visión de futuro: las luminarias LED de ERCO en el nuevo Centro de Estudios de la Universidad de San Galo</w:t>
      </w:r>
    </w:p>
    <w:p w14:paraId="410C038C" w14:textId="77777777" w:rsidR="00701D42" w:rsidRPr="00AE3F91" w:rsidRDefault="00701D42" w:rsidP="00701D42">
      <w:pPr>
        <w:pStyle w:val="ERCOText"/>
        <w:rPr>
          <w:b/>
          <w:bCs/>
          <w:lang w:val="es-ES"/>
        </w:rPr>
      </w:pPr>
    </w:p>
    <w:p w14:paraId="0AE50F89" w14:textId="77777777" w:rsidR="00AE3F91" w:rsidRPr="00AE3F91" w:rsidRDefault="00AE3F91" w:rsidP="00AE3F91">
      <w:pPr>
        <w:pStyle w:val="ERCOText"/>
        <w:rPr>
          <w:b/>
          <w:bCs/>
          <w:lang w:val="es-ES"/>
        </w:rPr>
      </w:pPr>
      <w:r w:rsidRPr="00AE3F91">
        <w:rPr>
          <w:b/>
          <w:bCs/>
          <w:lang w:val="es-ES"/>
        </w:rPr>
        <w:t xml:space="preserve">Con SQUARE, la Universidad de San Galo quiere transformar el futuro de la enseñanza y el aprendizaje. Este edificio de cristal y hormigón, que ha sido diseñado por el arquitecto japonés </w:t>
      </w:r>
      <w:proofErr w:type="spellStart"/>
      <w:r w:rsidRPr="00AE3F91">
        <w:rPr>
          <w:b/>
          <w:bCs/>
          <w:lang w:val="es-ES"/>
        </w:rPr>
        <w:t>Sou</w:t>
      </w:r>
      <w:proofErr w:type="spellEnd"/>
      <w:r w:rsidRPr="00AE3F91">
        <w:rPr>
          <w:b/>
          <w:bCs/>
          <w:lang w:val="es-ES"/>
        </w:rPr>
        <w:t xml:space="preserve"> Fujimoto, e inaugurado en el semestre de verano de 2022, sumará al campus universitario un lugar de encuentro y diálogo entre estudiantes, profesores y antiguos alumnos, pero también entre la ciudadanía y la universidad. La transparencia, la flexibilidad y una enorme exigencia de sostenibilidad caracterizan su arquitectura. La iluminación eficaz de los downlights y proyectores empotrables LED de ERCO completa el riguroso concepto de diseño y forma parte de esta elevada exigencia de sostenibilidad. </w:t>
      </w:r>
    </w:p>
    <w:p w14:paraId="1655DF97" w14:textId="24D3C978" w:rsidR="000310D1" w:rsidRDefault="000310D1" w:rsidP="006B6EE1">
      <w:pPr>
        <w:pStyle w:val="ERCOText"/>
        <w:rPr>
          <w:b/>
          <w:bCs/>
          <w:lang w:val="es-ES"/>
        </w:rPr>
      </w:pPr>
    </w:p>
    <w:p w14:paraId="6760CE1B" w14:textId="77777777" w:rsidR="00AE3F91" w:rsidRPr="00AE3F91" w:rsidRDefault="00AE3F91" w:rsidP="00AE3F91">
      <w:pPr>
        <w:pStyle w:val="ERCOText"/>
        <w:rPr>
          <w:lang w:val="es-ES"/>
        </w:rPr>
      </w:pPr>
      <w:r w:rsidRPr="00AE3F91">
        <w:rPr>
          <w:lang w:val="es-ES"/>
        </w:rPr>
        <w:t xml:space="preserve">El arquitecto japonés </w:t>
      </w:r>
      <w:proofErr w:type="spellStart"/>
      <w:r w:rsidRPr="00AE3F91">
        <w:rPr>
          <w:lang w:val="es-ES"/>
        </w:rPr>
        <w:t>Sou</w:t>
      </w:r>
      <w:proofErr w:type="spellEnd"/>
      <w:r w:rsidRPr="00AE3F91">
        <w:rPr>
          <w:lang w:val="es-ES"/>
        </w:rPr>
        <w:t xml:space="preserve"> Fujimoto dirige un estudio de</w:t>
      </w:r>
      <w:r w:rsidRPr="00AE3F91">
        <w:rPr>
          <w:b/>
          <w:bCs/>
          <w:lang w:val="es-ES"/>
        </w:rPr>
        <w:t xml:space="preserve"> </w:t>
      </w:r>
      <w:r w:rsidRPr="00AE3F91">
        <w:rPr>
          <w:lang w:val="es-ES"/>
        </w:rPr>
        <w:t xml:space="preserve">arquitectura en Tokio y otro en París. Sus diseños se centran en la integración de elementos naturales y arquitectónicos, y presentan un marcado carácter local. La naturaleza circundante siempre forma parte de la experiencia espacial en los edificios de Fujimoto. SQUARE, el nuevo edificio del campus de la Universidad de San Galo, no es una excepción: un total de 92 cubos acristalados y escalonados, construidos en cuadrículas de 10x10 metros, dan forma al nuevo centro de estudios tomando como referencia el paisaje montuoso de su entorno. Las fachadas de cristal hacen de puente entre los espacios interiores y los exteriores. El diseño de Fujimoto satisface los elevados requisitos de sostenibilidad actuales en cuanto al suministro y al consumo de energía. Su buen aislamiento térmico permite un bajo consumo de energía, que queda cubierto por un sistema de calefacción y refrigeración que se nutre de energía geotérmica y paneles solares. De este modo, el moderno edificio universitario se convierte en un edificio de bajo consumo energético. </w:t>
      </w:r>
    </w:p>
    <w:p w14:paraId="638273B9" w14:textId="77777777" w:rsidR="00AE3F91" w:rsidRPr="00AE3F91" w:rsidRDefault="00AE3F91" w:rsidP="00AE3F91">
      <w:pPr>
        <w:spacing w:line="360" w:lineRule="auto"/>
        <w:rPr>
          <w:rFonts w:ascii="Arial" w:hAnsi="Arial" w:cs="Arial"/>
          <w:b/>
          <w:bCs/>
          <w:sz w:val="22"/>
          <w:szCs w:val="22"/>
          <w:lang w:val="es-ES"/>
        </w:rPr>
      </w:pPr>
      <w:r w:rsidRPr="00AE3F91">
        <w:rPr>
          <w:rFonts w:ascii="Arial" w:hAnsi="Arial" w:cs="Arial"/>
          <w:b/>
          <w:sz w:val="22"/>
          <w:szCs w:val="22"/>
          <w:lang w:val="es-ES"/>
        </w:rPr>
        <w:lastRenderedPageBreak/>
        <w:t>Un espacio abierto en lugar de un aula cerrada</w:t>
      </w:r>
    </w:p>
    <w:p w14:paraId="1E9E6891" w14:textId="77777777" w:rsidR="00AE3F91" w:rsidRPr="00AE3F91" w:rsidRDefault="00AE3F91" w:rsidP="00AE3F91">
      <w:pPr>
        <w:spacing w:line="360" w:lineRule="auto"/>
        <w:rPr>
          <w:rFonts w:ascii="Arial" w:hAnsi="Arial" w:cs="Arial"/>
          <w:bCs/>
          <w:sz w:val="22"/>
          <w:szCs w:val="22"/>
          <w:lang w:val="es-ES"/>
        </w:rPr>
      </w:pPr>
      <w:r w:rsidRPr="00AE3F91">
        <w:rPr>
          <w:rFonts w:ascii="Arial" w:hAnsi="Arial" w:cs="Arial"/>
          <w:bCs/>
          <w:sz w:val="22"/>
          <w:szCs w:val="22"/>
          <w:lang w:val="es-ES"/>
        </w:rPr>
        <w:t xml:space="preserve">Bajo el lema «Open </w:t>
      </w:r>
      <w:proofErr w:type="spellStart"/>
      <w:r w:rsidRPr="00AE3F91">
        <w:rPr>
          <w:rFonts w:ascii="Arial" w:hAnsi="Arial" w:cs="Arial"/>
          <w:bCs/>
          <w:sz w:val="22"/>
          <w:szCs w:val="22"/>
          <w:lang w:val="es-ES"/>
        </w:rPr>
        <w:t>Grid</w:t>
      </w:r>
      <w:proofErr w:type="spellEnd"/>
      <w:r w:rsidRPr="00AE3F91">
        <w:rPr>
          <w:rFonts w:ascii="Arial" w:hAnsi="Arial" w:cs="Arial"/>
          <w:bCs/>
          <w:sz w:val="22"/>
          <w:szCs w:val="22"/>
          <w:lang w:val="es-ES"/>
        </w:rPr>
        <w:t xml:space="preserve">», </w:t>
      </w:r>
      <w:proofErr w:type="spellStart"/>
      <w:r w:rsidRPr="00AE3F91">
        <w:rPr>
          <w:rFonts w:ascii="Arial" w:hAnsi="Arial" w:cs="Arial"/>
          <w:bCs/>
          <w:sz w:val="22"/>
          <w:szCs w:val="22"/>
          <w:lang w:val="es-ES"/>
        </w:rPr>
        <w:t>Sou</w:t>
      </w:r>
      <w:proofErr w:type="spellEnd"/>
      <w:r w:rsidRPr="00AE3F91">
        <w:rPr>
          <w:rFonts w:ascii="Arial" w:hAnsi="Arial" w:cs="Arial"/>
          <w:bCs/>
          <w:sz w:val="22"/>
          <w:szCs w:val="22"/>
          <w:lang w:val="es-ES"/>
        </w:rPr>
        <w:t xml:space="preserve"> Fujimoto diseñó un concepto de espacios con visión de futuro, que va más allá de los entornos de aprendizaje normalizados y de los espacios de trabajo separados, reflejando así el concepto didáctico que la HSG propone con su nuevo Centro de Estudios, en el que los cursos se imparten no como lecciones magistrales, sino más bien como un debate plenario en el que priman la comunicación y el intercambio abierto. Fiel a esta idea, los espacios de diseño abierto promueven la interacción y los referentes visuales entre los diferentes planos y galerías abiertas, a las que se accede mediante escaleras de caracol. Esta arquitectura supuso ciertos desafíos para el concepto de iluminación: la iluminación debía garantizar la máxima flexibilidad de uso de los espacios. Debía ofrecer la máxima calidad de luz, además de fusionarse con la arquitectura e integrarse a la perfección, y, sobre todo, responder a la elevada exigencia de sostenibilidad.</w:t>
      </w:r>
    </w:p>
    <w:p w14:paraId="3E1E3EFE" w14:textId="77777777" w:rsidR="00AE3F91" w:rsidRPr="00AE3F91" w:rsidRDefault="00AE3F91" w:rsidP="00AE3F91">
      <w:pPr>
        <w:spacing w:line="360" w:lineRule="auto"/>
        <w:rPr>
          <w:rFonts w:ascii="Arial" w:hAnsi="Arial" w:cs="Arial"/>
          <w:b/>
          <w:sz w:val="22"/>
          <w:szCs w:val="22"/>
          <w:lang w:val="es-ES"/>
        </w:rPr>
      </w:pPr>
    </w:p>
    <w:p w14:paraId="29637895" w14:textId="77777777" w:rsidR="00AE3F91" w:rsidRPr="00AE3F91" w:rsidRDefault="00AE3F91" w:rsidP="00AE3F91">
      <w:pPr>
        <w:spacing w:line="360" w:lineRule="auto"/>
        <w:rPr>
          <w:rFonts w:ascii="Arial" w:hAnsi="Arial" w:cs="Arial"/>
          <w:b/>
          <w:sz w:val="22"/>
          <w:szCs w:val="22"/>
          <w:lang w:val="es-ES"/>
        </w:rPr>
      </w:pPr>
      <w:r w:rsidRPr="00AE3F91">
        <w:rPr>
          <w:rFonts w:ascii="Arial" w:hAnsi="Arial" w:cs="Arial"/>
          <w:b/>
          <w:sz w:val="22"/>
          <w:szCs w:val="22"/>
          <w:lang w:val="es-ES"/>
        </w:rPr>
        <w:t xml:space="preserve">La luz adecuada para garantizar la máxima flexibilidad de uso de los espacios </w:t>
      </w:r>
    </w:p>
    <w:p w14:paraId="6815AB97" w14:textId="2E53270B" w:rsidR="00AE3F91" w:rsidRDefault="00AE3F91" w:rsidP="00AE3F91">
      <w:pPr>
        <w:spacing w:line="360" w:lineRule="auto"/>
        <w:rPr>
          <w:rFonts w:ascii="Arial" w:hAnsi="Arial" w:cs="Arial"/>
          <w:bCs/>
          <w:sz w:val="22"/>
          <w:szCs w:val="22"/>
          <w:lang w:val="es-ES"/>
        </w:rPr>
      </w:pPr>
      <w:r w:rsidRPr="00AE3F91">
        <w:rPr>
          <w:rFonts w:ascii="Arial" w:hAnsi="Arial" w:cs="Arial"/>
          <w:bCs/>
          <w:sz w:val="22"/>
          <w:szCs w:val="22"/>
          <w:lang w:val="es-ES"/>
        </w:rPr>
        <w:t xml:space="preserve">Para los espacios abiertos, se optó por una iluminación general homogénea, que ofrece un confort visual sumamente elevado. «Una iluminación de 500lux lo más homogénea posible y sin deslumbramiento para los espacios interiores respalda la idea de obtener la máxima flexibilidad de uso de los espacios», nos explica la diseñadora de iluminación Linda </w:t>
      </w:r>
      <w:proofErr w:type="spellStart"/>
      <w:r w:rsidRPr="00AE3F91">
        <w:rPr>
          <w:rFonts w:ascii="Arial" w:hAnsi="Arial" w:cs="Arial"/>
          <w:bCs/>
          <w:sz w:val="22"/>
          <w:szCs w:val="22"/>
          <w:lang w:val="es-ES"/>
        </w:rPr>
        <w:t>Bohorc</w:t>
      </w:r>
      <w:proofErr w:type="spellEnd"/>
      <w:r w:rsidRPr="00AE3F91">
        <w:rPr>
          <w:rFonts w:ascii="Arial" w:hAnsi="Arial" w:cs="Arial"/>
          <w:bCs/>
          <w:sz w:val="22"/>
          <w:szCs w:val="22"/>
          <w:lang w:val="es-ES"/>
        </w:rPr>
        <w:t xml:space="preserve">. </w:t>
      </w:r>
    </w:p>
    <w:p w14:paraId="470D91F5" w14:textId="77777777" w:rsidR="00AE3F91" w:rsidRPr="00AE3F91" w:rsidRDefault="00AE3F91" w:rsidP="00AE3F91">
      <w:pPr>
        <w:spacing w:line="360" w:lineRule="auto"/>
        <w:rPr>
          <w:rFonts w:ascii="Arial" w:hAnsi="Arial" w:cs="Arial"/>
          <w:bCs/>
          <w:sz w:val="22"/>
          <w:szCs w:val="22"/>
          <w:lang w:val="es-ES"/>
        </w:rPr>
      </w:pPr>
    </w:p>
    <w:p w14:paraId="2264BA4A" w14:textId="2C967934" w:rsidR="00AE3F91" w:rsidRPr="00AE3F91" w:rsidRDefault="00AE3F91" w:rsidP="00AE3F91">
      <w:pPr>
        <w:spacing w:line="360" w:lineRule="auto"/>
        <w:rPr>
          <w:rFonts w:ascii="Arial" w:hAnsi="Arial" w:cs="Arial"/>
          <w:bCs/>
          <w:sz w:val="22"/>
          <w:szCs w:val="22"/>
          <w:lang w:val="es-ES"/>
        </w:rPr>
      </w:pPr>
      <w:r w:rsidRPr="00AE3F91">
        <w:rPr>
          <w:rFonts w:ascii="Arial" w:hAnsi="Arial" w:cs="Arial"/>
          <w:bCs/>
          <w:sz w:val="22"/>
          <w:szCs w:val="22"/>
          <w:lang w:val="es-ES"/>
        </w:rPr>
        <w:t xml:space="preserve">Los arquitectos utilizaron hormigón con una elevada proporción de cemento blanco para aumentar la sensación de ligereza y transparencia de la arquitectura. Los espacios interiores del Centro de Estudios también son claros y blancos, presentando tan solo algunos acentos cromáticos en colores primarios. Nuestro servicio ERCO individual personalizó los downlights </w:t>
      </w:r>
      <w:hyperlink r:id="rId6" w:history="1">
        <w:proofErr w:type="spellStart"/>
        <w:r w:rsidRPr="00AE3F91">
          <w:rPr>
            <w:rStyle w:val="Hyperlink"/>
            <w:rFonts w:ascii="Arial" w:hAnsi="Arial" w:cs="Arial"/>
            <w:bCs/>
            <w:sz w:val="22"/>
            <w:szCs w:val="22"/>
            <w:lang w:val="es-ES"/>
          </w:rPr>
          <w:t>Quintessence</w:t>
        </w:r>
        <w:proofErr w:type="spellEnd"/>
      </w:hyperlink>
      <w:r w:rsidRPr="00AE3F91">
        <w:rPr>
          <w:rFonts w:ascii="Arial" w:hAnsi="Arial" w:cs="Arial"/>
          <w:bCs/>
          <w:sz w:val="22"/>
          <w:szCs w:val="22"/>
          <w:lang w:val="es-ES"/>
        </w:rPr>
        <w:t xml:space="preserve">, que proyectan la luz con una distribución luminosa </w:t>
      </w:r>
      <w:proofErr w:type="spellStart"/>
      <w:r w:rsidRPr="00AE3F91">
        <w:rPr>
          <w:rFonts w:ascii="Arial" w:hAnsi="Arial" w:cs="Arial"/>
          <w:bCs/>
          <w:sz w:val="22"/>
          <w:szCs w:val="22"/>
          <w:lang w:val="es-ES"/>
        </w:rPr>
        <w:t>wide</w:t>
      </w:r>
      <w:proofErr w:type="spellEnd"/>
      <w:r w:rsidRPr="00AE3F91">
        <w:rPr>
          <w:rFonts w:ascii="Arial" w:hAnsi="Arial" w:cs="Arial"/>
          <w:bCs/>
          <w:sz w:val="22"/>
          <w:szCs w:val="22"/>
          <w:lang w:val="es-ES"/>
        </w:rPr>
        <w:t xml:space="preserve"> </w:t>
      </w:r>
      <w:proofErr w:type="spellStart"/>
      <w:r w:rsidRPr="00AE3F91">
        <w:rPr>
          <w:rFonts w:ascii="Arial" w:hAnsi="Arial" w:cs="Arial"/>
          <w:bCs/>
          <w:sz w:val="22"/>
          <w:szCs w:val="22"/>
          <w:lang w:val="es-ES"/>
        </w:rPr>
        <w:t>flood</w:t>
      </w:r>
      <w:proofErr w:type="spellEnd"/>
      <w:r w:rsidRPr="00AE3F91">
        <w:rPr>
          <w:rFonts w:ascii="Arial" w:hAnsi="Arial" w:cs="Arial"/>
          <w:bCs/>
          <w:sz w:val="22"/>
          <w:szCs w:val="22"/>
          <w:lang w:val="es-ES"/>
        </w:rPr>
        <w:t xml:space="preserve"> (aprox. 50°), adaptándolos al color especial RAL 9010, blanco puro, acorde con los colores que se eligieron para el proyecto. Estos downlights garantizan </w:t>
      </w:r>
      <w:r w:rsidRPr="00AE3F91">
        <w:rPr>
          <w:rFonts w:ascii="Arial" w:hAnsi="Arial" w:cs="Arial"/>
          <w:bCs/>
          <w:sz w:val="22"/>
          <w:szCs w:val="22"/>
          <w:lang w:val="es-ES"/>
        </w:rPr>
        <w:lastRenderedPageBreak/>
        <w:t xml:space="preserve">un buen apantallamiento en los puestos de trabajo ubicados en espacios con una altura normal. Los downlights </w:t>
      </w:r>
      <w:hyperlink r:id="rId7" w:history="1">
        <w:r w:rsidRPr="00AE3F91">
          <w:rPr>
            <w:rStyle w:val="Hyperlink"/>
            <w:rFonts w:ascii="Arial" w:hAnsi="Arial" w:cs="Arial"/>
            <w:bCs/>
            <w:sz w:val="22"/>
            <w:szCs w:val="22"/>
            <w:lang w:val="es-ES"/>
          </w:rPr>
          <w:t>Atrium de doble foco</w:t>
        </w:r>
      </w:hyperlink>
      <w:r w:rsidRPr="00AE3F91">
        <w:rPr>
          <w:rFonts w:ascii="Arial" w:hAnsi="Arial" w:cs="Arial"/>
          <w:bCs/>
          <w:sz w:val="22"/>
          <w:szCs w:val="22"/>
          <w:lang w:val="es-ES"/>
        </w:rPr>
        <w:t xml:space="preserve">, que se encargan de la iluminación general en los adosados de dos plantas, son perfectos para su uso en espacios altos, gracias a su mayor potencia y distribución luminosa </w:t>
      </w:r>
      <w:proofErr w:type="spellStart"/>
      <w:r w:rsidRPr="00AE3F91">
        <w:rPr>
          <w:rFonts w:ascii="Arial" w:hAnsi="Arial" w:cs="Arial"/>
          <w:bCs/>
          <w:sz w:val="22"/>
          <w:szCs w:val="22"/>
          <w:lang w:val="es-ES"/>
        </w:rPr>
        <w:t>flood</w:t>
      </w:r>
      <w:proofErr w:type="spellEnd"/>
      <w:r w:rsidRPr="00AE3F91">
        <w:rPr>
          <w:rFonts w:ascii="Arial" w:hAnsi="Arial" w:cs="Arial"/>
          <w:bCs/>
          <w:sz w:val="22"/>
          <w:szCs w:val="22"/>
          <w:lang w:val="es-ES"/>
        </w:rPr>
        <w:t xml:space="preserve"> (aprox. 30°). Nuestro servicio ERCO individual también adaptó sus aros empotrables al color especial RAL 9010, blanco puro. «De este modo, todas las luminarias empotrables presentan una estética uniforme» nos explica la diseñadora de iluminación Linda </w:t>
      </w:r>
      <w:proofErr w:type="spellStart"/>
      <w:r w:rsidRPr="00AE3F91">
        <w:rPr>
          <w:rFonts w:ascii="Arial" w:hAnsi="Arial" w:cs="Arial"/>
          <w:bCs/>
          <w:sz w:val="22"/>
          <w:szCs w:val="22"/>
          <w:lang w:val="es-ES"/>
        </w:rPr>
        <w:t>Bohorc</w:t>
      </w:r>
      <w:proofErr w:type="spellEnd"/>
      <w:r w:rsidRPr="00AE3F91">
        <w:rPr>
          <w:rFonts w:ascii="Arial" w:hAnsi="Arial" w:cs="Arial"/>
          <w:bCs/>
          <w:sz w:val="22"/>
          <w:szCs w:val="22"/>
          <w:lang w:val="es-ES"/>
        </w:rPr>
        <w:t xml:space="preserve">. «El observador no aprecia ninguna diferencia visualmente, por lo que las percibe como un componente integral de la arquitectura». En el espacio bajo las escaleras de caracol, que unen las diferentes plantas entre sí, se instalaron proyectores empotrables </w:t>
      </w:r>
      <w:hyperlink r:id="rId8" w:history="1">
        <w:proofErr w:type="spellStart"/>
        <w:r w:rsidRPr="00AE3F91">
          <w:rPr>
            <w:rStyle w:val="Hyperlink"/>
            <w:rFonts w:ascii="Arial" w:hAnsi="Arial" w:cs="Arial"/>
            <w:bCs/>
            <w:sz w:val="22"/>
            <w:szCs w:val="22"/>
            <w:lang w:val="es-ES"/>
          </w:rPr>
          <w:t>Gimbal</w:t>
        </w:r>
        <w:proofErr w:type="spellEnd"/>
      </w:hyperlink>
      <w:r w:rsidRPr="00AE3F91">
        <w:rPr>
          <w:rFonts w:ascii="Arial" w:hAnsi="Arial" w:cs="Arial"/>
          <w:bCs/>
          <w:sz w:val="22"/>
          <w:szCs w:val="22"/>
          <w:lang w:val="es-ES"/>
        </w:rPr>
        <w:t xml:space="preserve"> con sistema de suspensión cardán en el color especial RAL 7044, gris mate, a juego con el color del hormigón visto de esta zona. Los proyectores con cuerpo empotrable para hormigón se instalaron en una variante más pequeña que la estándar, para evitar la acumulación de calor. Se eligió una temperatura de color de 4000K para todas las luminarias de interiores y exteriores. Por un lado, esta temperatura se adapta al color blanco neutro del campus y, por otro lado, potencia el efecto luminoso uniforme que se deseaba para esta arquitectura en forma de cubo blanco de </w:t>
      </w:r>
      <w:proofErr w:type="spellStart"/>
      <w:r w:rsidRPr="00AE3F91">
        <w:rPr>
          <w:rFonts w:ascii="Arial" w:hAnsi="Arial" w:cs="Arial"/>
          <w:bCs/>
          <w:sz w:val="22"/>
          <w:szCs w:val="22"/>
          <w:lang w:val="es-ES"/>
        </w:rPr>
        <w:t>Sou</w:t>
      </w:r>
      <w:proofErr w:type="spellEnd"/>
      <w:r w:rsidRPr="00AE3F91">
        <w:rPr>
          <w:rFonts w:ascii="Arial" w:hAnsi="Arial" w:cs="Arial"/>
          <w:bCs/>
          <w:sz w:val="22"/>
          <w:szCs w:val="22"/>
          <w:lang w:val="es-ES"/>
        </w:rPr>
        <w:t xml:space="preserve"> Fujimoto. </w:t>
      </w:r>
    </w:p>
    <w:p w14:paraId="0D4B7B15" w14:textId="77777777" w:rsidR="00AE3F91" w:rsidRPr="00AE3F91" w:rsidRDefault="00AE3F91" w:rsidP="00AE3F91">
      <w:pPr>
        <w:spacing w:line="360" w:lineRule="auto"/>
        <w:rPr>
          <w:rFonts w:ascii="Arial" w:hAnsi="Arial" w:cs="Arial"/>
          <w:b/>
          <w:sz w:val="22"/>
          <w:szCs w:val="22"/>
          <w:lang w:val="es-ES"/>
        </w:rPr>
      </w:pPr>
    </w:p>
    <w:p w14:paraId="23BD9212" w14:textId="77777777" w:rsidR="00AE3F91" w:rsidRPr="00AE3F91" w:rsidRDefault="00AE3F91" w:rsidP="00AE3F91">
      <w:pPr>
        <w:spacing w:line="360" w:lineRule="auto"/>
        <w:rPr>
          <w:rFonts w:ascii="Arial" w:hAnsi="Arial" w:cs="Arial"/>
          <w:b/>
          <w:bCs/>
          <w:sz w:val="22"/>
          <w:szCs w:val="22"/>
          <w:lang w:val="es-ES"/>
        </w:rPr>
      </w:pPr>
      <w:r w:rsidRPr="00AE3F91">
        <w:rPr>
          <w:rFonts w:ascii="Arial" w:hAnsi="Arial" w:cs="Arial"/>
          <w:b/>
          <w:sz w:val="22"/>
          <w:szCs w:val="22"/>
          <w:lang w:val="es-ES"/>
        </w:rPr>
        <w:t xml:space="preserve">ERCO </w:t>
      </w:r>
      <w:proofErr w:type="spellStart"/>
      <w:r w:rsidRPr="00AE3F91">
        <w:rPr>
          <w:rFonts w:ascii="Arial" w:hAnsi="Arial" w:cs="Arial"/>
          <w:b/>
          <w:sz w:val="22"/>
          <w:szCs w:val="22"/>
          <w:lang w:val="es-ES"/>
        </w:rPr>
        <w:t>Greenology</w:t>
      </w:r>
      <w:proofErr w:type="spellEnd"/>
      <w:r w:rsidRPr="00AE3F91">
        <w:rPr>
          <w:rFonts w:ascii="Arial" w:hAnsi="Arial" w:cs="Arial"/>
          <w:b/>
          <w:sz w:val="22"/>
          <w:szCs w:val="22"/>
          <w:lang w:val="es-ES"/>
        </w:rPr>
        <w:t xml:space="preserve">: una iluminación sostenible para un edificio con visión de futuro </w:t>
      </w:r>
    </w:p>
    <w:p w14:paraId="3A999448" w14:textId="1A571ECA" w:rsidR="00AE3F91" w:rsidRPr="00AE3F91" w:rsidRDefault="00AE3F91" w:rsidP="00AE3F91">
      <w:pPr>
        <w:spacing w:line="360" w:lineRule="auto"/>
        <w:rPr>
          <w:rFonts w:ascii="Arial" w:hAnsi="Arial" w:cs="Arial"/>
          <w:bCs/>
          <w:sz w:val="22"/>
          <w:szCs w:val="22"/>
          <w:lang w:val="es-ES"/>
        </w:rPr>
      </w:pPr>
      <w:r w:rsidRPr="00AE3F91">
        <w:rPr>
          <w:rFonts w:ascii="Arial" w:hAnsi="Arial" w:cs="Arial"/>
          <w:bCs/>
          <w:sz w:val="22"/>
          <w:szCs w:val="22"/>
          <w:lang w:val="es-ES"/>
        </w:rPr>
        <w:t xml:space="preserve">Los factores de la sostenibilidad y la eficiencia energética no solo desempeñaron un papel en la construcción del edificio. La iluminación de SQUARE también debía satisfacer los criterios del certificado </w:t>
      </w:r>
      <w:proofErr w:type="spellStart"/>
      <w:r w:rsidRPr="00AE3F91">
        <w:rPr>
          <w:rFonts w:ascii="Arial" w:hAnsi="Arial" w:cs="Arial"/>
          <w:bCs/>
          <w:sz w:val="22"/>
          <w:szCs w:val="22"/>
          <w:lang w:val="es-ES"/>
        </w:rPr>
        <w:t>Minergie</w:t>
      </w:r>
      <w:proofErr w:type="spellEnd"/>
      <w:r w:rsidRPr="00AE3F91">
        <w:rPr>
          <w:rFonts w:ascii="Arial" w:hAnsi="Arial" w:cs="Arial"/>
          <w:bCs/>
          <w:sz w:val="22"/>
          <w:szCs w:val="22"/>
          <w:lang w:val="es-ES"/>
        </w:rPr>
        <w:t xml:space="preserve">, un estándar suizo aplicable en el sector de la de construcción para edificios nuevos y rehabilitados. Los edificios con certificación </w:t>
      </w:r>
      <w:proofErr w:type="spellStart"/>
      <w:r w:rsidRPr="00AE3F91">
        <w:rPr>
          <w:rFonts w:ascii="Arial" w:hAnsi="Arial" w:cs="Arial"/>
          <w:bCs/>
          <w:sz w:val="22"/>
          <w:szCs w:val="22"/>
          <w:lang w:val="es-ES"/>
        </w:rPr>
        <w:t>Minergie</w:t>
      </w:r>
      <w:proofErr w:type="spellEnd"/>
      <w:r w:rsidRPr="00AE3F91">
        <w:rPr>
          <w:rFonts w:ascii="Arial" w:hAnsi="Arial" w:cs="Arial"/>
          <w:bCs/>
          <w:sz w:val="22"/>
          <w:szCs w:val="22"/>
          <w:lang w:val="es-ES"/>
        </w:rPr>
        <w:t xml:space="preserve"> se caracterizan por un consumo de energía muy bajo. El concepto de iluminación para los espacios interiores de SQUARE es sostenible porque es eficaz. Los sistemas ópticos específicos y precisos, y la perfecta luminotecnia de los LED de ERCO garantizan una iluminación sin deslumbramiento. La luz solo se aplica </w:t>
      </w:r>
      <w:r w:rsidRPr="00AE3F91">
        <w:rPr>
          <w:rFonts w:ascii="Arial" w:hAnsi="Arial" w:cs="Arial"/>
          <w:bCs/>
          <w:sz w:val="22"/>
          <w:szCs w:val="22"/>
          <w:lang w:val="es-ES"/>
        </w:rPr>
        <w:lastRenderedPageBreak/>
        <w:t xml:space="preserve">en el lugar exacto donde se la necesita, es decir, para leer, estudiar y para realizar trabajos en equipo que exijan concentración. El concepto favorece la comunicación mediante una iluminación armoniosa de los rostros. Una planificación basada en los principios de </w:t>
      </w:r>
      <w:hyperlink r:id="rId9" w:history="1">
        <w:r w:rsidRPr="00AE3F91">
          <w:rPr>
            <w:rStyle w:val="Hyperlink"/>
            <w:rFonts w:ascii="Arial" w:hAnsi="Arial" w:cs="Arial"/>
            <w:bCs/>
            <w:sz w:val="22"/>
            <w:szCs w:val="22"/>
            <w:lang w:val="es-ES"/>
          </w:rPr>
          <w:t xml:space="preserve">Human </w:t>
        </w:r>
        <w:proofErr w:type="spellStart"/>
        <w:r w:rsidRPr="00AE3F91">
          <w:rPr>
            <w:rStyle w:val="Hyperlink"/>
            <w:rFonts w:ascii="Arial" w:hAnsi="Arial" w:cs="Arial"/>
            <w:bCs/>
            <w:sz w:val="22"/>
            <w:szCs w:val="22"/>
            <w:lang w:val="es-ES"/>
          </w:rPr>
          <w:t>Centric</w:t>
        </w:r>
        <w:proofErr w:type="spellEnd"/>
        <w:r w:rsidRPr="00AE3F91">
          <w:rPr>
            <w:rStyle w:val="Hyperlink"/>
            <w:rFonts w:ascii="Arial" w:hAnsi="Arial" w:cs="Arial"/>
            <w:bCs/>
            <w:sz w:val="22"/>
            <w:szCs w:val="22"/>
            <w:lang w:val="es-ES"/>
          </w:rPr>
          <w:t xml:space="preserve"> </w:t>
        </w:r>
        <w:proofErr w:type="spellStart"/>
        <w:r w:rsidRPr="00AE3F91">
          <w:rPr>
            <w:rStyle w:val="Hyperlink"/>
            <w:rFonts w:ascii="Arial" w:hAnsi="Arial" w:cs="Arial"/>
            <w:bCs/>
            <w:sz w:val="22"/>
            <w:szCs w:val="22"/>
            <w:lang w:val="es-ES"/>
          </w:rPr>
          <w:t>Lighting</w:t>
        </w:r>
        <w:proofErr w:type="spellEnd"/>
        <w:r w:rsidRPr="00AE3F91">
          <w:rPr>
            <w:rStyle w:val="Hyperlink"/>
            <w:rFonts w:ascii="Arial" w:hAnsi="Arial" w:cs="Arial"/>
            <w:bCs/>
            <w:sz w:val="22"/>
            <w:szCs w:val="22"/>
            <w:lang w:val="es-ES"/>
          </w:rPr>
          <w:t>.</w:t>
        </w:r>
      </w:hyperlink>
      <w:r w:rsidRPr="00AE3F91">
        <w:rPr>
          <w:rFonts w:ascii="Arial" w:hAnsi="Arial" w:cs="Arial"/>
          <w:bCs/>
          <w:sz w:val="22"/>
          <w:szCs w:val="22"/>
          <w:lang w:val="es-ES"/>
        </w:rPr>
        <w:t xml:space="preserve"> </w:t>
      </w:r>
    </w:p>
    <w:p w14:paraId="30DA5C88" w14:textId="77777777" w:rsidR="00AE3F91" w:rsidRPr="00AE3F91" w:rsidRDefault="00AE3F91" w:rsidP="00AE3F91">
      <w:pPr>
        <w:spacing w:line="360" w:lineRule="auto"/>
        <w:rPr>
          <w:rFonts w:ascii="Arial" w:hAnsi="Arial" w:cs="Arial"/>
          <w:bCs/>
          <w:sz w:val="22"/>
          <w:szCs w:val="22"/>
          <w:lang w:val="es-ES"/>
        </w:rPr>
      </w:pPr>
    </w:p>
    <w:p w14:paraId="441CA718" w14:textId="4D5D60AD" w:rsidR="00AE3F91" w:rsidRPr="00AE3F91" w:rsidRDefault="00AE3F91" w:rsidP="00AE3F91">
      <w:pPr>
        <w:spacing w:line="360" w:lineRule="auto"/>
        <w:rPr>
          <w:rFonts w:ascii="Arial" w:hAnsi="Arial" w:cs="Arial"/>
          <w:bCs/>
          <w:sz w:val="22"/>
          <w:szCs w:val="22"/>
          <w:lang w:val="es-ES"/>
        </w:rPr>
      </w:pPr>
      <w:r w:rsidRPr="00AE3F91">
        <w:rPr>
          <w:rFonts w:ascii="Arial" w:hAnsi="Arial" w:cs="Arial"/>
          <w:bCs/>
          <w:sz w:val="22"/>
          <w:szCs w:val="22"/>
          <w:lang w:val="es-ES"/>
        </w:rPr>
        <w:t>Esta iluminación eficaz, implementada con luminarias</w:t>
      </w:r>
      <w:r w:rsidR="00EB713E">
        <w:rPr>
          <w:rFonts w:ascii="Arial" w:hAnsi="Arial" w:cs="Arial"/>
          <w:bCs/>
          <w:sz w:val="22"/>
          <w:szCs w:val="22"/>
          <w:lang w:val="es-ES"/>
        </w:rPr>
        <w:t xml:space="preserve"> </w:t>
      </w:r>
      <w:r w:rsidRPr="00AE3F91">
        <w:rPr>
          <w:rFonts w:ascii="Arial" w:hAnsi="Arial" w:cs="Arial"/>
          <w:bCs/>
          <w:sz w:val="22"/>
          <w:szCs w:val="22"/>
          <w:lang w:val="es-ES"/>
        </w:rPr>
        <w:t>energéticamente eficientes (lm/W) y orientada consecuentemente a la percepción humana, da lugar a una mejora de la huella ecológica de un edificio sostenible. SQUARE establece estándares en cuanto al diseño arquitectónico y al diseño de iluminación para el futuro de la enseñanza y el aprendizaje colaborativos.</w:t>
      </w:r>
    </w:p>
    <w:p w14:paraId="1A432DD2" w14:textId="77777777" w:rsidR="00AE3F91" w:rsidRPr="00AE3F91" w:rsidRDefault="00AE3F91" w:rsidP="00AE3F91">
      <w:pPr>
        <w:spacing w:line="360" w:lineRule="auto"/>
        <w:rPr>
          <w:rFonts w:ascii="Arial" w:hAnsi="Arial" w:cs="Arial"/>
          <w:bCs/>
          <w:sz w:val="22"/>
          <w:szCs w:val="22"/>
          <w:lang w:val="es-ES"/>
        </w:rPr>
      </w:pPr>
    </w:p>
    <w:p w14:paraId="1E418C8F" w14:textId="1A30C79E" w:rsidR="00AE3F91" w:rsidRPr="00AE3F91" w:rsidRDefault="00AE3F91" w:rsidP="00AE3F91">
      <w:pPr>
        <w:spacing w:line="360" w:lineRule="auto"/>
        <w:rPr>
          <w:rFonts w:ascii="Arial" w:hAnsi="Arial" w:cs="Arial"/>
          <w:bCs/>
          <w:sz w:val="22"/>
          <w:szCs w:val="22"/>
          <w:lang w:val="es-ES"/>
        </w:rPr>
      </w:pPr>
      <w:r w:rsidRPr="00AE3F91">
        <w:rPr>
          <w:rFonts w:ascii="Arial" w:hAnsi="Arial" w:cs="Arial"/>
          <w:bCs/>
          <w:sz w:val="22"/>
          <w:szCs w:val="22"/>
          <w:lang w:val="es-ES"/>
        </w:rPr>
        <w:t xml:space="preserve">En </w:t>
      </w:r>
      <w:hyperlink r:id="rId10" w:history="1">
        <w:r w:rsidRPr="00AE3F91">
          <w:rPr>
            <w:rStyle w:val="Hyperlink"/>
            <w:rFonts w:ascii="Arial" w:hAnsi="Arial" w:cs="Arial"/>
            <w:bCs/>
            <w:sz w:val="22"/>
            <w:szCs w:val="22"/>
            <w:lang w:val="es-ES"/>
          </w:rPr>
          <w:t>www.erco.com/greenology</w:t>
        </w:r>
      </w:hyperlink>
      <w:r w:rsidRPr="00AE3F91">
        <w:rPr>
          <w:rFonts w:ascii="Arial" w:hAnsi="Arial" w:cs="Arial"/>
          <w:bCs/>
          <w:sz w:val="22"/>
          <w:szCs w:val="22"/>
          <w:lang w:val="es-ES"/>
        </w:rPr>
        <w:t xml:space="preserve"> encontrará más información acerca de la iluminación sostenible y sus aspectos.</w:t>
      </w:r>
    </w:p>
    <w:p w14:paraId="6D020F52" w14:textId="2BBC3D18" w:rsidR="00CF179C" w:rsidRDefault="00CF179C"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1DA20623" w14:textId="0CE24543" w:rsidR="00CF179C" w:rsidRPr="00CB6F97" w:rsidRDefault="00CF179C" w:rsidP="001A36DB">
      <w:pPr>
        <w:spacing w:line="360" w:lineRule="auto"/>
        <w:rPr>
          <w:rFonts w:ascii="Arial" w:eastAsia="Times New Roman" w:hAnsi="Arial" w:cs="Arial"/>
          <w:b/>
          <w:bCs/>
          <w:sz w:val="22"/>
          <w:szCs w:val="22"/>
          <w:shd w:val="clear" w:color="auto" w:fill="FFFFFF"/>
          <w:lang w:val="en-US"/>
        </w:rPr>
      </w:pPr>
    </w:p>
    <w:p w14:paraId="2A880BE5" w14:textId="29F10139" w:rsidR="00AD04EA" w:rsidRPr="00CB6F97" w:rsidRDefault="00A22310" w:rsidP="00213084">
      <w:pPr>
        <w:pStyle w:val="01berschriftERCO"/>
        <w:rPr>
          <w:b/>
          <w:bCs w:val="0"/>
        </w:rPr>
      </w:pPr>
      <w:proofErr w:type="spellStart"/>
      <w:r>
        <w:rPr>
          <w:b/>
          <w:bCs w:val="0"/>
        </w:rPr>
        <w:t>Datos</w:t>
      </w:r>
      <w:proofErr w:type="spellEnd"/>
      <w:r>
        <w:rPr>
          <w:b/>
          <w:bCs w:val="0"/>
        </w:rPr>
        <w:t xml:space="preserve"> del </w:t>
      </w:r>
      <w:proofErr w:type="spellStart"/>
      <w:r>
        <w:rPr>
          <w:b/>
          <w:bCs w:val="0"/>
        </w:rPr>
        <w:t>proyecto</w:t>
      </w:r>
      <w:proofErr w:type="spellEnd"/>
    </w:p>
    <w:p w14:paraId="24ADABBD" w14:textId="608659C7" w:rsidR="00AE3F91" w:rsidRDefault="00AE3F91" w:rsidP="000310D1">
      <w:pPr>
        <w:pStyle w:val="01berschriftERCO"/>
        <w:spacing w:line="240" w:lineRule="auto"/>
        <w:ind w:left="2120" w:hanging="2120"/>
        <w:rPr>
          <w:sz w:val="20"/>
          <w:szCs w:val="20"/>
        </w:rPr>
      </w:pPr>
      <w:proofErr w:type="spellStart"/>
      <w:r>
        <w:rPr>
          <w:sz w:val="20"/>
          <w:szCs w:val="20"/>
        </w:rPr>
        <w:t>Propietario</w:t>
      </w:r>
      <w:proofErr w:type="spellEnd"/>
      <w:r>
        <w:rPr>
          <w:sz w:val="20"/>
          <w:szCs w:val="20"/>
        </w:rPr>
        <w:t>:</w:t>
      </w:r>
      <w:r>
        <w:rPr>
          <w:sz w:val="20"/>
          <w:szCs w:val="20"/>
        </w:rPr>
        <w:tab/>
      </w:r>
      <w:r w:rsidRPr="00AE3F91">
        <w:rPr>
          <w:sz w:val="20"/>
          <w:szCs w:val="20"/>
          <w:lang w:val="es-ES"/>
        </w:rPr>
        <w:t>Fundación HSG, San Galo</w:t>
      </w:r>
      <w:r>
        <w:rPr>
          <w:sz w:val="20"/>
          <w:szCs w:val="20"/>
          <w:lang w:val="es-ES"/>
        </w:rPr>
        <w:t xml:space="preserve"> / </w:t>
      </w:r>
      <w:r w:rsidRPr="00AE3F91">
        <w:rPr>
          <w:sz w:val="20"/>
          <w:szCs w:val="20"/>
          <w:lang w:val="es-ES"/>
        </w:rPr>
        <w:t>Suiza</w:t>
      </w:r>
    </w:p>
    <w:p w14:paraId="2ADEA5B6" w14:textId="77777777" w:rsidR="00AE3F91" w:rsidRDefault="00AE3F91" w:rsidP="000310D1">
      <w:pPr>
        <w:pStyle w:val="01berschriftERCO"/>
        <w:spacing w:line="240" w:lineRule="auto"/>
        <w:ind w:left="2120" w:hanging="2120"/>
        <w:rPr>
          <w:sz w:val="20"/>
          <w:szCs w:val="20"/>
        </w:rPr>
      </w:pPr>
    </w:p>
    <w:p w14:paraId="58A77504" w14:textId="793CE695" w:rsidR="00AD04EA" w:rsidRPr="00CB6F97" w:rsidRDefault="00A22310" w:rsidP="000310D1">
      <w:pPr>
        <w:pStyle w:val="01berschriftERCO"/>
        <w:spacing w:line="240" w:lineRule="auto"/>
        <w:ind w:left="2120" w:hanging="2120"/>
        <w:rPr>
          <w:sz w:val="20"/>
          <w:szCs w:val="20"/>
        </w:rPr>
      </w:pPr>
      <w:proofErr w:type="spellStart"/>
      <w:r>
        <w:rPr>
          <w:sz w:val="20"/>
          <w:szCs w:val="20"/>
        </w:rPr>
        <w:t>Arquitectura</w:t>
      </w:r>
      <w:proofErr w:type="spellEnd"/>
      <w:r w:rsidR="00AD04EA" w:rsidRPr="00CB6F97">
        <w:rPr>
          <w:sz w:val="20"/>
          <w:szCs w:val="20"/>
        </w:rPr>
        <w:t>:</w:t>
      </w:r>
      <w:r w:rsidR="00AD04EA" w:rsidRPr="00CB6F97">
        <w:rPr>
          <w:sz w:val="20"/>
          <w:szCs w:val="20"/>
        </w:rPr>
        <w:tab/>
      </w:r>
      <w:r w:rsidR="00D404F4" w:rsidRPr="00D404F4">
        <w:rPr>
          <w:sz w:val="20"/>
          <w:szCs w:val="20"/>
        </w:rPr>
        <w:t xml:space="preserve">Sou Fujimoto Architects, </w:t>
      </w:r>
      <w:r w:rsidR="00AE3F91">
        <w:rPr>
          <w:sz w:val="20"/>
          <w:szCs w:val="20"/>
        </w:rPr>
        <w:t>Atelier Paris</w:t>
      </w:r>
      <w:r w:rsidR="00D404F4">
        <w:rPr>
          <w:sz w:val="20"/>
          <w:szCs w:val="20"/>
        </w:rPr>
        <w:t xml:space="preserve"> / </w:t>
      </w:r>
      <w:r w:rsidR="00AE3F91">
        <w:rPr>
          <w:sz w:val="20"/>
          <w:szCs w:val="20"/>
        </w:rPr>
        <w:t>Francia</w:t>
      </w:r>
      <w:r w:rsidR="00D404F4">
        <w:rPr>
          <w:sz w:val="20"/>
          <w:szCs w:val="20"/>
        </w:rPr>
        <w:br/>
      </w:r>
      <w:proofErr w:type="spellStart"/>
      <w:r w:rsidR="00AE3F91" w:rsidRPr="00AE3F91">
        <w:rPr>
          <w:sz w:val="20"/>
          <w:szCs w:val="20"/>
          <w:lang w:val="es-ES"/>
        </w:rPr>
        <w:t>Burckhardt+Partner</w:t>
      </w:r>
      <w:proofErr w:type="spellEnd"/>
      <w:r w:rsidR="00CC44BA" w:rsidRPr="00CB6F97">
        <w:rPr>
          <w:sz w:val="20"/>
          <w:szCs w:val="20"/>
        </w:rPr>
        <w:t xml:space="preserve">, </w:t>
      </w:r>
      <w:r w:rsidR="00AE3F91" w:rsidRPr="00AE3F91">
        <w:rPr>
          <w:sz w:val="20"/>
          <w:szCs w:val="20"/>
          <w:lang w:val="es-ES"/>
        </w:rPr>
        <w:t>Suiza</w:t>
      </w:r>
      <w:r w:rsidR="00F47D72">
        <w:rPr>
          <w:sz w:val="20"/>
          <w:szCs w:val="20"/>
        </w:rPr>
        <w:br/>
      </w:r>
    </w:p>
    <w:p w14:paraId="75F17EBB" w14:textId="3089CE76" w:rsidR="00CF179C" w:rsidRPr="00CB6F97" w:rsidRDefault="00AE3F91" w:rsidP="000310D1">
      <w:pPr>
        <w:pStyle w:val="01berschriftERCO"/>
        <w:spacing w:line="240" w:lineRule="auto"/>
        <w:ind w:left="2120" w:hanging="2120"/>
        <w:rPr>
          <w:sz w:val="20"/>
          <w:szCs w:val="20"/>
        </w:rPr>
      </w:pPr>
      <w:r w:rsidRPr="00AE3F91">
        <w:rPr>
          <w:sz w:val="20"/>
          <w:szCs w:val="20"/>
          <w:lang w:val="es-ES"/>
        </w:rPr>
        <w:t>Diseño de iluminación</w:t>
      </w:r>
      <w:r w:rsidR="00CF179C" w:rsidRPr="00CB6F97">
        <w:rPr>
          <w:sz w:val="20"/>
          <w:szCs w:val="20"/>
        </w:rPr>
        <w:t>:</w:t>
      </w:r>
      <w:r w:rsidR="00CF179C" w:rsidRPr="00CB6F97">
        <w:rPr>
          <w:sz w:val="20"/>
          <w:szCs w:val="20"/>
        </w:rPr>
        <w:tab/>
      </w:r>
      <w:r w:rsidRPr="00AE3F91">
        <w:rPr>
          <w:sz w:val="20"/>
          <w:szCs w:val="20"/>
          <w:lang w:val="es-ES"/>
        </w:rPr>
        <w:t xml:space="preserve">li.li. </w:t>
      </w:r>
      <w:proofErr w:type="spellStart"/>
      <w:r w:rsidRPr="00AE3F91">
        <w:rPr>
          <w:sz w:val="20"/>
          <w:szCs w:val="20"/>
          <w:lang w:val="es-ES"/>
        </w:rPr>
        <w:t>Licht</w:t>
      </w:r>
      <w:proofErr w:type="spellEnd"/>
      <w:r w:rsidRPr="00AE3F91">
        <w:rPr>
          <w:sz w:val="20"/>
          <w:szCs w:val="20"/>
          <w:lang w:val="es-ES"/>
        </w:rPr>
        <w:t xml:space="preserve"> </w:t>
      </w:r>
      <w:proofErr w:type="spellStart"/>
      <w:r w:rsidRPr="00AE3F91">
        <w:rPr>
          <w:sz w:val="20"/>
          <w:szCs w:val="20"/>
          <w:lang w:val="es-ES"/>
        </w:rPr>
        <w:t>GmbH</w:t>
      </w:r>
      <w:proofErr w:type="spellEnd"/>
      <w:r w:rsidRPr="009A036E">
        <w:rPr>
          <w:sz w:val="20"/>
          <w:szCs w:val="20"/>
        </w:rPr>
        <w:t xml:space="preserve">, </w:t>
      </w:r>
      <w:r>
        <w:rPr>
          <w:sz w:val="20"/>
          <w:szCs w:val="20"/>
        </w:rPr>
        <w:t>Winterthur</w:t>
      </w:r>
      <w:r w:rsidR="00CC44BA" w:rsidRPr="00CB6F97">
        <w:rPr>
          <w:sz w:val="20"/>
          <w:szCs w:val="20"/>
        </w:rPr>
        <w:t xml:space="preserve"> / </w:t>
      </w:r>
      <w:r w:rsidRPr="00AE3F91">
        <w:rPr>
          <w:sz w:val="20"/>
          <w:szCs w:val="20"/>
          <w:lang w:val="es-ES"/>
        </w:rPr>
        <w:t>Suiza</w:t>
      </w:r>
      <w:r w:rsidR="00F47D72">
        <w:rPr>
          <w:sz w:val="20"/>
          <w:szCs w:val="20"/>
        </w:rPr>
        <w:br/>
      </w:r>
      <w:r w:rsidR="00CF179C" w:rsidRPr="00CB6F97">
        <w:rPr>
          <w:sz w:val="20"/>
          <w:szCs w:val="20"/>
        </w:rPr>
        <w:tab/>
      </w:r>
    </w:p>
    <w:p w14:paraId="0830927F" w14:textId="636C7ECB" w:rsidR="00AD04EA" w:rsidRPr="00CB6F97" w:rsidRDefault="009A036E" w:rsidP="00213084">
      <w:pPr>
        <w:pStyle w:val="01berschriftERCO"/>
        <w:spacing w:line="240" w:lineRule="auto"/>
        <w:rPr>
          <w:sz w:val="20"/>
          <w:szCs w:val="20"/>
        </w:rPr>
      </w:pPr>
      <w:proofErr w:type="spellStart"/>
      <w:r>
        <w:rPr>
          <w:sz w:val="20"/>
          <w:szCs w:val="20"/>
        </w:rPr>
        <w:t>F</w:t>
      </w:r>
      <w:r w:rsidRPr="00F47D72">
        <w:rPr>
          <w:sz w:val="20"/>
          <w:szCs w:val="20"/>
        </w:rPr>
        <w:t>otografia</w:t>
      </w:r>
      <w:proofErr w:type="spellEnd"/>
      <w:r w:rsidR="000310D1" w:rsidRPr="00CB6F97">
        <w:rPr>
          <w:sz w:val="20"/>
          <w:szCs w:val="20"/>
        </w:rPr>
        <w:t>:</w:t>
      </w:r>
      <w:r w:rsidR="00AD04EA" w:rsidRPr="00CB6F97">
        <w:rPr>
          <w:sz w:val="20"/>
          <w:szCs w:val="20"/>
        </w:rPr>
        <w:tab/>
      </w:r>
      <w:r w:rsidR="00213084" w:rsidRPr="00CB6F97">
        <w:rPr>
          <w:sz w:val="20"/>
          <w:szCs w:val="20"/>
        </w:rPr>
        <w:tab/>
      </w:r>
      <w:r w:rsidR="00AE3F91">
        <w:rPr>
          <w:sz w:val="20"/>
          <w:szCs w:val="20"/>
        </w:rPr>
        <w:t>Moritz Hillebrand</w:t>
      </w:r>
      <w:r w:rsidR="00CC44BA" w:rsidRPr="00CB6F97">
        <w:rPr>
          <w:sz w:val="20"/>
          <w:szCs w:val="20"/>
        </w:rPr>
        <w:t xml:space="preserve">, </w:t>
      </w:r>
      <w:proofErr w:type="spellStart"/>
      <w:r w:rsidR="00AE3F91">
        <w:rPr>
          <w:sz w:val="20"/>
          <w:szCs w:val="20"/>
        </w:rPr>
        <w:t>Zúrich</w:t>
      </w:r>
      <w:proofErr w:type="spellEnd"/>
      <w:r w:rsidR="00CC44BA" w:rsidRPr="00CB6F97">
        <w:rPr>
          <w:sz w:val="20"/>
          <w:szCs w:val="20"/>
        </w:rPr>
        <w:t xml:space="preserve"> / </w:t>
      </w:r>
      <w:r w:rsidR="00AE3F91" w:rsidRPr="00AE3F91">
        <w:rPr>
          <w:sz w:val="20"/>
          <w:szCs w:val="20"/>
          <w:lang w:val="es-ES"/>
        </w:rPr>
        <w:t>Suiza</w:t>
      </w:r>
    </w:p>
    <w:p w14:paraId="5AB3394D" w14:textId="28AA12AB" w:rsidR="00F029C0" w:rsidRPr="00CB6F97" w:rsidRDefault="00F029C0" w:rsidP="00213084">
      <w:pPr>
        <w:pStyle w:val="01berschriftERCO"/>
        <w:spacing w:line="240" w:lineRule="auto"/>
        <w:rPr>
          <w:sz w:val="20"/>
          <w:szCs w:val="20"/>
        </w:rPr>
      </w:pPr>
    </w:p>
    <w:p w14:paraId="5BB3F84E" w14:textId="775C69A4" w:rsidR="004B4DB6" w:rsidRPr="00CB6F97" w:rsidRDefault="00A22310" w:rsidP="00D404F4">
      <w:pPr>
        <w:pStyle w:val="01berschriftERCO"/>
        <w:spacing w:line="240" w:lineRule="auto"/>
        <w:ind w:left="2120" w:hanging="2120"/>
        <w:rPr>
          <w:sz w:val="20"/>
          <w:szCs w:val="20"/>
        </w:rPr>
      </w:pPr>
      <w:proofErr w:type="spellStart"/>
      <w:r>
        <w:rPr>
          <w:sz w:val="20"/>
          <w:szCs w:val="20"/>
        </w:rPr>
        <w:t>Productos</w:t>
      </w:r>
      <w:proofErr w:type="spellEnd"/>
      <w:r w:rsidR="00F029C0" w:rsidRPr="00CB6F97">
        <w:rPr>
          <w:sz w:val="20"/>
          <w:szCs w:val="20"/>
        </w:rPr>
        <w:t>:</w:t>
      </w:r>
      <w:r w:rsidR="00F029C0" w:rsidRPr="00CB6F97">
        <w:rPr>
          <w:sz w:val="20"/>
          <w:szCs w:val="20"/>
        </w:rPr>
        <w:tab/>
      </w:r>
      <w:r w:rsidR="00F029C0" w:rsidRPr="00CB6F97">
        <w:rPr>
          <w:sz w:val="20"/>
          <w:szCs w:val="20"/>
        </w:rPr>
        <w:tab/>
      </w:r>
      <w:r w:rsidR="00AE3F91">
        <w:rPr>
          <w:sz w:val="20"/>
          <w:szCs w:val="20"/>
        </w:rPr>
        <w:t xml:space="preserve">Atrium, </w:t>
      </w:r>
      <w:r w:rsidR="00D404F4" w:rsidRPr="00974363">
        <w:rPr>
          <w:sz w:val="20"/>
          <w:szCs w:val="20"/>
        </w:rPr>
        <w:t>Gimbal,</w:t>
      </w:r>
      <w:r w:rsidR="00AE3F91">
        <w:rPr>
          <w:sz w:val="20"/>
          <w:szCs w:val="20"/>
        </w:rPr>
        <w:t xml:space="preserve"> </w:t>
      </w:r>
      <w:r w:rsidR="00D404F4" w:rsidRPr="00974363">
        <w:rPr>
          <w:sz w:val="20"/>
          <w:szCs w:val="20"/>
        </w:rPr>
        <w:t xml:space="preserve">Quintessence, </w:t>
      </w:r>
      <w:r w:rsidR="00AE3F91">
        <w:rPr>
          <w:sz w:val="20"/>
          <w:szCs w:val="20"/>
        </w:rPr>
        <w:t>Starpoint</w:t>
      </w:r>
      <w:r w:rsidR="00D404F4" w:rsidRPr="00A23000">
        <w:br/>
      </w:r>
    </w:p>
    <w:p w14:paraId="2A28918B" w14:textId="7905A185" w:rsidR="00F029C0" w:rsidRPr="00CB6F97" w:rsidRDefault="00A22310" w:rsidP="00213084">
      <w:pPr>
        <w:pStyle w:val="01berschriftERCO"/>
        <w:spacing w:line="240" w:lineRule="auto"/>
        <w:rPr>
          <w:sz w:val="20"/>
          <w:szCs w:val="20"/>
        </w:rPr>
      </w:pPr>
      <w:proofErr w:type="spellStart"/>
      <w:r>
        <w:rPr>
          <w:sz w:val="20"/>
          <w:szCs w:val="20"/>
        </w:rPr>
        <w:t>Crédito</w:t>
      </w:r>
      <w:proofErr w:type="spellEnd"/>
      <w:r>
        <w:rPr>
          <w:sz w:val="20"/>
          <w:szCs w:val="20"/>
        </w:rPr>
        <w:t xml:space="preserve"> </w:t>
      </w:r>
      <w:proofErr w:type="spellStart"/>
      <w:r>
        <w:rPr>
          <w:sz w:val="20"/>
          <w:szCs w:val="20"/>
        </w:rPr>
        <w:t>fotográfico</w:t>
      </w:r>
      <w:proofErr w:type="spellEnd"/>
      <w:r w:rsidR="00F029C0" w:rsidRPr="00CB6F97">
        <w:rPr>
          <w:sz w:val="20"/>
          <w:szCs w:val="20"/>
        </w:rPr>
        <w:t>:</w:t>
      </w:r>
      <w:r w:rsidR="00F029C0" w:rsidRPr="00CB6F97">
        <w:rPr>
          <w:sz w:val="20"/>
          <w:szCs w:val="20"/>
        </w:rPr>
        <w:tab/>
        <w:t>© ERCO GmbH, www.erco.com,</w:t>
      </w:r>
    </w:p>
    <w:p w14:paraId="73E8E286" w14:textId="5A51ED35" w:rsidR="00AD04EA" w:rsidRPr="00F47D72" w:rsidRDefault="00A22310" w:rsidP="000310D1">
      <w:pPr>
        <w:pStyle w:val="01berschriftERCO"/>
        <w:spacing w:line="240" w:lineRule="auto"/>
        <w:ind w:left="2120"/>
        <w:rPr>
          <w:sz w:val="20"/>
          <w:szCs w:val="20"/>
        </w:rPr>
      </w:pPr>
      <w:proofErr w:type="spellStart"/>
      <w:r w:rsidRPr="00F47D72">
        <w:rPr>
          <w:sz w:val="20"/>
          <w:szCs w:val="20"/>
        </w:rPr>
        <w:t>fotografia</w:t>
      </w:r>
      <w:proofErr w:type="spellEnd"/>
      <w:r w:rsidR="00F029C0" w:rsidRPr="00F47D72">
        <w:rPr>
          <w:sz w:val="20"/>
          <w:szCs w:val="20"/>
        </w:rPr>
        <w:t xml:space="preserve">: </w:t>
      </w:r>
      <w:r w:rsidR="00AE3F91">
        <w:rPr>
          <w:sz w:val="20"/>
          <w:szCs w:val="20"/>
        </w:rPr>
        <w:t>Moritz Hillebrand</w:t>
      </w:r>
    </w:p>
    <w:p w14:paraId="4CD30F44" w14:textId="77777777" w:rsidR="00701D42" w:rsidRPr="00F47D72" w:rsidRDefault="00701D42" w:rsidP="00AD04EA">
      <w:pPr>
        <w:pStyle w:val="02TextERCO"/>
        <w:rPr>
          <w:b/>
          <w:bCs/>
          <w:lang w:val="en-US"/>
        </w:rPr>
      </w:pPr>
    </w:p>
    <w:p w14:paraId="32F6ECF8" w14:textId="6EA55059" w:rsidR="00701D42" w:rsidRDefault="00701D42" w:rsidP="00AD04EA">
      <w:pPr>
        <w:pStyle w:val="02TextERCO"/>
        <w:rPr>
          <w:b/>
          <w:bCs/>
          <w:lang w:val="en-US"/>
        </w:rPr>
      </w:pPr>
    </w:p>
    <w:p w14:paraId="57085932" w14:textId="7652BE89" w:rsidR="00AE3F91" w:rsidRDefault="00AE3F91" w:rsidP="00AD04EA">
      <w:pPr>
        <w:pStyle w:val="02TextERCO"/>
        <w:rPr>
          <w:b/>
          <w:bCs/>
          <w:lang w:val="en-US"/>
        </w:rPr>
      </w:pPr>
    </w:p>
    <w:p w14:paraId="5F6472C5" w14:textId="2B93EA13" w:rsidR="00AE3F91" w:rsidRDefault="00AE3F91" w:rsidP="00AD04EA">
      <w:pPr>
        <w:pStyle w:val="02TextERCO"/>
        <w:rPr>
          <w:b/>
          <w:bCs/>
          <w:lang w:val="en-US"/>
        </w:rPr>
      </w:pPr>
    </w:p>
    <w:p w14:paraId="6487B411" w14:textId="4513CFDC" w:rsidR="00AE3F91" w:rsidRDefault="00AE3F91" w:rsidP="00AD04EA">
      <w:pPr>
        <w:pStyle w:val="02TextERCO"/>
        <w:rPr>
          <w:b/>
          <w:bCs/>
          <w:lang w:val="en-US"/>
        </w:rPr>
      </w:pPr>
    </w:p>
    <w:p w14:paraId="241A030A" w14:textId="14F3617D" w:rsidR="00AE3F91" w:rsidRDefault="00AE3F91" w:rsidP="00AD04EA">
      <w:pPr>
        <w:pStyle w:val="02TextERCO"/>
        <w:rPr>
          <w:b/>
          <w:bCs/>
          <w:lang w:val="en-US"/>
        </w:rPr>
      </w:pPr>
    </w:p>
    <w:p w14:paraId="57EFBD7E" w14:textId="234576BF" w:rsidR="00AE3F91" w:rsidRDefault="00AE3F91" w:rsidP="00AD04EA">
      <w:pPr>
        <w:pStyle w:val="02TextERCO"/>
        <w:rPr>
          <w:b/>
          <w:bCs/>
          <w:lang w:val="en-US"/>
        </w:rPr>
      </w:pPr>
    </w:p>
    <w:p w14:paraId="3AE94D69" w14:textId="77777777" w:rsidR="00AE3F91" w:rsidRPr="00F47D72" w:rsidRDefault="00AE3F91" w:rsidP="00AD04EA">
      <w:pPr>
        <w:pStyle w:val="02TextERCO"/>
        <w:rPr>
          <w:b/>
          <w:bCs/>
          <w:lang w:val="en-US"/>
        </w:rPr>
      </w:pPr>
    </w:p>
    <w:p w14:paraId="60960619" w14:textId="2A802B47" w:rsidR="00AD04EA" w:rsidRPr="00F47D72" w:rsidRDefault="00C8215C" w:rsidP="00AD04EA">
      <w:pPr>
        <w:pStyle w:val="02TextERCO"/>
        <w:rPr>
          <w:b/>
          <w:bCs/>
          <w:lang w:val="en-US"/>
        </w:rPr>
      </w:pPr>
      <w:proofErr w:type="spellStart"/>
      <w:r w:rsidRPr="00F47D72">
        <w:rPr>
          <w:b/>
          <w:bCs/>
          <w:lang w:val="en-US"/>
        </w:rPr>
        <w:lastRenderedPageBreak/>
        <w:t>Sobre</w:t>
      </w:r>
      <w:proofErr w:type="spellEnd"/>
      <w:r w:rsidR="00AD04EA" w:rsidRPr="00F47D72">
        <w:rPr>
          <w:b/>
          <w:bCs/>
          <w:lang w:val="en-US"/>
        </w:rPr>
        <w:t xml:space="preserve"> ERCO</w:t>
      </w:r>
    </w:p>
    <w:p w14:paraId="76C856B3" w14:textId="77777777" w:rsidR="00CB0E5C" w:rsidRPr="00F47D72"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w:t>
      </w:r>
      <w:proofErr w:type="spellStart"/>
      <w:r w:rsidRPr="00C8215C">
        <w:rPr>
          <w:lang w:val="en-US"/>
        </w:rPr>
        <w:t>una</w:t>
      </w:r>
      <w:proofErr w:type="spellEnd"/>
      <w:r w:rsidRPr="00C8215C">
        <w:rPr>
          <w:lang w:val="en-US"/>
        </w:rPr>
        <w:t xml:space="preserve"> </w:t>
      </w:r>
      <w:proofErr w:type="spellStart"/>
      <w:r w:rsidRPr="00C8215C">
        <w:rPr>
          <w:lang w:val="en-US"/>
        </w:rPr>
        <w:t>empresa</w:t>
      </w:r>
      <w:proofErr w:type="spellEnd"/>
      <w:r w:rsidRPr="00C8215C">
        <w:rPr>
          <w:lang w:val="en-US"/>
        </w:rPr>
        <w:t xml:space="preserve"> </w:t>
      </w:r>
      <w:proofErr w:type="spellStart"/>
      <w:r w:rsidRPr="00C8215C">
        <w:rPr>
          <w:lang w:val="en-US"/>
        </w:rPr>
        <w:t>internacional</w:t>
      </w:r>
      <w:proofErr w:type="spellEnd"/>
      <w:r w:rsidRPr="00C8215C">
        <w:rPr>
          <w:lang w:val="en-US"/>
        </w:rPr>
        <w:t xml:space="preserve"> </w:t>
      </w:r>
      <w:proofErr w:type="spellStart"/>
      <w:r w:rsidRPr="00C8215C">
        <w:rPr>
          <w:lang w:val="en-US"/>
        </w:rPr>
        <w:t>especialista</w:t>
      </w:r>
      <w:proofErr w:type="spellEnd"/>
      <w:r w:rsidRPr="00C8215C">
        <w:rPr>
          <w:lang w:val="en-US"/>
        </w:rPr>
        <w:t xml:space="preserve"> </w:t>
      </w:r>
      <w:proofErr w:type="spellStart"/>
      <w:r w:rsidRPr="00C8215C">
        <w:rPr>
          <w:lang w:val="en-US"/>
        </w:rPr>
        <w:t>en</w:t>
      </w:r>
      <w:proofErr w:type="spellEnd"/>
      <w:r w:rsidRPr="00C8215C">
        <w:rPr>
          <w:lang w:val="en-US"/>
        </w:rPr>
        <w:t xml:space="preserve"> la </w:t>
      </w:r>
      <w:proofErr w:type="spellStart"/>
      <w:r w:rsidRPr="00C8215C">
        <w:rPr>
          <w:lang w:val="en-US"/>
        </w:rPr>
        <w:t>iluminación</w:t>
      </w:r>
      <w:proofErr w:type="spellEnd"/>
      <w:r w:rsidRPr="00C8215C">
        <w:rPr>
          <w:lang w:val="en-US"/>
        </w:rPr>
        <w:t xml:space="preserve"> </w:t>
      </w:r>
      <w:proofErr w:type="spellStart"/>
      <w:r w:rsidRPr="00C8215C">
        <w:rPr>
          <w:lang w:val="en-US"/>
        </w:rPr>
        <w:t>arquitectónica</w:t>
      </w:r>
      <w:proofErr w:type="spellEnd"/>
      <w:r w:rsidRPr="00C8215C">
        <w:rPr>
          <w:lang w:val="en-US"/>
        </w:rPr>
        <w:t xml:space="preserve"> digital de </w:t>
      </w:r>
      <w:proofErr w:type="spellStart"/>
      <w:r w:rsidRPr="00C8215C">
        <w:rPr>
          <w:lang w:val="en-US"/>
        </w:rPr>
        <w:t>calidad</w:t>
      </w:r>
      <w:proofErr w:type="spellEnd"/>
      <w:r w:rsidRPr="00C8215C">
        <w:rPr>
          <w:lang w:val="en-US"/>
        </w:rPr>
        <w:t xml:space="preserve"> </w:t>
      </w:r>
      <w:proofErr w:type="spellStart"/>
      <w:r w:rsidRPr="00C8215C">
        <w:rPr>
          <w:lang w:val="en-US"/>
        </w:rPr>
        <w:t>excelente</w:t>
      </w:r>
      <w:proofErr w:type="spellEnd"/>
      <w:r w:rsidRPr="00C8215C">
        <w:rPr>
          <w:lang w:val="en-US"/>
        </w:rPr>
        <w:t xml:space="preserve">. La </w:t>
      </w:r>
      <w:proofErr w:type="spellStart"/>
      <w:r w:rsidRPr="00C8215C">
        <w:rPr>
          <w:lang w:val="en-US"/>
        </w:rPr>
        <w:t>empresa</w:t>
      </w:r>
      <w:proofErr w:type="spellEnd"/>
      <w:r w:rsidRPr="00C8215C">
        <w:rPr>
          <w:lang w:val="en-US"/>
        </w:rPr>
        <w:t xml:space="preserve"> familiar, </w:t>
      </w:r>
      <w:proofErr w:type="spellStart"/>
      <w:r w:rsidRPr="00C8215C">
        <w:rPr>
          <w:lang w:val="en-US"/>
        </w:rPr>
        <w:t>fundada</w:t>
      </w:r>
      <w:proofErr w:type="spellEnd"/>
      <w:r w:rsidRPr="00C8215C">
        <w:rPr>
          <w:lang w:val="en-US"/>
        </w:rPr>
        <w:t xml:space="preserve"> </w:t>
      </w:r>
      <w:proofErr w:type="spellStart"/>
      <w:r w:rsidRPr="00C8215C">
        <w:rPr>
          <w:lang w:val="en-US"/>
        </w:rPr>
        <w:t>en</w:t>
      </w:r>
      <w:proofErr w:type="spellEnd"/>
      <w:r w:rsidRPr="00C8215C">
        <w:rPr>
          <w:lang w:val="en-US"/>
        </w:rPr>
        <w:t xml:space="preserve"> 1934, opera </w:t>
      </w:r>
      <w:proofErr w:type="spellStart"/>
      <w:r w:rsidRPr="00C8215C">
        <w:rPr>
          <w:lang w:val="en-US"/>
        </w:rPr>
        <w:t>en</w:t>
      </w:r>
      <w:proofErr w:type="spellEnd"/>
      <w:r w:rsidRPr="00C8215C">
        <w:rPr>
          <w:lang w:val="en-US"/>
        </w:rPr>
        <w:t xml:space="preserve"> 55 </w:t>
      </w:r>
      <w:proofErr w:type="spellStart"/>
      <w:r w:rsidRPr="00C8215C">
        <w:rPr>
          <w:lang w:val="en-US"/>
        </w:rPr>
        <w:t>países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a </w:t>
      </w:r>
      <w:proofErr w:type="spellStart"/>
      <w:r w:rsidRPr="00C8215C">
        <w:rPr>
          <w:lang w:val="en-US"/>
        </w:rPr>
        <w:t>través</w:t>
      </w:r>
      <w:proofErr w:type="spellEnd"/>
      <w:r w:rsidRPr="00C8215C">
        <w:rPr>
          <w:lang w:val="en-US"/>
        </w:rPr>
        <w:t xml:space="preserve"> de </w:t>
      </w:r>
    </w:p>
    <w:p w14:paraId="4D17085D" w14:textId="77777777" w:rsidR="00C8215C" w:rsidRPr="00C8215C" w:rsidRDefault="00C8215C" w:rsidP="00C8215C">
      <w:pPr>
        <w:pStyle w:val="ERCOText"/>
        <w:rPr>
          <w:lang w:val="en-US"/>
        </w:rPr>
      </w:pPr>
      <w:proofErr w:type="spellStart"/>
      <w:r w:rsidRPr="00C8215C">
        <w:rPr>
          <w:lang w:val="en-US"/>
        </w:rPr>
        <w:t>organizaciones</w:t>
      </w:r>
      <w:proofErr w:type="spellEnd"/>
      <w:r w:rsidRPr="00C8215C">
        <w:rPr>
          <w:lang w:val="en-US"/>
        </w:rPr>
        <w:t xml:space="preserve"> de </w:t>
      </w:r>
      <w:proofErr w:type="spellStart"/>
      <w:r w:rsidRPr="00C8215C">
        <w:rPr>
          <w:lang w:val="en-US"/>
        </w:rPr>
        <w:t>distribución</w:t>
      </w:r>
      <w:proofErr w:type="spellEnd"/>
      <w:r w:rsidRPr="00C8215C">
        <w:rPr>
          <w:lang w:val="en-US"/>
        </w:rPr>
        <w:t xml:space="preserve"> </w:t>
      </w:r>
      <w:proofErr w:type="spellStart"/>
      <w:r w:rsidRPr="00C8215C">
        <w:rPr>
          <w:lang w:val="en-US"/>
        </w:rPr>
        <w:t>independientes</w:t>
      </w:r>
      <w:proofErr w:type="spellEnd"/>
      <w:r w:rsidRPr="00C8215C">
        <w:rPr>
          <w:lang w:val="en-US"/>
        </w:rPr>
        <w:t xml:space="preserve"> y </w:t>
      </w:r>
      <w:proofErr w:type="spellStart"/>
      <w:r w:rsidRPr="00C8215C">
        <w:rPr>
          <w:lang w:val="en-US"/>
        </w:rPr>
        <w:t>empresas</w:t>
      </w:r>
      <w:proofErr w:type="spellEnd"/>
      <w:r w:rsidRPr="00C8215C">
        <w:rPr>
          <w:lang w:val="en-US"/>
        </w:rPr>
        <w:t xml:space="preserve"> </w:t>
      </w:r>
      <w:proofErr w:type="spellStart"/>
      <w:r w:rsidRPr="00C8215C">
        <w:rPr>
          <w:lang w:val="en-US"/>
        </w:rPr>
        <w:t>asociadas</w:t>
      </w:r>
      <w:proofErr w:type="spellEnd"/>
      <w:r w:rsidRPr="00C8215C">
        <w:rPr>
          <w:lang w:val="en-US"/>
        </w:rPr>
        <w:t xml:space="preserve">.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ERCO, </w:t>
      </w:r>
      <w:proofErr w:type="spellStart"/>
      <w:r w:rsidRPr="00C8215C">
        <w:rPr>
          <w:lang w:val="en-US"/>
        </w:rPr>
        <w:t>entendemos</w:t>
      </w:r>
      <w:proofErr w:type="spellEnd"/>
      <w:r w:rsidRPr="00C8215C">
        <w:rPr>
          <w:lang w:val="en-US"/>
        </w:rPr>
        <w:t xml:space="preserve"> la luz </w:t>
      </w:r>
      <w:proofErr w:type="spellStart"/>
      <w:r w:rsidRPr="00C8215C">
        <w:rPr>
          <w:lang w:val="en-US"/>
        </w:rPr>
        <w:t>como</w:t>
      </w:r>
      <w:proofErr w:type="spellEnd"/>
      <w:r w:rsidRPr="00C8215C">
        <w:rPr>
          <w:lang w:val="en-US"/>
        </w:rPr>
        <w:t xml:space="preserve"> la </w:t>
      </w:r>
      <w:proofErr w:type="spellStart"/>
      <w:r w:rsidRPr="00C8215C">
        <w:rPr>
          <w:lang w:val="en-US"/>
        </w:rPr>
        <w:t>cuarta</w:t>
      </w:r>
      <w:proofErr w:type="spellEnd"/>
      <w:r w:rsidRPr="00C8215C">
        <w:rPr>
          <w:lang w:val="en-US"/>
        </w:rPr>
        <w:t xml:space="preserve"> </w:t>
      </w:r>
      <w:proofErr w:type="spellStart"/>
      <w:r w:rsidRPr="00C8215C">
        <w:rPr>
          <w:lang w:val="en-US"/>
        </w:rPr>
        <w:t>dimensión</w:t>
      </w:r>
      <w:proofErr w:type="spellEnd"/>
      <w:r w:rsidRPr="00C8215C">
        <w:rPr>
          <w:lang w:val="en-US"/>
        </w:rPr>
        <w:t xml:space="preserve"> de la </w:t>
      </w:r>
      <w:proofErr w:type="spellStart"/>
      <w:r w:rsidRPr="00C8215C">
        <w:rPr>
          <w:lang w:val="en-US"/>
        </w:rPr>
        <w:t>arquitectura</w:t>
      </w:r>
      <w:proofErr w:type="spellEnd"/>
      <w:r w:rsidRPr="00C8215C">
        <w:rPr>
          <w:lang w:val="en-US"/>
        </w:rPr>
        <w:t xml:space="preserve"> y, </w:t>
      </w:r>
      <w:proofErr w:type="spellStart"/>
      <w:r w:rsidRPr="00C8215C">
        <w:rPr>
          <w:lang w:val="en-US"/>
        </w:rPr>
        <w:t>por</w:t>
      </w:r>
      <w:proofErr w:type="spellEnd"/>
      <w:r w:rsidRPr="00C8215C">
        <w:rPr>
          <w:lang w:val="en-US"/>
        </w:rPr>
        <w:t xml:space="preserve"> lo tanto, </w:t>
      </w:r>
      <w:proofErr w:type="spellStart"/>
      <w:r w:rsidRPr="00C8215C">
        <w:rPr>
          <w:lang w:val="en-US"/>
        </w:rPr>
        <w:t>como</w:t>
      </w:r>
      <w:proofErr w:type="spellEnd"/>
      <w:r w:rsidRPr="00C8215C">
        <w:rPr>
          <w:lang w:val="en-US"/>
        </w:rPr>
        <w:t xml:space="preserve"> </w:t>
      </w:r>
      <w:proofErr w:type="spellStart"/>
      <w:r w:rsidRPr="00C8215C">
        <w:rPr>
          <w:lang w:val="en-US"/>
        </w:rPr>
        <w:t>parte</w:t>
      </w:r>
      <w:proofErr w:type="spellEnd"/>
      <w:r w:rsidRPr="00C8215C">
        <w:rPr>
          <w:lang w:val="en-US"/>
        </w:rPr>
        <w:t xml:space="preserve"> </w:t>
      </w:r>
      <w:proofErr w:type="spellStart"/>
      <w:r w:rsidRPr="00C8215C">
        <w:rPr>
          <w:lang w:val="en-US"/>
        </w:rPr>
        <w:t>integrante</w:t>
      </w:r>
      <w:proofErr w:type="spellEnd"/>
      <w:r w:rsidRPr="00C8215C">
        <w:rPr>
          <w:lang w:val="en-US"/>
        </w:rPr>
        <w:t xml:space="preserve"> de la </w:t>
      </w:r>
      <w:proofErr w:type="spellStart"/>
      <w:r w:rsidRPr="00C8215C">
        <w:rPr>
          <w:lang w:val="en-US"/>
        </w:rPr>
        <w:t>construcción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 luz es la </w:t>
      </w:r>
      <w:proofErr w:type="spellStart"/>
      <w:r w:rsidRPr="00C8215C">
        <w:rPr>
          <w:lang w:val="en-US"/>
        </w:rPr>
        <w:t>contribución</w:t>
      </w:r>
      <w:proofErr w:type="spellEnd"/>
      <w:r w:rsidRPr="00C8215C">
        <w:rPr>
          <w:lang w:val="en-US"/>
        </w:rPr>
        <w:t xml:space="preserve"> para </w:t>
      </w:r>
      <w:proofErr w:type="spellStart"/>
      <w:r w:rsidRPr="00C8215C">
        <w:rPr>
          <w:lang w:val="en-US"/>
        </w:rPr>
        <w:t>mejorar</w:t>
      </w:r>
      <w:proofErr w:type="spellEnd"/>
      <w:r w:rsidRPr="00C8215C">
        <w:rPr>
          <w:lang w:val="en-US"/>
        </w:rPr>
        <w:t xml:space="preserve"> la </w:t>
      </w:r>
      <w:proofErr w:type="spellStart"/>
      <w:r w:rsidRPr="00C8215C">
        <w:rPr>
          <w:lang w:val="en-US"/>
        </w:rPr>
        <w:t>sociedad</w:t>
      </w:r>
      <w:proofErr w:type="spellEnd"/>
      <w:r w:rsidRPr="00C8215C">
        <w:rPr>
          <w:lang w:val="en-US"/>
        </w:rPr>
        <w:t xml:space="preserve"> y la </w:t>
      </w:r>
      <w:proofErr w:type="spellStart"/>
      <w:r w:rsidRPr="00C8215C">
        <w:rPr>
          <w:lang w:val="en-US"/>
        </w:rPr>
        <w:t>arquitectura</w:t>
      </w:r>
      <w:proofErr w:type="spellEnd"/>
      <w:r w:rsidRPr="00C8215C">
        <w:rPr>
          <w:lang w:val="en-US"/>
        </w:rPr>
        <w:t xml:space="preserve">, y </w:t>
      </w:r>
      <w:proofErr w:type="spellStart"/>
      <w:r w:rsidRPr="00C8215C">
        <w:rPr>
          <w:lang w:val="en-US"/>
        </w:rPr>
        <w:t>proteger</w:t>
      </w:r>
      <w:proofErr w:type="spellEnd"/>
      <w:r w:rsidRPr="00C8215C">
        <w:rPr>
          <w:lang w:val="en-US"/>
        </w:rPr>
        <w:t xml:space="preserve">, del </w:t>
      </w:r>
      <w:proofErr w:type="spellStart"/>
      <w:r w:rsidRPr="00C8215C">
        <w:rPr>
          <w:lang w:val="en-US"/>
        </w:rPr>
        <w:t>mismo</w:t>
      </w:r>
      <w:proofErr w:type="spellEnd"/>
      <w:r w:rsidRPr="00C8215C">
        <w:rPr>
          <w:lang w:val="en-US"/>
        </w:rPr>
        <w:t xml:space="preserve"> modo, </w:t>
      </w:r>
      <w:proofErr w:type="spellStart"/>
      <w:r w:rsidRPr="00C8215C">
        <w:rPr>
          <w:lang w:val="en-US"/>
        </w:rPr>
        <w:t>el</w:t>
      </w:r>
      <w:proofErr w:type="spellEnd"/>
      <w:r w:rsidRPr="00C8215C">
        <w:rPr>
          <w:lang w:val="en-US"/>
        </w:rPr>
        <w:t xml:space="preserve"> medio </w:t>
      </w:r>
      <w:proofErr w:type="spellStart"/>
      <w:r w:rsidRPr="00C8215C">
        <w:rPr>
          <w:lang w:val="en-US"/>
        </w:rPr>
        <w:t>ambiente</w:t>
      </w:r>
      <w:proofErr w:type="spellEnd"/>
      <w:r w:rsidRPr="00C8215C">
        <w:rPr>
          <w:lang w:val="en-US"/>
        </w:rPr>
        <w:t xml:space="preserve">. ERCO </w:t>
      </w:r>
      <w:proofErr w:type="spellStart"/>
      <w:r w:rsidRPr="00C8215C">
        <w:rPr>
          <w:lang w:val="en-US"/>
        </w:rPr>
        <w:t>Greenology</w:t>
      </w:r>
      <w:proofErr w:type="spellEnd"/>
      <w:r w:rsidRPr="00C8215C">
        <w:rPr>
          <w:lang w:val="en-US"/>
        </w:rPr>
        <w:t xml:space="preserve">® – la </w:t>
      </w:r>
      <w:proofErr w:type="spellStart"/>
      <w:r w:rsidRPr="00C8215C">
        <w:rPr>
          <w:lang w:val="en-US"/>
        </w:rPr>
        <w:t>estrategia</w:t>
      </w:r>
      <w:proofErr w:type="spellEnd"/>
      <w:r w:rsidRPr="00C8215C">
        <w:rPr>
          <w:lang w:val="en-US"/>
        </w:rPr>
        <w:t xml:space="preserve"> </w:t>
      </w:r>
      <w:proofErr w:type="spellStart"/>
      <w:r w:rsidRPr="00C8215C">
        <w:rPr>
          <w:lang w:val="en-US"/>
        </w:rPr>
        <w:t>empresarial</w:t>
      </w:r>
      <w:proofErr w:type="spellEnd"/>
      <w:r w:rsidRPr="00C8215C">
        <w:rPr>
          <w:lang w:val="en-US"/>
        </w:rPr>
        <w:t xml:space="preserve"> para </w:t>
      </w:r>
      <w:proofErr w:type="spellStart"/>
      <w:r w:rsidRPr="00C8215C">
        <w:rPr>
          <w:lang w:val="en-US"/>
        </w:rPr>
        <w:t>una</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 </w:t>
      </w:r>
      <w:proofErr w:type="spellStart"/>
      <w:r w:rsidRPr="00C8215C">
        <w:rPr>
          <w:lang w:val="en-US"/>
        </w:rPr>
        <w:t>aúna</w:t>
      </w:r>
      <w:proofErr w:type="spellEnd"/>
      <w:r w:rsidRPr="00C8215C">
        <w:rPr>
          <w:lang w:val="en-US"/>
        </w:rPr>
        <w:t xml:space="preserve"> la </w:t>
      </w:r>
      <w:proofErr w:type="spellStart"/>
      <w:r w:rsidRPr="00C8215C">
        <w:rPr>
          <w:lang w:val="en-US"/>
        </w:rPr>
        <w:t>responsabilidad</w:t>
      </w:r>
      <w:proofErr w:type="spellEnd"/>
      <w:r w:rsidRPr="00C8215C">
        <w:rPr>
          <w:lang w:val="en-US"/>
        </w:rPr>
        <w:t xml:space="preserve"> </w:t>
      </w:r>
      <w:proofErr w:type="spellStart"/>
      <w:r w:rsidRPr="00C8215C">
        <w:rPr>
          <w:lang w:val="en-US"/>
        </w:rPr>
        <w:t>ecológica</w:t>
      </w:r>
      <w:proofErr w:type="spellEnd"/>
      <w:r w:rsidRPr="00C8215C">
        <w:rPr>
          <w:lang w:val="en-US"/>
        </w:rPr>
        <w:t xml:space="preserve"> y la </w:t>
      </w:r>
      <w:proofErr w:type="spellStart"/>
      <w:r w:rsidRPr="00C8215C">
        <w:rPr>
          <w:lang w:val="en-US"/>
        </w:rPr>
        <w:t>eficiencia</w:t>
      </w:r>
      <w:proofErr w:type="spellEnd"/>
      <w:r w:rsidRPr="00C8215C">
        <w:rPr>
          <w:lang w:val="en-US"/>
        </w:rPr>
        <w:t xml:space="preserve"> </w:t>
      </w:r>
      <w:proofErr w:type="spellStart"/>
      <w:r w:rsidRPr="00C8215C">
        <w:rPr>
          <w:lang w:val="en-US"/>
        </w:rPr>
        <w:t>tecnológica</w:t>
      </w:r>
      <w:proofErr w:type="spellEnd"/>
      <w:r w:rsidRPr="00C8215C">
        <w:rPr>
          <w:lang w:val="en-US"/>
        </w:rPr>
        <w:t>.</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la </w:t>
      </w:r>
      <w:proofErr w:type="spellStart"/>
      <w:r w:rsidRPr="00C8215C">
        <w:rPr>
          <w:lang w:val="en-US"/>
        </w:rPr>
        <w:t>fábrica</w:t>
      </w:r>
      <w:proofErr w:type="spellEnd"/>
      <w:r w:rsidRPr="00C8215C">
        <w:rPr>
          <w:lang w:val="en-US"/>
        </w:rPr>
        <w:t xml:space="preserve"> de luz de </w:t>
      </w:r>
      <w:proofErr w:type="spellStart"/>
      <w:r w:rsidRPr="00C8215C">
        <w:rPr>
          <w:lang w:val="en-US"/>
        </w:rPr>
        <w:t>Lüdenscheid</w:t>
      </w:r>
      <w:proofErr w:type="spellEnd"/>
      <w:r w:rsidRPr="00C8215C">
        <w:rPr>
          <w:lang w:val="en-US"/>
        </w:rPr>
        <w:t xml:space="preserve">, ERCO </w:t>
      </w:r>
      <w:proofErr w:type="spellStart"/>
      <w:r w:rsidRPr="00C8215C">
        <w:rPr>
          <w:lang w:val="en-US"/>
        </w:rPr>
        <w:t>desarrolla</w:t>
      </w:r>
      <w:proofErr w:type="spellEnd"/>
      <w:r w:rsidRPr="00C8215C">
        <w:rPr>
          <w:lang w:val="en-US"/>
        </w:rPr>
        <w:t xml:space="preserve">, </w:t>
      </w:r>
      <w:proofErr w:type="spellStart"/>
      <w:r w:rsidRPr="00C8215C">
        <w:rPr>
          <w:lang w:val="en-US"/>
        </w:rPr>
        <w:t>diseña</w:t>
      </w:r>
      <w:proofErr w:type="spellEnd"/>
      <w:r w:rsidRPr="00C8215C">
        <w:rPr>
          <w:lang w:val="en-US"/>
        </w:rPr>
        <w:t xml:space="preserve"> y produce luminarias con un alto </w:t>
      </w:r>
      <w:proofErr w:type="spellStart"/>
      <w:r w:rsidRPr="00C8215C">
        <w:rPr>
          <w:lang w:val="en-US"/>
        </w:rPr>
        <w:t>grado</w:t>
      </w:r>
      <w:proofErr w:type="spellEnd"/>
      <w:r w:rsidRPr="00C8215C">
        <w:rPr>
          <w:lang w:val="en-US"/>
        </w:rPr>
        <w:t xml:space="preserve"> de </w:t>
      </w:r>
      <w:proofErr w:type="spellStart"/>
      <w:r w:rsidRPr="00C8215C">
        <w:rPr>
          <w:lang w:val="en-US"/>
        </w:rPr>
        <w:t>especialización</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ópticas</w:t>
      </w:r>
      <w:proofErr w:type="spellEnd"/>
      <w:r w:rsidRPr="00C8215C">
        <w:rPr>
          <w:lang w:val="en-US"/>
        </w:rPr>
        <w:t xml:space="preserve"> </w:t>
      </w:r>
      <w:proofErr w:type="spellStart"/>
      <w:r w:rsidRPr="00C8215C">
        <w:rPr>
          <w:lang w:val="en-US"/>
        </w:rPr>
        <w:t>luminotécnicas</w:t>
      </w:r>
      <w:proofErr w:type="spellEnd"/>
      <w:r w:rsidRPr="00C8215C">
        <w:rPr>
          <w:lang w:val="en-US"/>
        </w:rPr>
        <w:t xml:space="preserve">, </w:t>
      </w:r>
      <w:proofErr w:type="spellStart"/>
      <w:r w:rsidRPr="00C8215C">
        <w:rPr>
          <w:lang w:val="en-US"/>
        </w:rPr>
        <w:t>electrónica</w:t>
      </w:r>
      <w:proofErr w:type="spellEnd"/>
      <w:r w:rsidRPr="00C8215C">
        <w:rPr>
          <w:lang w:val="en-US"/>
        </w:rPr>
        <w:t xml:space="preserve"> y </w:t>
      </w:r>
      <w:proofErr w:type="spellStart"/>
      <w:r w:rsidRPr="00C8215C">
        <w:rPr>
          <w:lang w:val="en-US"/>
        </w:rPr>
        <w:t>diseño</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Las </w:t>
      </w:r>
      <w:proofErr w:type="spellStart"/>
      <w:r w:rsidRPr="00C8215C">
        <w:rPr>
          <w:lang w:val="en-US"/>
        </w:rPr>
        <w:t>herramientas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son </w:t>
      </w:r>
      <w:proofErr w:type="spellStart"/>
      <w:r w:rsidRPr="00C8215C">
        <w:rPr>
          <w:lang w:val="en-US"/>
        </w:rPr>
        <w:t>producidas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estrecha</w:t>
      </w:r>
      <w:proofErr w:type="spellEnd"/>
      <w:r w:rsidRPr="00C8215C">
        <w:rPr>
          <w:lang w:val="en-US"/>
        </w:rPr>
        <w:t xml:space="preserve"> </w:t>
      </w:r>
      <w:proofErr w:type="spellStart"/>
      <w:r w:rsidRPr="00C8215C">
        <w:rPr>
          <w:lang w:val="en-US"/>
        </w:rPr>
        <w:t>colaboración</w:t>
      </w:r>
      <w:proofErr w:type="spellEnd"/>
      <w:r w:rsidRPr="00C8215C">
        <w:rPr>
          <w:lang w:val="en-US"/>
        </w:rPr>
        <w:t xml:space="preserve"> con </w:t>
      </w:r>
      <w:proofErr w:type="spellStart"/>
      <w:r w:rsidRPr="00C8215C">
        <w:rPr>
          <w:lang w:val="en-US"/>
        </w:rPr>
        <w:t>arquitectos</w:t>
      </w:r>
      <w:proofErr w:type="spellEnd"/>
      <w:r w:rsidRPr="00C8215C">
        <w:rPr>
          <w:lang w:val="en-US"/>
        </w:rPr>
        <w:t xml:space="preserve">, </w:t>
      </w:r>
      <w:proofErr w:type="spellStart"/>
      <w:r w:rsidRPr="00C8215C">
        <w:rPr>
          <w:lang w:val="en-US"/>
        </w:rPr>
        <w:t>diseñadores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y de </w:t>
      </w:r>
      <w:proofErr w:type="spellStart"/>
      <w:r w:rsidRPr="00C8215C">
        <w:rPr>
          <w:lang w:val="en-US"/>
        </w:rPr>
        <w:t>electrónica</w:t>
      </w:r>
      <w:proofErr w:type="spellEnd"/>
      <w:r w:rsidRPr="00C8215C">
        <w:rPr>
          <w:lang w:val="en-US"/>
        </w:rPr>
        <w:t xml:space="preserve">. Se </w:t>
      </w:r>
      <w:proofErr w:type="spellStart"/>
      <w:r w:rsidRPr="00C8215C">
        <w:rPr>
          <w:lang w:val="en-US"/>
        </w:rPr>
        <w:t>utilizan</w:t>
      </w:r>
      <w:proofErr w:type="spellEnd"/>
      <w:r w:rsidRPr="00C8215C">
        <w:rPr>
          <w:lang w:val="en-US"/>
        </w:rPr>
        <w:t xml:space="preserve"> </w:t>
      </w:r>
      <w:proofErr w:type="spellStart"/>
      <w:r w:rsidRPr="00C8215C">
        <w:rPr>
          <w:lang w:val="en-US"/>
        </w:rPr>
        <w:t>principalmente</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los</w:t>
      </w:r>
      <w:proofErr w:type="spellEnd"/>
      <w:r w:rsidRPr="00C8215C">
        <w:rPr>
          <w:lang w:val="en-US"/>
        </w:rPr>
        <w:t xml:space="preserve"> </w:t>
      </w:r>
      <w:proofErr w:type="spellStart"/>
      <w:r w:rsidRPr="00C8215C">
        <w:rPr>
          <w:lang w:val="en-US"/>
        </w:rPr>
        <w:t>siguientes</w:t>
      </w:r>
      <w:proofErr w:type="spellEnd"/>
      <w:r w:rsidRPr="00C8215C">
        <w:rPr>
          <w:lang w:val="en-US"/>
        </w:rPr>
        <w:t xml:space="preserve"> </w:t>
      </w:r>
      <w:proofErr w:type="spellStart"/>
      <w:r w:rsidRPr="00C8215C">
        <w:rPr>
          <w:lang w:val="en-US"/>
        </w:rPr>
        <w:t>ámbitos</w:t>
      </w:r>
      <w:proofErr w:type="spellEnd"/>
      <w:r w:rsidRPr="00C8215C">
        <w:rPr>
          <w:lang w:val="en-US"/>
        </w:rPr>
        <w:t xml:space="preserve"> de </w:t>
      </w:r>
      <w:proofErr w:type="spellStart"/>
      <w:r w:rsidRPr="00C8215C">
        <w:rPr>
          <w:lang w:val="en-US"/>
        </w:rPr>
        <w:t>aplicación</w:t>
      </w:r>
      <w:proofErr w:type="spellEnd"/>
      <w:r w:rsidRPr="00C8215C">
        <w:rPr>
          <w:lang w:val="en-US"/>
        </w:rPr>
        <w:t xml:space="preserve">: Work y Culture, Community y Public/Outdoor, Contemplation, Living, Shop y Hospitality. Los </w:t>
      </w:r>
      <w:proofErr w:type="spellStart"/>
      <w:r w:rsidRPr="00C8215C">
        <w:rPr>
          <w:lang w:val="en-US"/>
        </w:rPr>
        <w:t>expertos</w:t>
      </w:r>
      <w:proofErr w:type="spellEnd"/>
      <w:r w:rsidRPr="00C8215C">
        <w:rPr>
          <w:lang w:val="en-US"/>
        </w:rPr>
        <w:t xml:space="preserve"> y </w:t>
      </w:r>
      <w:proofErr w:type="spellStart"/>
      <w:r w:rsidRPr="00C8215C">
        <w:rPr>
          <w:lang w:val="en-US"/>
        </w:rPr>
        <w:t>expertas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de ERCO </w:t>
      </w:r>
      <w:proofErr w:type="spellStart"/>
      <w:r w:rsidRPr="00C8215C">
        <w:rPr>
          <w:lang w:val="en-US"/>
        </w:rPr>
        <w:t>asesoran</w:t>
      </w:r>
      <w:proofErr w:type="spellEnd"/>
      <w:r w:rsidRPr="00C8215C">
        <w:rPr>
          <w:lang w:val="en-US"/>
        </w:rPr>
        <w:t xml:space="preserve"> a </w:t>
      </w:r>
      <w:proofErr w:type="spellStart"/>
      <w:r w:rsidRPr="00C8215C">
        <w:rPr>
          <w:lang w:val="en-US"/>
        </w:rPr>
        <w:t>diseñadores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convertir</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realidad</w:t>
      </w:r>
      <w:proofErr w:type="spellEnd"/>
      <w:r w:rsidRPr="00C8215C">
        <w:rPr>
          <w:lang w:val="en-US"/>
        </w:rPr>
        <w:t xml:space="preserve"> sus </w:t>
      </w:r>
      <w:proofErr w:type="spellStart"/>
      <w:r w:rsidRPr="00C8215C">
        <w:rPr>
          <w:lang w:val="en-US"/>
        </w:rPr>
        <w:t>proyectos</w:t>
      </w:r>
      <w:proofErr w:type="spellEnd"/>
      <w:r w:rsidRPr="00C8215C">
        <w:rPr>
          <w:lang w:val="en-US"/>
        </w:rPr>
        <w:t xml:space="preserve"> con </w:t>
      </w:r>
      <w:proofErr w:type="spellStart"/>
      <w:r w:rsidRPr="00C8215C">
        <w:rPr>
          <w:lang w:val="en-US"/>
        </w:rPr>
        <w:t>soluciones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de </w:t>
      </w:r>
      <w:proofErr w:type="spellStart"/>
      <w:r w:rsidRPr="00C8215C">
        <w:rPr>
          <w:lang w:val="en-US"/>
        </w:rPr>
        <w:t>absoluta</w:t>
      </w:r>
      <w:proofErr w:type="spellEnd"/>
      <w:r w:rsidRPr="00C8215C">
        <w:rPr>
          <w:lang w:val="en-US"/>
        </w:rPr>
        <w:t xml:space="preserve"> </w:t>
      </w:r>
      <w:proofErr w:type="spellStart"/>
      <w:r w:rsidRPr="00C8215C">
        <w:rPr>
          <w:lang w:val="en-US"/>
        </w:rPr>
        <w:t>precisión</w:t>
      </w:r>
      <w:proofErr w:type="spellEnd"/>
      <w:r w:rsidRPr="00C8215C">
        <w:rPr>
          <w:lang w:val="en-US"/>
        </w:rPr>
        <w:t xml:space="preserve">, </w:t>
      </w:r>
      <w:proofErr w:type="spellStart"/>
      <w:r w:rsidRPr="00C8215C">
        <w:rPr>
          <w:lang w:val="en-US"/>
        </w:rPr>
        <w:t>eficientes</w:t>
      </w:r>
      <w:proofErr w:type="spellEnd"/>
      <w:r w:rsidRPr="00C8215C">
        <w:rPr>
          <w:lang w:val="en-US"/>
        </w:rPr>
        <w:t xml:space="preserve"> y </w:t>
      </w:r>
      <w:proofErr w:type="spellStart"/>
      <w:r w:rsidRPr="00C8215C">
        <w:rPr>
          <w:lang w:val="en-US"/>
        </w:rPr>
        <w:t>sostenibles</w:t>
      </w:r>
      <w:proofErr w:type="spellEnd"/>
      <w:r w:rsidRPr="00C8215C">
        <w:rPr>
          <w:lang w:val="en-US"/>
        </w:rPr>
        <w:t>.</w:t>
      </w:r>
    </w:p>
    <w:p w14:paraId="39091110" w14:textId="77777777" w:rsidR="00C8215C" w:rsidRPr="00C8215C" w:rsidRDefault="00C8215C" w:rsidP="00C8215C">
      <w:pPr>
        <w:pStyle w:val="ERCOText"/>
        <w:rPr>
          <w:lang w:val="en-US"/>
        </w:rPr>
      </w:pPr>
    </w:p>
    <w:p w14:paraId="2BE06C81" w14:textId="72097ED4" w:rsidR="00C8215C" w:rsidRPr="00C8215C" w:rsidRDefault="00C8215C" w:rsidP="00C8215C">
      <w:pPr>
        <w:pStyle w:val="ERCOText"/>
        <w:rPr>
          <w:lang w:val="en-US"/>
        </w:rPr>
      </w:pPr>
      <w:r w:rsidRPr="00C8215C">
        <w:rPr>
          <w:lang w:val="en-US"/>
        </w:rPr>
        <w:t xml:space="preserve">Si </w:t>
      </w:r>
      <w:proofErr w:type="spellStart"/>
      <w:r w:rsidRPr="00C8215C">
        <w:rPr>
          <w:lang w:val="en-US"/>
        </w:rPr>
        <w:t>desea</w:t>
      </w:r>
      <w:proofErr w:type="spellEnd"/>
      <w:r w:rsidRPr="00C8215C">
        <w:rPr>
          <w:lang w:val="en-US"/>
        </w:rPr>
        <w:t xml:space="preserve"> </w:t>
      </w:r>
      <w:proofErr w:type="spellStart"/>
      <w:r w:rsidRPr="00C8215C">
        <w:rPr>
          <w:lang w:val="en-US"/>
        </w:rPr>
        <w:t>recibir</w:t>
      </w:r>
      <w:proofErr w:type="spellEnd"/>
      <w:r w:rsidRPr="00C8215C">
        <w:rPr>
          <w:lang w:val="en-US"/>
        </w:rPr>
        <w:t xml:space="preserve"> </w:t>
      </w:r>
      <w:proofErr w:type="spellStart"/>
      <w:r w:rsidRPr="00C8215C">
        <w:rPr>
          <w:lang w:val="en-US"/>
        </w:rPr>
        <w:t>información</w:t>
      </w:r>
      <w:proofErr w:type="spellEnd"/>
      <w:r w:rsidRPr="00C8215C">
        <w:rPr>
          <w:lang w:val="en-US"/>
        </w:rPr>
        <w:t xml:space="preserve"> </w:t>
      </w:r>
      <w:proofErr w:type="spellStart"/>
      <w:r w:rsidRPr="00C8215C">
        <w:rPr>
          <w:lang w:val="en-US"/>
        </w:rPr>
        <w:t>adicional</w:t>
      </w:r>
      <w:proofErr w:type="spellEnd"/>
      <w:r w:rsidRPr="00C8215C">
        <w:rPr>
          <w:lang w:val="en-US"/>
        </w:rPr>
        <w:t xml:space="preserve"> o material </w:t>
      </w:r>
      <w:proofErr w:type="spellStart"/>
      <w:r w:rsidRPr="00C8215C">
        <w:rPr>
          <w:lang w:val="en-US"/>
        </w:rPr>
        <w:t>gráfico</w:t>
      </w:r>
      <w:proofErr w:type="spellEnd"/>
      <w:r w:rsidRPr="00C8215C">
        <w:rPr>
          <w:lang w:val="en-US"/>
        </w:rPr>
        <w:t xml:space="preserve"> </w:t>
      </w:r>
      <w:proofErr w:type="spellStart"/>
      <w:r w:rsidRPr="00C8215C">
        <w:rPr>
          <w:lang w:val="en-US"/>
        </w:rPr>
        <w:t>acerca</w:t>
      </w:r>
      <w:proofErr w:type="spellEnd"/>
      <w:r w:rsidRPr="00C8215C">
        <w:rPr>
          <w:lang w:val="en-US"/>
        </w:rPr>
        <w:t xml:space="preserve"> de ERCO, </w:t>
      </w:r>
      <w:proofErr w:type="spellStart"/>
      <w:r w:rsidRPr="00C8215C">
        <w:rPr>
          <w:lang w:val="en-US"/>
        </w:rPr>
        <w:t>visítenos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r w:rsidR="00000000">
        <w:fldChar w:fldCharType="begin"/>
      </w:r>
      <w:r w:rsidR="00000000" w:rsidRPr="009A036E">
        <w:rPr>
          <w:lang w:val="en-US"/>
        </w:rPr>
        <w:instrText xml:space="preserve"> HYPERLINK "https://press.erco.com/es" </w:instrText>
      </w:r>
      <w:r w:rsidR="00000000">
        <w:fldChar w:fldCharType="separate"/>
      </w:r>
      <w:r w:rsidRPr="00C8215C">
        <w:rPr>
          <w:rStyle w:val="Hyperlink"/>
          <w:lang w:val="en-US"/>
        </w:rPr>
        <w:t>www.erco.com/presse</w:t>
      </w:r>
      <w:r w:rsidR="00000000">
        <w:rPr>
          <w:rStyle w:val="Hyperlink"/>
          <w:lang w:val="en-US"/>
        </w:rPr>
        <w:fldChar w:fldCharType="end"/>
      </w:r>
      <w:r w:rsidRPr="00C8215C">
        <w:rPr>
          <w:lang w:val="en-US"/>
        </w:rPr>
        <w:t xml:space="preserve">. </w:t>
      </w:r>
      <w:proofErr w:type="spellStart"/>
      <w:r w:rsidRPr="00C8215C">
        <w:rPr>
          <w:lang w:val="en-US"/>
        </w:rPr>
        <w:t>Estaremos</w:t>
      </w:r>
      <w:proofErr w:type="spellEnd"/>
      <w:r w:rsidRPr="00C8215C">
        <w:rPr>
          <w:lang w:val="en-US"/>
        </w:rPr>
        <w:t xml:space="preserve"> </w:t>
      </w:r>
      <w:proofErr w:type="spellStart"/>
      <w:r w:rsidRPr="00C8215C">
        <w:rPr>
          <w:lang w:val="en-US"/>
        </w:rPr>
        <w:t>encantados</w:t>
      </w:r>
      <w:proofErr w:type="spellEnd"/>
      <w:r w:rsidRPr="00C8215C">
        <w:rPr>
          <w:lang w:val="en-US"/>
        </w:rPr>
        <w:t xml:space="preserve"> de </w:t>
      </w:r>
      <w:proofErr w:type="spellStart"/>
      <w:r w:rsidRPr="00C8215C">
        <w:rPr>
          <w:lang w:val="en-US"/>
        </w:rPr>
        <w:t>facilitarle</w:t>
      </w:r>
      <w:proofErr w:type="spellEnd"/>
      <w:r w:rsidRPr="00C8215C">
        <w:rPr>
          <w:lang w:val="en-US"/>
        </w:rPr>
        <w:t xml:space="preserve"> </w:t>
      </w:r>
      <w:proofErr w:type="spellStart"/>
      <w:r w:rsidRPr="00C8215C">
        <w:rPr>
          <w:lang w:val="en-US"/>
        </w:rPr>
        <w:t>también</w:t>
      </w:r>
      <w:proofErr w:type="spellEnd"/>
      <w:r w:rsidRPr="00C8215C">
        <w:rPr>
          <w:lang w:val="en-US"/>
        </w:rPr>
        <w:t xml:space="preserve"> material </w:t>
      </w:r>
      <w:proofErr w:type="spellStart"/>
      <w:r w:rsidRPr="00C8215C">
        <w:rPr>
          <w:lang w:val="en-US"/>
        </w:rPr>
        <w:t>relativo</w:t>
      </w:r>
      <w:proofErr w:type="spellEnd"/>
      <w:r w:rsidRPr="00C8215C">
        <w:rPr>
          <w:lang w:val="en-US"/>
        </w:rPr>
        <w:t xml:space="preserve"> a </w:t>
      </w:r>
      <w:proofErr w:type="spellStart"/>
      <w:r w:rsidRPr="00C8215C">
        <w:rPr>
          <w:lang w:val="en-US"/>
        </w:rPr>
        <w:t>proyectos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elaborar</w:t>
      </w:r>
      <w:proofErr w:type="spellEnd"/>
      <w:r w:rsidRPr="00C8215C">
        <w:rPr>
          <w:lang w:val="en-US"/>
        </w:rPr>
        <w:t xml:space="preserve"> </w:t>
      </w:r>
      <w:proofErr w:type="spellStart"/>
      <w:r w:rsidRPr="00C8215C">
        <w:rPr>
          <w:lang w:val="en-US"/>
        </w:rPr>
        <w:t>su</w:t>
      </w:r>
      <w:proofErr w:type="spellEnd"/>
      <w:r w:rsidRPr="00C8215C">
        <w:rPr>
          <w:lang w:val="en-US"/>
        </w:rPr>
        <w:t xml:space="preserve"> </w:t>
      </w:r>
      <w:proofErr w:type="spellStart"/>
      <w:r w:rsidRPr="00C8215C">
        <w:rPr>
          <w:lang w:val="en-US"/>
        </w:rPr>
        <w:t>información</w:t>
      </w:r>
      <w:proofErr w:type="spellEnd"/>
      <w:r w:rsidRPr="00C8215C">
        <w:rPr>
          <w:lang w:val="en-US"/>
        </w:rPr>
        <w:t>.</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0D71B" w14:textId="77777777" w:rsidR="003769FF" w:rsidRDefault="003769FF" w:rsidP="00AD04EA">
      <w:r>
        <w:separator/>
      </w:r>
    </w:p>
  </w:endnote>
  <w:endnote w:type="continuationSeparator" w:id="0">
    <w:p w14:paraId="2B35B515" w14:textId="77777777" w:rsidR="003769FF" w:rsidRDefault="003769FF"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88EF0" w14:textId="77777777" w:rsidR="003769FF" w:rsidRDefault="003769FF" w:rsidP="00AD04EA">
      <w:r>
        <w:separator/>
      </w:r>
    </w:p>
  </w:footnote>
  <w:footnote w:type="continuationSeparator" w:id="0">
    <w:p w14:paraId="4D1CDD64" w14:textId="77777777" w:rsidR="003769FF" w:rsidRDefault="003769FF"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B58EEF7"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CB0E5C" w:rsidRPr="00C76838">
      <w:rPr>
        <w:rFonts w:ascii="Arial" w:hAnsi="Arial" w:cs="Arial"/>
        <w:bCs/>
        <w:sz w:val="44"/>
        <w:szCs w:val="44"/>
        <w:lang w:val="en-US"/>
      </w:rPr>
      <w:t>0</w:t>
    </w:r>
    <w:r w:rsidR="00AE3F91">
      <w:rPr>
        <w:rFonts w:ascii="Arial" w:hAnsi="Arial" w:cs="Arial"/>
        <w:bCs/>
        <w:sz w:val="44"/>
        <w:szCs w:val="44"/>
        <w:lang w:val="en-US"/>
      </w:rPr>
      <w:t>9</w:t>
    </w:r>
    <w:r w:rsidRPr="00C76838">
      <w:rPr>
        <w:rFonts w:ascii="Arial" w:hAnsi="Arial" w:cs="Arial"/>
        <w:bCs/>
        <w:sz w:val="44"/>
        <w:szCs w:val="44"/>
        <w:lang w:val="en-US"/>
      </w:rPr>
      <w:t>.202</w:t>
    </w:r>
    <w:r w:rsidR="00CB0E5C" w:rsidRPr="00C76838">
      <w:rPr>
        <w:rFonts w:ascii="Arial" w:hAnsi="Arial" w:cs="Arial"/>
        <w:bCs/>
        <w:sz w:val="44"/>
        <w:szCs w:val="44"/>
        <w:lang w:val="en-US"/>
      </w:rPr>
      <w:t>2</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9A036E">
      <w:rPr>
        <w:rFonts w:ascii="Arial" w:hAnsi="Arial"/>
        <w:bCs/>
        <w:szCs w:val="24"/>
        <w:lang w:val="en-US"/>
      </w:rPr>
      <w:t>versión de texto</w:t>
    </w:r>
  </w:p>
  <w:p w14:paraId="70C99FD2" w14:textId="77777777" w:rsidR="00547FCF"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47FCF"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A036E" w:rsidRDefault="00000000" w:rsidP="007A5E47">
    <w:pPr>
      <w:pStyle w:val="ERCOAdresse"/>
      <w:framePr w:wrap="around" w:y="11341"/>
    </w:pPr>
  </w:p>
  <w:p w14:paraId="7ADE6E8A" w14:textId="77777777" w:rsidR="00547FCF" w:rsidRPr="009A036E" w:rsidRDefault="00000000"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77777777" w:rsidR="00A22310" w:rsidRPr="009A036E" w:rsidRDefault="00A22310" w:rsidP="00A22310">
    <w:pPr>
      <w:pStyle w:val="ERCOAdresse"/>
      <w:framePr w:wrap="around" w:y="11341"/>
    </w:pPr>
    <w:r w:rsidRPr="009A036E">
      <w:t>Katrin Haner</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9A036E" w:rsidRDefault="00A22310" w:rsidP="00A22310">
    <w:pPr>
      <w:pStyle w:val="ERCOAdresse"/>
      <w:framePr w:wrap="around" w:y="11341"/>
      <w:rPr>
        <w:lang w:val="de-DE"/>
      </w:rPr>
    </w:pPr>
    <w:r w:rsidRPr="009A036E">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77777777" w:rsidR="00A22310" w:rsidRPr="00A22310" w:rsidRDefault="00A22310" w:rsidP="00A22310">
    <w:pPr>
      <w:pStyle w:val="ERCOAdresse"/>
      <w:framePr w:wrap="around" w:y="11341"/>
      <w:rPr>
        <w:lang w:val="de-DE"/>
      </w:rPr>
    </w:pPr>
    <w:r w:rsidRPr="00A22310">
      <w:rPr>
        <w:lang w:val="de-DE"/>
      </w:rPr>
      <w:t>k.haner@erco.com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 xml:space="preserve">Arno </w:t>
    </w:r>
    <w:proofErr w:type="spellStart"/>
    <w:r>
      <w:t>Heitland</w:t>
    </w:r>
    <w:proofErr w:type="spellEnd"/>
  </w:p>
  <w:p w14:paraId="11A5752F" w14:textId="77777777" w:rsidR="00A22310" w:rsidRPr="00DE2790" w:rsidRDefault="00A22310" w:rsidP="00A22310">
    <w:pPr>
      <w:pStyle w:val="ERCOAdresse"/>
      <w:framePr w:wrap="around" w:y="11341"/>
    </w:pPr>
    <w:proofErr w:type="spellStart"/>
    <w:r>
      <w:t>Consultores</w:t>
    </w:r>
    <w:proofErr w:type="spellEnd"/>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1A36DB"/>
    <w:rsid w:val="0020679B"/>
    <w:rsid w:val="00213084"/>
    <w:rsid w:val="00213345"/>
    <w:rsid w:val="00235C8B"/>
    <w:rsid w:val="002D4468"/>
    <w:rsid w:val="002D5010"/>
    <w:rsid w:val="00307114"/>
    <w:rsid w:val="00364306"/>
    <w:rsid w:val="003769FF"/>
    <w:rsid w:val="003B4519"/>
    <w:rsid w:val="0041375C"/>
    <w:rsid w:val="0045034D"/>
    <w:rsid w:val="004B4DB6"/>
    <w:rsid w:val="004C2994"/>
    <w:rsid w:val="004C6F52"/>
    <w:rsid w:val="0057397A"/>
    <w:rsid w:val="006B6EE1"/>
    <w:rsid w:val="00701D42"/>
    <w:rsid w:val="00723B17"/>
    <w:rsid w:val="00843406"/>
    <w:rsid w:val="00856DAC"/>
    <w:rsid w:val="00950958"/>
    <w:rsid w:val="00981EBE"/>
    <w:rsid w:val="009A036E"/>
    <w:rsid w:val="00A22310"/>
    <w:rsid w:val="00AC3F30"/>
    <w:rsid w:val="00AD04EA"/>
    <w:rsid w:val="00AE3F91"/>
    <w:rsid w:val="00B13D3D"/>
    <w:rsid w:val="00BC0C03"/>
    <w:rsid w:val="00BD421F"/>
    <w:rsid w:val="00C1350E"/>
    <w:rsid w:val="00C76838"/>
    <w:rsid w:val="00C8215C"/>
    <w:rsid w:val="00CA229A"/>
    <w:rsid w:val="00CB0E5C"/>
    <w:rsid w:val="00CB6F97"/>
    <w:rsid w:val="00CC44BA"/>
    <w:rsid w:val="00CF179C"/>
    <w:rsid w:val="00CF617F"/>
    <w:rsid w:val="00D404F4"/>
    <w:rsid w:val="00D54EF6"/>
    <w:rsid w:val="00DF3C04"/>
    <w:rsid w:val="00E34DA5"/>
    <w:rsid w:val="00E57FAA"/>
    <w:rsid w:val="00E6557C"/>
    <w:rsid w:val="00EB713E"/>
    <w:rsid w:val="00F029C0"/>
    <w:rsid w:val="00F47D72"/>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5/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5746/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3847/es"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erco.com/press/7364/es" TargetMode="External"/><Relationship Id="rId4" Type="http://schemas.openxmlformats.org/officeDocument/2006/relationships/footnotes" Target="footnotes.xml"/><Relationship Id="rId9" Type="http://schemas.openxmlformats.org/officeDocument/2006/relationships/hyperlink" Target="https://www.erco.com/press/7320/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1270</Words>
  <Characters>8002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14</cp:revision>
  <dcterms:created xsi:type="dcterms:W3CDTF">2022-04-01T12:42:00Z</dcterms:created>
  <dcterms:modified xsi:type="dcterms:W3CDTF">2022-09-10T08:28:00Z</dcterms:modified>
</cp:coreProperties>
</file>