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ECA18" w14:textId="2508D6C8" w:rsidR="00CB1013" w:rsidRDefault="000D44B8" w:rsidP="00A954BA">
      <w:pPr>
        <w:pStyle w:val="01berschriftERCO"/>
        <w:rPr>
          <w:lang w:val="it-IT"/>
        </w:rPr>
      </w:pPr>
      <w:r w:rsidRPr="000D44B8">
        <w:rPr>
          <w:lang w:val="it-IT"/>
        </w:rPr>
        <w:t xml:space="preserve">Scultura, ponte e spazio espositivo: strumenti di illuminazione a LED ERCO nella nuova struttura museale «The Twist» di </w:t>
      </w:r>
      <w:proofErr w:type="spellStart"/>
      <w:r w:rsidRPr="000D44B8">
        <w:rPr>
          <w:lang w:val="it-IT"/>
        </w:rPr>
        <w:t>Bjarke</w:t>
      </w:r>
      <w:proofErr w:type="spellEnd"/>
      <w:r w:rsidRPr="000D44B8">
        <w:rPr>
          <w:lang w:val="it-IT"/>
        </w:rPr>
        <w:t xml:space="preserve"> </w:t>
      </w:r>
      <w:proofErr w:type="spellStart"/>
      <w:r w:rsidRPr="000D44B8">
        <w:rPr>
          <w:lang w:val="it-IT"/>
        </w:rPr>
        <w:t>Ingels</w:t>
      </w:r>
      <w:proofErr w:type="spellEnd"/>
    </w:p>
    <w:p w14:paraId="6F6AC85F" w14:textId="77777777" w:rsidR="000D44B8" w:rsidRPr="00A954BA" w:rsidRDefault="000D44B8" w:rsidP="00A954BA">
      <w:pPr>
        <w:pStyle w:val="01berschriftERCO"/>
        <w:rPr>
          <w:lang w:val="it-IT"/>
        </w:rPr>
      </w:pPr>
    </w:p>
    <w:p w14:paraId="096E95A5" w14:textId="4F25D051" w:rsidR="00CB1013" w:rsidRDefault="000D44B8" w:rsidP="00A954BA">
      <w:pPr>
        <w:pStyle w:val="02TextERCO"/>
        <w:rPr>
          <w:b/>
          <w:bCs/>
          <w:lang w:val="it-IT"/>
        </w:rPr>
      </w:pPr>
      <w:r w:rsidRPr="000D44B8">
        <w:rPr>
          <w:b/>
          <w:bCs/>
          <w:lang w:val="it-IT"/>
        </w:rPr>
        <w:t xml:space="preserve">Nato da un’idea degli architetti dello studio BIG, l’edificio si slancia con un movimento plastico e ricurvo per congiungere gli argini del fiume </w:t>
      </w:r>
      <w:proofErr w:type="spellStart"/>
      <w:r w:rsidRPr="000D44B8">
        <w:rPr>
          <w:b/>
          <w:bCs/>
          <w:lang w:val="it-IT"/>
        </w:rPr>
        <w:t>Randselva</w:t>
      </w:r>
      <w:proofErr w:type="spellEnd"/>
      <w:r w:rsidRPr="000D44B8">
        <w:rPr>
          <w:b/>
          <w:bCs/>
          <w:lang w:val="it-IT"/>
        </w:rPr>
        <w:t xml:space="preserve">, nel parco delle sculture a </w:t>
      </w:r>
      <w:proofErr w:type="spellStart"/>
      <w:r w:rsidRPr="000D44B8">
        <w:rPr>
          <w:b/>
          <w:bCs/>
          <w:lang w:val="it-IT"/>
        </w:rPr>
        <w:t>Kistefos</w:t>
      </w:r>
      <w:proofErr w:type="spellEnd"/>
      <w:r w:rsidRPr="000D44B8">
        <w:rPr>
          <w:b/>
          <w:bCs/>
          <w:lang w:val="it-IT"/>
        </w:rPr>
        <w:t xml:space="preserve">, in Norvegia. Con il suo guscio esterno in lamiera d’alluminio anodizzata, la struttura stessa diventa scultura. «The Twist» contiene al suo interno degli spazi espositivi, in cui si avvicendano opere d’arte sempre diverse, illuminate in modo moderno e flessibile dai faretti e </w:t>
      </w:r>
      <w:proofErr w:type="spellStart"/>
      <w:r w:rsidRPr="000D44B8">
        <w:rPr>
          <w:b/>
          <w:bCs/>
          <w:lang w:val="it-IT"/>
        </w:rPr>
        <w:t>wallwasher</w:t>
      </w:r>
      <w:proofErr w:type="spellEnd"/>
      <w:r w:rsidRPr="000D44B8">
        <w:rPr>
          <w:b/>
          <w:bCs/>
          <w:lang w:val="it-IT"/>
        </w:rPr>
        <w:t xml:space="preserve"> con lenti </w:t>
      </w:r>
      <w:proofErr w:type="spellStart"/>
      <w:r w:rsidRPr="000D44B8">
        <w:rPr>
          <w:b/>
          <w:bCs/>
          <w:lang w:val="it-IT"/>
        </w:rPr>
        <w:t>Parscan</w:t>
      </w:r>
      <w:proofErr w:type="spellEnd"/>
      <w:r w:rsidRPr="000D44B8">
        <w:rPr>
          <w:b/>
          <w:bCs/>
          <w:lang w:val="it-IT"/>
        </w:rPr>
        <w:t xml:space="preserve"> di ERCO.</w:t>
      </w:r>
    </w:p>
    <w:p w14:paraId="78B583F8" w14:textId="77777777" w:rsidR="000D44B8" w:rsidRPr="00A954BA" w:rsidRDefault="000D44B8" w:rsidP="00A954BA">
      <w:pPr>
        <w:pStyle w:val="02TextERCO"/>
        <w:rPr>
          <w:lang w:val="it-IT"/>
        </w:rPr>
      </w:pPr>
    </w:p>
    <w:p w14:paraId="736CFF6C" w14:textId="77777777" w:rsidR="000D44B8" w:rsidRPr="000D44B8" w:rsidRDefault="000D44B8" w:rsidP="000D44B8">
      <w:pPr>
        <w:pStyle w:val="02TextERCO"/>
        <w:rPr>
          <w:lang w:val="it-IT"/>
        </w:rPr>
      </w:pPr>
      <w:r w:rsidRPr="000D44B8">
        <w:rPr>
          <w:lang w:val="it-IT"/>
        </w:rPr>
        <w:t xml:space="preserve">A circa un’ora di macchina da Oslo, su un appezzamento idilliaco, con colline alberate e una storica fabbrica di cellulosa sul fiume </w:t>
      </w:r>
      <w:proofErr w:type="spellStart"/>
      <w:r w:rsidRPr="000D44B8">
        <w:rPr>
          <w:lang w:val="it-IT"/>
        </w:rPr>
        <w:t>Randselva</w:t>
      </w:r>
      <w:proofErr w:type="spellEnd"/>
      <w:r w:rsidRPr="000D44B8">
        <w:rPr>
          <w:lang w:val="it-IT"/>
        </w:rPr>
        <w:t xml:space="preserve">, l’uomo d’affari e il collezionista d’arte </w:t>
      </w:r>
      <w:proofErr w:type="spellStart"/>
      <w:r w:rsidRPr="000D44B8">
        <w:rPr>
          <w:lang w:val="it-IT"/>
        </w:rPr>
        <w:t>Christen</w:t>
      </w:r>
      <w:proofErr w:type="spellEnd"/>
      <w:r w:rsidRPr="000D44B8">
        <w:rPr>
          <w:lang w:val="it-IT"/>
        </w:rPr>
        <w:t xml:space="preserve"> </w:t>
      </w:r>
      <w:proofErr w:type="spellStart"/>
      <w:r w:rsidRPr="000D44B8">
        <w:rPr>
          <w:lang w:val="it-IT"/>
        </w:rPr>
        <w:t>Sveaas</w:t>
      </w:r>
      <w:proofErr w:type="spellEnd"/>
      <w:r w:rsidRPr="000D44B8">
        <w:rPr>
          <w:lang w:val="it-IT"/>
        </w:rPr>
        <w:t xml:space="preserve"> ha inaugurato nel 1999 il parco delle sculture </w:t>
      </w:r>
      <w:proofErr w:type="spellStart"/>
      <w:r w:rsidRPr="000D44B8">
        <w:rPr>
          <w:lang w:val="it-IT"/>
        </w:rPr>
        <w:t>Kistefos</w:t>
      </w:r>
      <w:proofErr w:type="spellEnd"/>
      <w:r w:rsidRPr="000D44B8">
        <w:rPr>
          <w:lang w:val="it-IT"/>
        </w:rPr>
        <w:t xml:space="preserve">. Oggi il parco delle sculture è considerato il più importante esempio del suo genere in tutta la Scandinavia e comprende 46 opere d’arte di artisti/-e norvegesi e internazionali, tra cui Tony </w:t>
      </w:r>
      <w:proofErr w:type="spellStart"/>
      <w:r w:rsidRPr="000D44B8">
        <w:rPr>
          <w:lang w:val="it-IT"/>
        </w:rPr>
        <w:t>Cragg</w:t>
      </w:r>
      <w:proofErr w:type="spellEnd"/>
      <w:r w:rsidRPr="000D44B8">
        <w:rPr>
          <w:lang w:val="it-IT"/>
        </w:rPr>
        <w:t xml:space="preserve">, </w:t>
      </w:r>
      <w:proofErr w:type="spellStart"/>
      <w:r w:rsidRPr="000D44B8">
        <w:rPr>
          <w:lang w:val="it-IT"/>
        </w:rPr>
        <w:t>Olafur</w:t>
      </w:r>
      <w:proofErr w:type="spellEnd"/>
      <w:r w:rsidRPr="000D44B8">
        <w:rPr>
          <w:lang w:val="it-IT"/>
        </w:rPr>
        <w:t xml:space="preserve"> </w:t>
      </w:r>
      <w:proofErr w:type="spellStart"/>
      <w:r w:rsidRPr="000D44B8">
        <w:rPr>
          <w:lang w:val="it-IT"/>
        </w:rPr>
        <w:t>Eliasson</w:t>
      </w:r>
      <w:proofErr w:type="spellEnd"/>
      <w:r w:rsidRPr="000D44B8">
        <w:rPr>
          <w:lang w:val="it-IT"/>
        </w:rPr>
        <w:t xml:space="preserve"> e Anish Kapoor. La nuova struttura inaugurata nel settembre del 2019, «The Twist», è stata ideata dagli architetti dello studio BIG </w:t>
      </w:r>
      <w:proofErr w:type="spellStart"/>
      <w:r w:rsidRPr="000D44B8">
        <w:rPr>
          <w:lang w:val="it-IT"/>
        </w:rPr>
        <w:t>Bjarke</w:t>
      </w:r>
      <w:proofErr w:type="spellEnd"/>
      <w:r w:rsidRPr="000D44B8">
        <w:rPr>
          <w:lang w:val="it-IT"/>
        </w:rPr>
        <w:t xml:space="preserve"> </w:t>
      </w:r>
      <w:proofErr w:type="spellStart"/>
      <w:r w:rsidRPr="000D44B8">
        <w:rPr>
          <w:lang w:val="it-IT"/>
        </w:rPr>
        <w:t>Ingels</w:t>
      </w:r>
      <w:proofErr w:type="spellEnd"/>
      <w:r w:rsidRPr="000D44B8">
        <w:rPr>
          <w:lang w:val="it-IT"/>
        </w:rPr>
        <w:t xml:space="preserve"> Group e arricchisce l’area di uno spazio espositivo dall’architettura fuori dal comune. Questo parallelepipedo ritorto al centro di 90° e largo 60 metri si allunga dalla sponda più bassa a sud fino alla sponda più alta a nord. Oltre a fungere da ponte, la struttura è una galleria d’arte con 3 spazi espositivi da 1.000 metri quadrati complessivi: un ambiente è dotato di una facciata in vetro integrale con una visuale panoramica profonda verso il paesaggio, un altro ambiente è alto nove metri e privo di luce diurna, mentre l’ambiente «Twist» collega i due spazi e dà il nome alla struttura. Nella parte ritorta tutto viene messo sottosopra: le pareti rispetto al pavimento o al soffitto e viceversa; l’ampia vetrata della North Gallery viene riportata e diventa un sottile lucernario a terminale conico.</w:t>
      </w:r>
    </w:p>
    <w:p w14:paraId="28BAB625" w14:textId="3C023C99" w:rsidR="000D44B8" w:rsidRPr="000D44B8" w:rsidRDefault="000D44B8" w:rsidP="000D44B8">
      <w:pPr>
        <w:pStyle w:val="02TextERCO"/>
        <w:rPr>
          <w:b/>
          <w:lang w:val="it-IT"/>
        </w:rPr>
      </w:pPr>
      <w:r w:rsidRPr="000D44B8">
        <w:rPr>
          <w:b/>
          <w:lang w:val="it-IT"/>
        </w:rPr>
        <w:lastRenderedPageBreak/>
        <w:t xml:space="preserve">Faretti e </w:t>
      </w:r>
      <w:proofErr w:type="spellStart"/>
      <w:r w:rsidRPr="000D44B8">
        <w:rPr>
          <w:b/>
          <w:lang w:val="it-IT"/>
        </w:rPr>
        <w:t>wallwasher</w:t>
      </w:r>
      <w:proofErr w:type="spellEnd"/>
      <w:r w:rsidRPr="000D44B8">
        <w:rPr>
          <w:b/>
          <w:lang w:val="it-IT"/>
        </w:rPr>
        <w:t xml:space="preserve"> con lenti </w:t>
      </w:r>
      <w:proofErr w:type="spellStart"/>
      <w:r w:rsidRPr="000D44B8">
        <w:rPr>
          <w:b/>
          <w:lang w:val="it-IT"/>
        </w:rPr>
        <w:t>Parscan</w:t>
      </w:r>
      <w:proofErr w:type="spellEnd"/>
      <w:r w:rsidRPr="000D44B8">
        <w:rPr>
          <w:b/>
          <w:lang w:val="it-IT"/>
        </w:rPr>
        <w:t xml:space="preserve"> ERCO: gli strumenti di illuminazione ideali per l’architettura e l’arte</w:t>
      </w:r>
    </w:p>
    <w:p w14:paraId="1DEA7D97" w14:textId="77777777" w:rsidR="000D44B8" w:rsidRPr="000D44B8" w:rsidRDefault="000D44B8" w:rsidP="000D44B8">
      <w:pPr>
        <w:pStyle w:val="02TextERCO"/>
        <w:rPr>
          <w:lang w:val="it-IT"/>
        </w:rPr>
      </w:pPr>
      <w:r w:rsidRPr="000D44B8">
        <w:rPr>
          <w:lang w:val="it-IT"/>
        </w:rPr>
        <w:t xml:space="preserve">Gli architetti sono partiti dal presupposto di dare agli ambienti, all’interno di una struttura così complessa, un aspetto quanto più omogeneo possibile, tagliando qualsiasi dettaglio superfluo che potesse distrarre l’attenzione dalle opere d’arte. Le pareti, i soffitti e i pavimenti sono, quindi, stati verniciati di bianco. Tutta la tecnologia si «nasconde» agli occhi degli spettatori dietro il rivestimento delle pareti e dei soffitti in listelli di legno bianchi, che richiamano anche un genere di costruzione molto tipico della Norvegia. Il sistema di illuminazione è composto da faretti e </w:t>
      </w:r>
      <w:proofErr w:type="spellStart"/>
      <w:r w:rsidRPr="000D44B8">
        <w:rPr>
          <w:lang w:val="it-IT"/>
        </w:rPr>
        <w:t>wallwasher</w:t>
      </w:r>
      <w:proofErr w:type="spellEnd"/>
      <w:r w:rsidRPr="000D44B8">
        <w:rPr>
          <w:lang w:val="it-IT"/>
        </w:rPr>
        <w:t xml:space="preserve"> con lenti </w:t>
      </w:r>
      <w:proofErr w:type="spellStart"/>
      <w:r w:rsidRPr="000D44B8">
        <w:rPr>
          <w:lang w:val="it-IT"/>
        </w:rPr>
        <w:t>Parscan</w:t>
      </w:r>
      <w:proofErr w:type="spellEnd"/>
      <w:r w:rsidRPr="000D44B8">
        <w:rPr>
          <w:lang w:val="it-IT"/>
        </w:rPr>
        <w:t xml:space="preserve"> bianchi montati su binari elettrificati bianchi, che, a loro volta, sono incassati in fessure all’interno del rivestimento, ottenute con una fresatura di precisione, tanto da diventare parte integrante degli interni. I faretti </w:t>
      </w:r>
      <w:proofErr w:type="spellStart"/>
      <w:r w:rsidRPr="000D44B8">
        <w:rPr>
          <w:lang w:val="it-IT"/>
        </w:rPr>
        <w:t>Parscan</w:t>
      </w:r>
      <w:proofErr w:type="spellEnd"/>
      <w:r w:rsidRPr="000D44B8">
        <w:rPr>
          <w:lang w:val="it-IT"/>
        </w:rPr>
        <w:t xml:space="preserve"> possono essere dotati di ottiche diverse e possono, pertanto, essere adattati con flessibilità alle opere d’arte che si avvicendano nelle diverse esposizioni. I </w:t>
      </w:r>
      <w:proofErr w:type="spellStart"/>
      <w:r w:rsidRPr="000D44B8">
        <w:rPr>
          <w:lang w:val="it-IT"/>
        </w:rPr>
        <w:t>wallwasher</w:t>
      </w:r>
      <w:proofErr w:type="spellEnd"/>
      <w:r w:rsidRPr="000D44B8">
        <w:rPr>
          <w:lang w:val="it-IT"/>
        </w:rPr>
        <w:t xml:space="preserve"> con lenti </w:t>
      </w:r>
      <w:proofErr w:type="spellStart"/>
      <w:r w:rsidRPr="000D44B8">
        <w:rPr>
          <w:lang w:val="it-IT"/>
        </w:rPr>
        <w:t>Parscan</w:t>
      </w:r>
      <w:proofErr w:type="spellEnd"/>
      <w:r w:rsidRPr="000D44B8">
        <w:rPr>
          <w:lang w:val="it-IT"/>
        </w:rPr>
        <w:t xml:space="preserve"> sono, invece, stati montati su binari particolarmente corti: «questa soluzione ci consente di assicurarci, che non si spostino mai in una posizione sbagliata» afferma la </w:t>
      </w:r>
      <w:proofErr w:type="spellStart"/>
      <w:r w:rsidRPr="000D44B8">
        <w:rPr>
          <w:lang w:val="it-IT"/>
        </w:rPr>
        <w:t>lighting</w:t>
      </w:r>
      <w:proofErr w:type="spellEnd"/>
      <w:r w:rsidRPr="000D44B8">
        <w:rPr>
          <w:lang w:val="it-IT"/>
        </w:rPr>
        <w:t xml:space="preserve"> designer Thea </w:t>
      </w:r>
      <w:proofErr w:type="spellStart"/>
      <w:r w:rsidRPr="000D44B8">
        <w:rPr>
          <w:lang w:val="it-IT"/>
        </w:rPr>
        <w:t>Collett</w:t>
      </w:r>
      <w:proofErr w:type="spellEnd"/>
      <w:r w:rsidRPr="000D44B8">
        <w:rPr>
          <w:lang w:val="it-IT"/>
        </w:rPr>
        <w:t xml:space="preserve"> dello studio norvegese Light Bureau. Nella loro interazione con l’illuminazione generale funzionale integrata nel soffitto del museo, gli strumenti di illuminazione a LED ERCO selezionati illuminano gli ambienti e gli oggetti in essi contenuti in modo praticamente uniforme, nonostante sui pezzi d'esposizione stessi venga diretta relativamente poca luce. «Nel nostro approccio olistico al </w:t>
      </w:r>
      <w:proofErr w:type="spellStart"/>
      <w:r w:rsidRPr="000D44B8">
        <w:rPr>
          <w:lang w:val="it-IT"/>
        </w:rPr>
        <w:t>concept</w:t>
      </w:r>
      <w:proofErr w:type="spellEnd"/>
      <w:r w:rsidRPr="000D44B8">
        <w:rPr>
          <w:lang w:val="it-IT"/>
        </w:rPr>
        <w:t xml:space="preserve"> di illuminazione, l’architettura spettacolare, l’arte in essa esposta e l’uomo sono messi sullo stesso piano» spiega </w:t>
      </w:r>
      <w:proofErr w:type="spellStart"/>
      <w:r w:rsidRPr="000D44B8">
        <w:rPr>
          <w:lang w:val="it-IT"/>
        </w:rPr>
        <w:t>Morten</w:t>
      </w:r>
      <w:proofErr w:type="spellEnd"/>
      <w:r w:rsidRPr="000D44B8">
        <w:rPr>
          <w:lang w:val="it-IT"/>
        </w:rPr>
        <w:t xml:space="preserve"> Jensen, Country Manager dello studio norvegese Light Bureau. «Con la scelta della tonalità di luce bianco neutro 4000K, siamo riusciti ad ottenere un’illuminazione ottimale per gli ambienti espositivi. Ponendo maggiore attenzione all’illuminazione diffusa delle pareti, abbiamo ottenuto un effetto luminoso quanto più uniforme possibile, che, al contempo, sottolinea l’architettura in maniera eccezionale. I faretti scelti e direzionati con attenzione rendono le trame, le forme e i colori dei pezzi d'esposizione vividi».</w:t>
      </w:r>
    </w:p>
    <w:p w14:paraId="5CFCAE02" w14:textId="13B258B8" w:rsidR="00CB1013" w:rsidRDefault="000D44B8" w:rsidP="000D44B8">
      <w:pPr>
        <w:pStyle w:val="02TextERCO"/>
        <w:rPr>
          <w:lang w:val="it-IT"/>
        </w:rPr>
      </w:pPr>
      <w:r w:rsidRPr="000D44B8">
        <w:rPr>
          <w:lang w:val="it-IT"/>
        </w:rPr>
        <w:lastRenderedPageBreak/>
        <w:t xml:space="preserve">La decisione di optare per faretti e </w:t>
      </w:r>
      <w:proofErr w:type="spellStart"/>
      <w:r w:rsidRPr="000D44B8">
        <w:rPr>
          <w:lang w:val="it-IT"/>
        </w:rPr>
        <w:t>wallwasher</w:t>
      </w:r>
      <w:proofErr w:type="spellEnd"/>
      <w:r w:rsidRPr="000D44B8">
        <w:rPr>
          <w:lang w:val="it-IT"/>
        </w:rPr>
        <w:t xml:space="preserve"> con lenti </w:t>
      </w:r>
      <w:proofErr w:type="spellStart"/>
      <w:r w:rsidRPr="000D44B8">
        <w:rPr>
          <w:lang w:val="it-IT"/>
        </w:rPr>
        <w:t>Parscan</w:t>
      </w:r>
      <w:proofErr w:type="spellEnd"/>
      <w:r w:rsidRPr="000D44B8">
        <w:rPr>
          <w:lang w:val="it-IT"/>
        </w:rPr>
        <w:t xml:space="preserve"> per il nuovo museo non è stata presa soltanto per le soluzioni illuminotecniche precisi e flessibili, bensì anche per la loro capacità di mettere l’architettura e l’arte al centro dell’attenzione. L’elevata schermatura offerta dagli apparecchi scelti garantisce ai visitatori un elevato comfort visivo. Gli apparecchi sono, inoltre, disponibili con pacchetti di lumen elevati (2779lm), come si può osservare nell’illuminazione verticale della galleria sud e i suoi ben nove metri di altezza. Non per ultimo, i prodotti ERCO hanno conquistato il cuore degli </w:t>
      </w:r>
      <w:proofErr w:type="spellStart"/>
      <w:r w:rsidRPr="000D44B8">
        <w:rPr>
          <w:lang w:val="it-IT"/>
        </w:rPr>
        <w:t>lighting</w:t>
      </w:r>
      <w:proofErr w:type="spellEnd"/>
      <w:r w:rsidRPr="000D44B8">
        <w:rPr>
          <w:lang w:val="it-IT"/>
        </w:rPr>
        <w:t xml:space="preserve"> designer e degli architetti di «The Twist» dal punto di vista estetico: il loro design minimalista e la forma di base cilindrica e sobria consentono ai diversi tipi di apparecchio della gamma </w:t>
      </w:r>
      <w:proofErr w:type="spellStart"/>
      <w:r w:rsidRPr="000D44B8">
        <w:rPr>
          <w:lang w:val="it-IT"/>
        </w:rPr>
        <w:t>Parscan</w:t>
      </w:r>
      <w:proofErr w:type="spellEnd"/>
      <w:r w:rsidRPr="000D44B8">
        <w:rPr>
          <w:lang w:val="it-IT"/>
        </w:rPr>
        <w:t xml:space="preserve"> di presentarsi in maniera unitaria e discreta all’interno di spazi espositivi spettacolari.</w:t>
      </w:r>
    </w:p>
    <w:p w14:paraId="4647D73D" w14:textId="3CDB8470" w:rsidR="00CB1013" w:rsidRDefault="00CB1013" w:rsidP="00CB1013">
      <w:pPr>
        <w:pStyle w:val="02TextERCO"/>
        <w:rPr>
          <w:lang w:val="it-IT"/>
        </w:rPr>
      </w:pPr>
    </w:p>
    <w:p w14:paraId="4C7481C5" w14:textId="148338D5" w:rsidR="000D44B8" w:rsidRDefault="000D44B8" w:rsidP="00CB1013">
      <w:pPr>
        <w:pStyle w:val="02TextERCO"/>
        <w:rPr>
          <w:lang w:val="it-IT"/>
        </w:rPr>
      </w:pPr>
    </w:p>
    <w:p w14:paraId="0927FB94" w14:textId="77777777" w:rsidR="000D44B8" w:rsidRDefault="000D44B8" w:rsidP="00CB1013">
      <w:pPr>
        <w:pStyle w:val="02TextERCO"/>
        <w:rPr>
          <w:lang w:val="it-IT"/>
        </w:rPr>
      </w:pPr>
    </w:p>
    <w:p w14:paraId="29BD76C6" w14:textId="77777777" w:rsidR="00CB1013" w:rsidRPr="00A954BA" w:rsidRDefault="00CB1013" w:rsidP="00CB1013">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2F78095D" w14:textId="54A9E3BB" w:rsidR="000D44B8" w:rsidRPr="000D44B8" w:rsidRDefault="000D44B8" w:rsidP="000D44B8">
      <w:pPr>
        <w:pStyle w:val="03InfosERCO"/>
        <w:rPr>
          <w:lang w:val="it-IT"/>
        </w:rPr>
      </w:pPr>
      <w:r w:rsidRPr="000D44B8">
        <w:rPr>
          <w:lang w:val="it-IT"/>
        </w:rPr>
        <w:t xml:space="preserve">Committente: </w:t>
      </w:r>
      <w:r>
        <w:rPr>
          <w:lang w:val="it-IT"/>
        </w:rPr>
        <w:tab/>
      </w:r>
      <w:proofErr w:type="spellStart"/>
      <w:r w:rsidR="00A33956" w:rsidRPr="001143CC">
        <w:rPr>
          <w:lang w:val="en-GB"/>
        </w:rPr>
        <w:t>Kistefos</w:t>
      </w:r>
      <w:proofErr w:type="spellEnd"/>
      <w:r w:rsidR="00A33956" w:rsidRPr="001143CC">
        <w:rPr>
          <w:lang w:val="en-GB"/>
        </w:rPr>
        <w:t xml:space="preserve"> Museum</w:t>
      </w:r>
    </w:p>
    <w:p w14:paraId="23E06CA4" w14:textId="77777777" w:rsidR="000D44B8" w:rsidRDefault="000D44B8" w:rsidP="000D44B8">
      <w:pPr>
        <w:pStyle w:val="03InfosERCO"/>
        <w:rPr>
          <w:lang w:val="it-IT"/>
        </w:rPr>
      </w:pPr>
      <w:r w:rsidRPr="000D44B8">
        <w:rPr>
          <w:lang w:val="it-IT"/>
        </w:rPr>
        <w:t xml:space="preserve">Architettura: </w:t>
      </w:r>
      <w:r>
        <w:rPr>
          <w:lang w:val="it-IT"/>
        </w:rPr>
        <w:tab/>
      </w:r>
      <w:r w:rsidRPr="000D44B8">
        <w:rPr>
          <w:lang w:val="it-IT"/>
        </w:rPr>
        <w:t xml:space="preserve">BIG </w:t>
      </w:r>
      <w:proofErr w:type="spellStart"/>
      <w:r w:rsidRPr="000D44B8">
        <w:rPr>
          <w:lang w:val="it-IT"/>
        </w:rPr>
        <w:t>Bjarke</w:t>
      </w:r>
      <w:proofErr w:type="spellEnd"/>
      <w:r w:rsidRPr="000D44B8">
        <w:rPr>
          <w:lang w:val="it-IT"/>
        </w:rPr>
        <w:t xml:space="preserve"> </w:t>
      </w:r>
      <w:proofErr w:type="spellStart"/>
      <w:r w:rsidRPr="000D44B8">
        <w:rPr>
          <w:lang w:val="it-IT"/>
        </w:rPr>
        <w:t>Ingels</w:t>
      </w:r>
      <w:proofErr w:type="spellEnd"/>
      <w:r w:rsidRPr="000D44B8">
        <w:rPr>
          <w:lang w:val="it-IT"/>
        </w:rPr>
        <w:t xml:space="preserve"> Group, </w:t>
      </w:r>
    </w:p>
    <w:p w14:paraId="2B0BF9CC" w14:textId="2DB56B41" w:rsidR="000D44B8" w:rsidRPr="000D44B8" w:rsidRDefault="000D44B8" w:rsidP="000D44B8">
      <w:pPr>
        <w:pStyle w:val="03InfosERCO"/>
        <w:ind w:firstLine="0"/>
        <w:rPr>
          <w:lang w:val="it-IT"/>
        </w:rPr>
      </w:pPr>
      <w:r w:rsidRPr="000D44B8">
        <w:rPr>
          <w:lang w:val="it-IT"/>
        </w:rPr>
        <w:t>Copenaghen / Danimarca</w:t>
      </w:r>
    </w:p>
    <w:p w14:paraId="057AC5C1" w14:textId="77777777" w:rsidR="000D44B8" w:rsidRPr="000D44B8" w:rsidRDefault="000D44B8" w:rsidP="000D44B8">
      <w:pPr>
        <w:pStyle w:val="03InfosERCO"/>
        <w:ind w:firstLine="0"/>
        <w:rPr>
          <w:lang w:val="it-IT"/>
        </w:rPr>
      </w:pPr>
      <w:r w:rsidRPr="000D44B8">
        <w:rPr>
          <w:lang w:val="it-IT"/>
        </w:rPr>
        <w:t xml:space="preserve">(Partner in </w:t>
      </w:r>
      <w:proofErr w:type="spellStart"/>
      <w:r w:rsidRPr="000D44B8">
        <w:rPr>
          <w:lang w:val="it-IT"/>
        </w:rPr>
        <w:t>Charge</w:t>
      </w:r>
      <w:proofErr w:type="spellEnd"/>
      <w:r w:rsidRPr="000D44B8">
        <w:rPr>
          <w:lang w:val="it-IT"/>
        </w:rPr>
        <w:t xml:space="preserve">: </w:t>
      </w:r>
      <w:proofErr w:type="spellStart"/>
      <w:r w:rsidRPr="000D44B8">
        <w:rPr>
          <w:lang w:val="it-IT"/>
        </w:rPr>
        <w:t>Bjarke</w:t>
      </w:r>
      <w:proofErr w:type="spellEnd"/>
      <w:r w:rsidRPr="000D44B8">
        <w:rPr>
          <w:lang w:val="it-IT"/>
        </w:rPr>
        <w:t xml:space="preserve"> </w:t>
      </w:r>
      <w:proofErr w:type="spellStart"/>
      <w:r w:rsidRPr="000D44B8">
        <w:rPr>
          <w:lang w:val="it-IT"/>
        </w:rPr>
        <w:t>Ingels</w:t>
      </w:r>
      <w:proofErr w:type="spellEnd"/>
      <w:r w:rsidRPr="000D44B8">
        <w:rPr>
          <w:lang w:val="it-IT"/>
        </w:rPr>
        <w:t xml:space="preserve">, David </w:t>
      </w:r>
      <w:proofErr w:type="spellStart"/>
      <w:r w:rsidRPr="000D44B8">
        <w:rPr>
          <w:lang w:val="it-IT"/>
        </w:rPr>
        <w:t>Zahle</w:t>
      </w:r>
      <w:proofErr w:type="spellEnd"/>
      <w:r w:rsidRPr="000D44B8">
        <w:rPr>
          <w:lang w:val="it-IT"/>
        </w:rPr>
        <w:t xml:space="preserve">; Project Leader: Eva </w:t>
      </w:r>
      <w:proofErr w:type="spellStart"/>
      <w:r w:rsidRPr="000D44B8">
        <w:rPr>
          <w:lang w:val="it-IT"/>
        </w:rPr>
        <w:t>Seo</w:t>
      </w:r>
      <w:proofErr w:type="spellEnd"/>
      <w:r w:rsidRPr="000D44B8">
        <w:rPr>
          <w:lang w:val="it-IT"/>
        </w:rPr>
        <w:t xml:space="preserve">-Andersen; Project Architect: </w:t>
      </w:r>
      <w:proofErr w:type="spellStart"/>
      <w:r w:rsidRPr="000D44B8">
        <w:rPr>
          <w:lang w:val="it-IT"/>
        </w:rPr>
        <w:t>Mikkel</w:t>
      </w:r>
      <w:proofErr w:type="spellEnd"/>
      <w:r w:rsidRPr="000D44B8">
        <w:rPr>
          <w:lang w:val="it-IT"/>
        </w:rPr>
        <w:t xml:space="preserve"> </w:t>
      </w:r>
      <w:proofErr w:type="spellStart"/>
      <w:r w:rsidRPr="000D44B8">
        <w:rPr>
          <w:lang w:val="it-IT"/>
        </w:rPr>
        <w:t>Marcker</w:t>
      </w:r>
      <w:proofErr w:type="spellEnd"/>
      <w:r w:rsidRPr="000D44B8">
        <w:rPr>
          <w:lang w:val="it-IT"/>
        </w:rPr>
        <w:t xml:space="preserve"> </w:t>
      </w:r>
      <w:proofErr w:type="spellStart"/>
      <w:r w:rsidRPr="000D44B8">
        <w:rPr>
          <w:lang w:val="it-IT"/>
        </w:rPr>
        <w:t>Stubgaard</w:t>
      </w:r>
      <w:proofErr w:type="spellEnd"/>
      <w:r w:rsidRPr="000D44B8">
        <w:rPr>
          <w:lang w:val="it-IT"/>
        </w:rPr>
        <w:t>)</w:t>
      </w:r>
    </w:p>
    <w:p w14:paraId="6F090246" w14:textId="77777777" w:rsidR="000D44B8" w:rsidRDefault="000D44B8" w:rsidP="000D44B8">
      <w:pPr>
        <w:pStyle w:val="03InfosERCO"/>
        <w:rPr>
          <w:lang w:val="it-IT"/>
        </w:rPr>
      </w:pPr>
      <w:r w:rsidRPr="000D44B8">
        <w:rPr>
          <w:lang w:val="it-IT"/>
        </w:rPr>
        <w:t xml:space="preserve">Progettazione illuminotecnica: </w:t>
      </w:r>
    </w:p>
    <w:p w14:paraId="52012AE5" w14:textId="634FC6D3" w:rsidR="000D44B8" w:rsidRDefault="000D44B8" w:rsidP="000D44B8">
      <w:pPr>
        <w:pStyle w:val="03InfosERCO"/>
        <w:ind w:firstLine="0"/>
        <w:rPr>
          <w:lang w:val="it-IT"/>
        </w:rPr>
      </w:pPr>
      <w:r w:rsidRPr="000D44B8">
        <w:rPr>
          <w:lang w:val="it-IT"/>
        </w:rPr>
        <w:t xml:space="preserve">Light Bureau, part of AFRY, Oslo / Norvegia (precedentemente ÅF </w:t>
      </w:r>
      <w:proofErr w:type="spellStart"/>
      <w:r w:rsidRPr="000D44B8">
        <w:rPr>
          <w:lang w:val="it-IT"/>
        </w:rPr>
        <w:t>Lighting</w:t>
      </w:r>
      <w:proofErr w:type="spellEnd"/>
      <w:r w:rsidRPr="000D44B8">
        <w:rPr>
          <w:lang w:val="it-IT"/>
        </w:rPr>
        <w:t>)</w:t>
      </w:r>
    </w:p>
    <w:p w14:paraId="0B871220" w14:textId="063D8584" w:rsidR="00095635" w:rsidRPr="00095635" w:rsidRDefault="00095635" w:rsidP="00095635">
      <w:pPr>
        <w:pStyle w:val="03InfosERCO"/>
        <w:rPr>
          <w:lang w:val="it-IT"/>
        </w:rPr>
      </w:pPr>
      <w:r w:rsidRPr="00095635">
        <w:rPr>
          <w:lang w:val="it-IT"/>
        </w:rPr>
        <w:t>Architettura di interni</w:t>
      </w:r>
      <w:r>
        <w:rPr>
          <w:lang w:val="it-IT"/>
        </w:rPr>
        <w:t>:</w:t>
      </w:r>
      <w:r>
        <w:rPr>
          <w:lang w:val="it-IT"/>
        </w:rPr>
        <w:tab/>
      </w:r>
      <w:proofErr w:type="spellStart"/>
      <w:r w:rsidRPr="00095635">
        <w:rPr>
          <w:lang w:val="it-IT"/>
        </w:rPr>
        <w:t>Guy</w:t>
      </w:r>
      <w:proofErr w:type="spellEnd"/>
      <w:r w:rsidRPr="00095635">
        <w:rPr>
          <w:lang w:val="it-IT"/>
        </w:rPr>
        <w:t xml:space="preserve"> </w:t>
      </w:r>
      <w:proofErr w:type="spellStart"/>
      <w:r w:rsidRPr="00095635">
        <w:rPr>
          <w:lang w:val="it-IT"/>
        </w:rPr>
        <w:t>Robertsen</w:t>
      </w:r>
      <w:proofErr w:type="spellEnd"/>
    </w:p>
    <w:p w14:paraId="068B69B8" w14:textId="1AE94D51" w:rsidR="00095635" w:rsidRPr="000D44B8" w:rsidRDefault="00095635" w:rsidP="00095635">
      <w:pPr>
        <w:pStyle w:val="03InfosERCO"/>
        <w:rPr>
          <w:lang w:val="it-IT"/>
        </w:rPr>
      </w:pPr>
      <w:r w:rsidRPr="00095635">
        <w:rPr>
          <w:lang w:val="it-IT"/>
        </w:rPr>
        <w:t>Progettazione dell’impianto</w:t>
      </w:r>
      <w:r>
        <w:rPr>
          <w:lang w:val="it-IT"/>
        </w:rPr>
        <w:t>:</w:t>
      </w:r>
      <w:r>
        <w:rPr>
          <w:lang w:val="it-IT"/>
        </w:rPr>
        <w:tab/>
      </w:r>
      <w:r w:rsidRPr="00095635">
        <w:rPr>
          <w:lang w:val="it-IT"/>
        </w:rPr>
        <w:t xml:space="preserve">Rambøl1/ </w:t>
      </w:r>
      <w:proofErr w:type="spellStart"/>
      <w:r w:rsidRPr="00095635">
        <w:rPr>
          <w:lang w:val="it-IT"/>
        </w:rPr>
        <w:t>Strøm</w:t>
      </w:r>
      <w:proofErr w:type="spellEnd"/>
      <w:r w:rsidRPr="00095635">
        <w:rPr>
          <w:lang w:val="it-IT"/>
        </w:rPr>
        <w:t>-Hansen</w:t>
      </w:r>
    </w:p>
    <w:p w14:paraId="16AF57FD" w14:textId="0347EC3A" w:rsidR="00104260" w:rsidRDefault="000D44B8" w:rsidP="000D44B8">
      <w:pPr>
        <w:pStyle w:val="03InfosERCO"/>
        <w:rPr>
          <w:lang w:val="it-IT"/>
        </w:rPr>
      </w:pPr>
      <w:r w:rsidRPr="000D44B8">
        <w:rPr>
          <w:lang w:val="it-IT"/>
        </w:rPr>
        <w:t>Fotografia:</w:t>
      </w:r>
      <w:r>
        <w:rPr>
          <w:lang w:val="it-IT"/>
        </w:rPr>
        <w:tab/>
      </w:r>
      <w:proofErr w:type="spellStart"/>
      <w:r w:rsidRPr="000D44B8">
        <w:rPr>
          <w:lang w:val="it-IT"/>
        </w:rPr>
        <w:t>Tomasz</w:t>
      </w:r>
      <w:proofErr w:type="spellEnd"/>
      <w:r w:rsidRPr="000D44B8">
        <w:rPr>
          <w:lang w:val="it-IT"/>
        </w:rPr>
        <w:t xml:space="preserve"> </w:t>
      </w:r>
      <w:proofErr w:type="spellStart"/>
      <w:r w:rsidRPr="000D44B8">
        <w:rPr>
          <w:lang w:val="it-IT"/>
        </w:rPr>
        <w:t>Majewski</w:t>
      </w:r>
      <w:proofErr w:type="spellEnd"/>
      <w:r w:rsidRPr="000D44B8">
        <w:rPr>
          <w:lang w:val="it-IT"/>
        </w:rPr>
        <w:t>, Oslo / Norvegia</w:t>
      </w:r>
    </w:p>
    <w:p w14:paraId="03F65725" w14:textId="77777777" w:rsidR="000D44B8" w:rsidRPr="00A954BA" w:rsidRDefault="000D44B8" w:rsidP="000D44B8">
      <w:pPr>
        <w:pStyle w:val="03InfosERCO"/>
        <w:rPr>
          <w:lang w:val="it-IT"/>
        </w:rPr>
      </w:pPr>
    </w:p>
    <w:p w14:paraId="7E38FE17" w14:textId="77777777" w:rsidR="000D44B8" w:rsidRDefault="00555A0F" w:rsidP="000D44B8">
      <w:pPr>
        <w:pStyle w:val="03InfosERCO"/>
        <w:rPr>
          <w:lang w:val="it-IT"/>
        </w:rPr>
      </w:pPr>
      <w:r w:rsidRPr="00A954BA">
        <w:rPr>
          <w:lang w:val="it-IT"/>
        </w:rPr>
        <w:t>Prodotti</w:t>
      </w:r>
      <w:r w:rsidR="00FD499E" w:rsidRPr="00A954BA">
        <w:rPr>
          <w:lang w:val="it-IT"/>
        </w:rPr>
        <w:t xml:space="preserve">: </w:t>
      </w:r>
      <w:r w:rsidR="00FD499E" w:rsidRPr="00A954BA">
        <w:rPr>
          <w:lang w:val="it-IT"/>
        </w:rPr>
        <w:tab/>
      </w:r>
      <w:proofErr w:type="spellStart"/>
      <w:r w:rsidR="000D44B8" w:rsidRPr="000D44B8">
        <w:t>Parscan</w:t>
      </w:r>
      <w:proofErr w:type="spellEnd"/>
    </w:p>
    <w:p w14:paraId="1E40972D" w14:textId="11D431B2" w:rsidR="00555A0F" w:rsidRPr="00A954BA" w:rsidRDefault="00A26036" w:rsidP="000D44B8">
      <w:pPr>
        <w:pStyle w:val="03InfosERCO"/>
        <w:rPr>
          <w:lang w:val="it-IT"/>
        </w:rPr>
      </w:pPr>
      <w:r>
        <w:rPr>
          <w:lang w:val="it-IT"/>
        </w:rPr>
        <w:t>Referenze fotografiche</w:t>
      </w:r>
      <w:r w:rsidR="00555A0F" w:rsidRPr="00A954BA">
        <w:rPr>
          <w:lang w:val="it-IT"/>
        </w:rPr>
        <w:t>:</w:t>
      </w:r>
      <w:r w:rsidR="000D44B8">
        <w:rPr>
          <w:lang w:val="it-IT"/>
        </w:rPr>
        <w:tab/>
      </w:r>
      <w:r w:rsidR="00845575">
        <w:rPr>
          <w:lang w:val="it-IT"/>
        </w:rPr>
        <w:t xml:space="preserve">© </w:t>
      </w:r>
      <w:r w:rsidR="003549E5">
        <w:rPr>
          <w:lang w:val="it-IT"/>
        </w:rPr>
        <w:t xml:space="preserve">ERCO </w:t>
      </w:r>
      <w:proofErr w:type="spellStart"/>
      <w:r w:rsidR="003549E5">
        <w:rPr>
          <w:lang w:val="it-IT"/>
        </w:rPr>
        <w:t>GmbH</w:t>
      </w:r>
      <w:proofErr w:type="spellEnd"/>
      <w:r w:rsidR="003549E5">
        <w:rPr>
          <w:lang w:val="it-IT"/>
        </w:rPr>
        <w:t xml:space="preserve">, www.erco.com, </w:t>
      </w:r>
      <w:r w:rsidR="00CB1013">
        <w:rPr>
          <w:lang w:val="it-IT"/>
        </w:rPr>
        <w:br/>
      </w:r>
      <w:r w:rsidR="003549E5">
        <w:rPr>
          <w:lang w:val="it-IT"/>
        </w:rPr>
        <w:t>fotografia</w:t>
      </w:r>
      <w:r w:rsidR="004B4BD1" w:rsidRPr="00A954BA">
        <w:rPr>
          <w:lang w:val="it-IT"/>
        </w:rPr>
        <w:t>:</w:t>
      </w:r>
      <w:r w:rsidR="00CB1013">
        <w:rPr>
          <w:lang w:val="it-IT"/>
        </w:rPr>
        <w:t xml:space="preserve"> </w:t>
      </w:r>
      <w:proofErr w:type="spellStart"/>
      <w:r w:rsidR="000D44B8" w:rsidRPr="000D44B8">
        <w:rPr>
          <w:lang w:val="it-IT"/>
        </w:rPr>
        <w:t>Tomasz</w:t>
      </w:r>
      <w:proofErr w:type="spellEnd"/>
      <w:r w:rsidR="000D44B8" w:rsidRPr="000D44B8">
        <w:rPr>
          <w:lang w:val="it-IT"/>
        </w:rPr>
        <w:t xml:space="preserve"> </w:t>
      </w:r>
      <w:proofErr w:type="spellStart"/>
      <w:r w:rsidR="000D44B8" w:rsidRPr="000D44B8">
        <w:rPr>
          <w:lang w:val="it-IT"/>
        </w:rPr>
        <w:t>Majewski</w:t>
      </w:r>
      <w:proofErr w:type="spellEnd"/>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5DEB1915" w:rsidR="00C64D2C" w:rsidRDefault="00C64D2C" w:rsidP="00A954BA">
      <w:pPr>
        <w:pStyle w:val="02TextERCO"/>
        <w:rPr>
          <w:lang w:val="it-IT"/>
        </w:rPr>
      </w:pPr>
    </w:p>
    <w:p w14:paraId="1F2E1CF0" w14:textId="4718E2A7" w:rsidR="000D44B8" w:rsidRDefault="000D44B8" w:rsidP="00A954BA">
      <w:pPr>
        <w:pStyle w:val="02TextERCO"/>
        <w:rPr>
          <w:lang w:val="it-IT"/>
        </w:rPr>
      </w:pPr>
    </w:p>
    <w:p w14:paraId="20BBF4BD" w14:textId="65A8C8DB" w:rsidR="000D44B8" w:rsidRDefault="000D44B8" w:rsidP="00A954BA">
      <w:pPr>
        <w:pStyle w:val="02TextERCO"/>
        <w:rPr>
          <w:lang w:val="it-IT"/>
        </w:rPr>
      </w:pPr>
    </w:p>
    <w:p w14:paraId="172E5D5E" w14:textId="68C09086" w:rsidR="000D44B8" w:rsidRDefault="000D44B8" w:rsidP="00A954BA">
      <w:pPr>
        <w:pStyle w:val="02TextERCO"/>
        <w:rPr>
          <w:lang w:val="it-IT"/>
        </w:rPr>
      </w:pPr>
    </w:p>
    <w:p w14:paraId="7D3915FB" w14:textId="77777777" w:rsidR="00555A0F" w:rsidRPr="00A954BA" w:rsidRDefault="00555A0F" w:rsidP="00A954BA">
      <w:pPr>
        <w:pStyle w:val="01berschriftERCO"/>
        <w:rPr>
          <w:lang w:val="it-IT"/>
        </w:rPr>
      </w:pPr>
      <w:bookmarkStart w:id="0" w:name="_GoBack"/>
      <w:bookmarkEnd w:id="0"/>
      <w:r w:rsidRPr="00A954BA">
        <w:rPr>
          <w:lang w:val="it-IT"/>
        </w:rPr>
        <w:lastRenderedPageBreak/>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w:t>
      </w:r>
      <w:proofErr w:type="spellStart"/>
      <w:r w:rsidRPr="008B295E">
        <w:rPr>
          <w:lang w:val="it-IT"/>
        </w:rPr>
        <w:t>Lüdenscheid</w:t>
      </w:r>
      <w:proofErr w:type="spellEnd"/>
      <w:r w:rsidRPr="008B295E">
        <w:rPr>
          <w:lang w:val="it-IT"/>
        </w:rPr>
        <w:t xml:space="preserve">,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w:t>
      </w:r>
      <w:proofErr w:type="spellStart"/>
      <w:r w:rsidRPr="008B295E">
        <w:rPr>
          <w:lang w:val="it-IT"/>
        </w:rPr>
        <w:t>Lüdenscheid</w:t>
      </w:r>
      <w:proofErr w:type="spellEnd"/>
      <w:r w:rsidRPr="008B295E">
        <w:rPr>
          <w:lang w:val="it-IT"/>
        </w:rP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w:t>
      </w:r>
      <w:proofErr w:type="spellStart"/>
      <w:r w:rsidRPr="008B295E">
        <w:rPr>
          <w:lang w:val="it-IT"/>
        </w:rPr>
        <w:t>Hospitality</w:t>
      </w:r>
      <w:proofErr w:type="spellEnd"/>
      <w:r w:rsidRPr="008B295E">
        <w:rPr>
          <w:lang w:val="it-IT"/>
        </w:rPr>
        <w:t xml:space="preserve">, Living, Public e </w:t>
      </w:r>
      <w:proofErr w:type="spellStart"/>
      <w:r w:rsidRPr="008B295E">
        <w:rPr>
          <w:lang w:val="it-IT"/>
        </w:rPr>
        <w:t>Contemplation</w:t>
      </w:r>
      <w:proofErr w:type="spellEnd"/>
      <w:r w:rsidRPr="008B295E">
        <w:rPr>
          <w:lang w:val="it-IT"/>
        </w:rPr>
        <w:t>.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CDA33" w14:textId="77777777" w:rsidR="008421BB" w:rsidRDefault="008421BB">
      <w:r>
        <w:separator/>
      </w:r>
    </w:p>
  </w:endnote>
  <w:endnote w:type="continuationSeparator" w:id="0">
    <w:p w14:paraId="1C837658" w14:textId="77777777" w:rsidR="008421BB" w:rsidRDefault="00842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notTrueType/>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B5B98" w14:textId="77777777" w:rsidR="008421BB" w:rsidRDefault="008421BB">
      <w:r>
        <w:separator/>
      </w:r>
    </w:p>
  </w:footnote>
  <w:footnote w:type="continuationSeparator" w:id="0">
    <w:p w14:paraId="42EC32E5" w14:textId="77777777" w:rsidR="008421BB" w:rsidRDefault="00842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D397FA4"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0D44B8">
      <w:rPr>
        <w:rFonts w:cs="Arial"/>
        <w:sz w:val="44"/>
        <w:szCs w:val="44"/>
        <w:lang w:val="en-US"/>
      </w:rPr>
      <w:t>01</w:t>
    </w:r>
    <w:r w:rsidR="000145D7">
      <w:rPr>
        <w:rFonts w:cs="Arial"/>
        <w:sz w:val="44"/>
        <w:szCs w:val="44"/>
        <w:lang w:val="en-US"/>
      </w:rPr>
      <w:t>.20</w:t>
    </w:r>
    <w:r w:rsidR="000D44B8">
      <w:rPr>
        <w:rFonts w:cs="Arial"/>
        <w:sz w:val="44"/>
        <w:szCs w:val="44"/>
        <w:lang w:val="en-US"/>
      </w:rPr>
      <w:t>20</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 xml:space="preserve">Arno </w:t>
    </w:r>
    <w:proofErr w:type="spellStart"/>
    <w:r w:rsidRPr="00B1413A">
      <w:t>Heitland</w:t>
    </w:r>
    <w:proofErr w:type="spellEnd"/>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86027"/>
    <w:rsid w:val="000922EF"/>
    <w:rsid w:val="000923F1"/>
    <w:rsid w:val="00095635"/>
    <w:rsid w:val="00095B3A"/>
    <w:rsid w:val="000A334D"/>
    <w:rsid w:val="000A3F5A"/>
    <w:rsid w:val="000B32E5"/>
    <w:rsid w:val="000B5A53"/>
    <w:rsid w:val="000D00D9"/>
    <w:rsid w:val="000D1153"/>
    <w:rsid w:val="000D357F"/>
    <w:rsid w:val="000D44B8"/>
    <w:rsid w:val="000D5052"/>
    <w:rsid w:val="000D7BBB"/>
    <w:rsid w:val="000E6241"/>
    <w:rsid w:val="000F0BFA"/>
    <w:rsid w:val="000F74AB"/>
    <w:rsid w:val="00104260"/>
    <w:rsid w:val="001064D1"/>
    <w:rsid w:val="0010782F"/>
    <w:rsid w:val="001114F3"/>
    <w:rsid w:val="00113AA5"/>
    <w:rsid w:val="00132C16"/>
    <w:rsid w:val="00135645"/>
    <w:rsid w:val="001452BF"/>
    <w:rsid w:val="00151D7F"/>
    <w:rsid w:val="00163F36"/>
    <w:rsid w:val="0016676F"/>
    <w:rsid w:val="001720E5"/>
    <w:rsid w:val="001764F4"/>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7363"/>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53C18"/>
    <w:rsid w:val="003549E5"/>
    <w:rsid w:val="00357B4C"/>
    <w:rsid w:val="0036189F"/>
    <w:rsid w:val="00376079"/>
    <w:rsid w:val="0038194B"/>
    <w:rsid w:val="00391C3D"/>
    <w:rsid w:val="003A2FFE"/>
    <w:rsid w:val="003B259D"/>
    <w:rsid w:val="003B47C3"/>
    <w:rsid w:val="003B4E2B"/>
    <w:rsid w:val="003C0B6A"/>
    <w:rsid w:val="003D0F12"/>
    <w:rsid w:val="003D780B"/>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3E35"/>
    <w:rsid w:val="006E5015"/>
    <w:rsid w:val="006E6291"/>
    <w:rsid w:val="006E6C46"/>
    <w:rsid w:val="006E754D"/>
    <w:rsid w:val="006F00B0"/>
    <w:rsid w:val="006F38DD"/>
    <w:rsid w:val="006F4301"/>
    <w:rsid w:val="0070515E"/>
    <w:rsid w:val="00707D53"/>
    <w:rsid w:val="0071229E"/>
    <w:rsid w:val="00722429"/>
    <w:rsid w:val="007239CF"/>
    <w:rsid w:val="00723D46"/>
    <w:rsid w:val="00734689"/>
    <w:rsid w:val="00734FCC"/>
    <w:rsid w:val="007376E4"/>
    <w:rsid w:val="007501F5"/>
    <w:rsid w:val="007511FB"/>
    <w:rsid w:val="00752C27"/>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21BB"/>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5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7286"/>
    <w:rsid w:val="00C72D83"/>
    <w:rsid w:val="00C82BD0"/>
    <w:rsid w:val="00C83C11"/>
    <w:rsid w:val="00C90C02"/>
    <w:rsid w:val="00C939FE"/>
    <w:rsid w:val="00C967E6"/>
    <w:rsid w:val="00CA066C"/>
    <w:rsid w:val="00CA59DB"/>
    <w:rsid w:val="00CB08C1"/>
    <w:rsid w:val="00CB1013"/>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681972161">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19307812">
      <w:bodyDiv w:val="1"/>
      <w:marLeft w:val="0"/>
      <w:marRight w:val="0"/>
      <w:marTop w:val="0"/>
      <w:marBottom w:val="0"/>
      <w:divBdr>
        <w:top w:val="none" w:sz="0" w:space="0" w:color="auto"/>
        <w:left w:val="none" w:sz="0" w:space="0" w:color="auto"/>
        <w:bottom w:val="none" w:sz="0" w:space="0" w:color="auto"/>
        <w:right w:val="none" w:sz="0" w:space="0" w:color="auto"/>
      </w:divBdr>
    </w:div>
    <w:div w:id="1499812650">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878AB-894E-F44E-9637-F583A4ADD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993</Words>
  <Characters>6263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7242</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2015-09-09T12:21:00Z</cp:lastPrinted>
  <dcterms:created xsi:type="dcterms:W3CDTF">2019-12-16T13:24:00Z</dcterms:created>
  <dcterms:modified xsi:type="dcterms:W3CDTF">2020-01-08T14:57:00Z</dcterms:modified>
  <cp:category/>
</cp:coreProperties>
</file>