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8F937F0" w14:textId="77777777" w:rsidR="00B2784B" w:rsidRPr="00007159" w:rsidRDefault="00007159" w:rsidP="00B2784B">
      <w:pPr>
        <w:pStyle w:val="prtext"/>
        <w:rPr>
          <w:rFonts w:ascii="Arial" w:hAnsi="Arial" w:cs="Arial"/>
          <w:b/>
          <w:bCs/>
          <w:sz w:val="22"/>
          <w:szCs w:val="22"/>
          <w:lang w:val="sv-SE"/>
        </w:rPr>
      </w:pPr>
      <w:r>
        <w:rPr>
          <w:rFonts w:ascii="Arial" w:hAnsi="Arial" w:cs="Arial"/>
          <w:b/>
          <w:bCs/>
          <w:sz w:val="22"/>
          <w:szCs w:val="22"/>
          <w:lang w:val="sv-SE"/>
        </w:rPr>
        <w:t>Riktat ljus för effektiv gångvägsbelysning</w:t>
      </w:r>
    </w:p>
    <w:p w14:paraId="0BE3F82A" w14:textId="77777777" w:rsidR="00B2784B" w:rsidRPr="00007159" w:rsidRDefault="00007159" w:rsidP="00B2784B">
      <w:pPr>
        <w:pStyle w:val="prtext"/>
        <w:rPr>
          <w:rFonts w:ascii="Arial" w:hAnsi="Arial" w:cs="Arial"/>
          <w:b/>
          <w:bCs/>
          <w:sz w:val="22"/>
          <w:szCs w:val="22"/>
          <w:lang w:val="sv-SE"/>
        </w:rPr>
      </w:pPr>
      <w:r>
        <w:rPr>
          <w:rFonts w:ascii="Arial" w:hAnsi="Arial" w:cs="Arial"/>
          <w:b/>
          <w:bCs/>
          <w:sz w:val="22"/>
          <w:szCs w:val="22"/>
          <w:lang w:val="sv-SE"/>
        </w:rPr>
        <w:t xml:space="preserve">ERCOs utomhusarmaturer </w:t>
      </w:r>
      <w:r w:rsidR="002E62FE">
        <w:rPr>
          <w:rFonts w:ascii="Arial" w:hAnsi="Arial" w:cs="Arial"/>
          <w:b/>
          <w:bCs/>
          <w:sz w:val="22"/>
          <w:szCs w:val="22"/>
          <w:lang w:val="sv-SE"/>
        </w:rPr>
        <w:t>Lightmark och Visor</w:t>
      </w:r>
    </w:p>
    <w:p w14:paraId="43B40E0B" w14:textId="77777777" w:rsidR="00F45A6A" w:rsidRPr="00007159" w:rsidRDefault="00CB4EB4" w:rsidP="00E316F9">
      <w:pPr>
        <w:pStyle w:val="prtext"/>
        <w:rPr>
          <w:rFonts w:ascii="Arial" w:hAnsi="Arial" w:cs="Arial"/>
          <w:b/>
          <w:bCs/>
          <w:sz w:val="22"/>
          <w:szCs w:val="22"/>
          <w:lang w:val="sv-SE"/>
        </w:rPr>
      </w:pPr>
    </w:p>
    <w:p w14:paraId="6D8B8AF8" w14:textId="77777777" w:rsidR="00F342C2" w:rsidRPr="00007159" w:rsidRDefault="00007159" w:rsidP="00E316F9">
      <w:pPr>
        <w:pStyle w:val="prtext"/>
        <w:rPr>
          <w:rFonts w:ascii="Arial" w:hAnsi="Arial" w:cs="Arial"/>
          <w:b/>
          <w:sz w:val="22"/>
          <w:szCs w:val="22"/>
          <w:lang w:val="sv-SE"/>
        </w:rPr>
      </w:pPr>
      <w:r>
        <w:rPr>
          <w:rFonts w:ascii="Arial" w:hAnsi="Arial" w:cs="Arial"/>
          <w:b/>
          <w:bCs/>
          <w:sz w:val="22"/>
          <w:szCs w:val="22"/>
          <w:lang w:val="sv-SE"/>
        </w:rPr>
        <w:t xml:space="preserve">Lüdenscheid, </w:t>
      </w:r>
      <w:r w:rsidR="00CB4EB4">
        <w:rPr>
          <w:rFonts w:ascii="Arial" w:hAnsi="Arial" w:cs="Arial"/>
          <w:b/>
          <w:bCs/>
          <w:sz w:val="22"/>
          <w:szCs w:val="22"/>
          <w:lang w:val="sv-SE"/>
        </w:rPr>
        <w:t>februari 2015</w:t>
      </w:r>
      <w:r>
        <w:rPr>
          <w:rFonts w:ascii="Arial" w:hAnsi="Arial" w:cs="Arial"/>
          <w:b/>
          <w:bCs/>
          <w:sz w:val="22"/>
          <w:szCs w:val="22"/>
          <w:lang w:val="sv-SE"/>
        </w:rPr>
        <w:t xml:space="preserve">. Det är framför allt den visuella komforten som står i förgrunden vid belysning av gångvägar, öppna ytor och entréer, förutom maximal effektivitet. De nya utomhusarmaturerna </w:t>
      </w:r>
      <w:r w:rsidR="002E62FE">
        <w:rPr>
          <w:rFonts w:ascii="Arial" w:hAnsi="Arial" w:cs="Arial"/>
          <w:b/>
          <w:bCs/>
          <w:sz w:val="22"/>
          <w:szCs w:val="22"/>
          <w:lang w:val="sv-SE"/>
        </w:rPr>
        <w:t xml:space="preserve">Lightmark och </w:t>
      </w:r>
      <w:r>
        <w:rPr>
          <w:rFonts w:ascii="Arial" w:hAnsi="Arial" w:cs="Arial"/>
          <w:b/>
          <w:bCs/>
          <w:sz w:val="22"/>
          <w:szCs w:val="22"/>
          <w:lang w:val="sv-SE"/>
        </w:rPr>
        <w:t xml:space="preserve">Visor från ERCO uppfyller dessa krav på högsta nivå – med bara 6 watt. Samtidigt står de för ett arkitektoniskt, modulärt formspråk, som integreras i varje omgivning på ett återhållet sätt. Medan </w:t>
      </w:r>
      <w:r w:rsidR="000C561D">
        <w:rPr>
          <w:rFonts w:ascii="Arial" w:hAnsi="Arial" w:cs="Arial"/>
          <w:b/>
          <w:bCs/>
          <w:sz w:val="22"/>
          <w:szCs w:val="22"/>
          <w:lang w:val="sv-SE"/>
        </w:rPr>
        <w:t xml:space="preserve">Lightmark </w:t>
      </w:r>
      <w:r>
        <w:rPr>
          <w:rFonts w:ascii="Arial" w:hAnsi="Arial" w:cs="Arial"/>
          <w:b/>
          <w:bCs/>
          <w:sz w:val="22"/>
          <w:szCs w:val="22"/>
          <w:lang w:val="sv-SE"/>
        </w:rPr>
        <w:t xml:space="preserve">låter ljuset flöda ur ett rätblock, karaktäriseras </w:t>
      </w:r>
      <w:r w:rsidR="000C561D">
        <w:rPr>
          <w:rFonts w:ascii="Arial" w:hAnsi="Arial" w:cs="Arial"/>
          <w:b/>
          <w:bCs/>
          <w:sz w:val="22"/>
          <w:szCs w:val="22"/>
          <w:lang w:val="sv-SE"/>
        </w:rPr>
        <w:t xml:space="preserve">Visor </w:t>
      </w:r>
      <w:r>
        <w:rPr>
          <w:rFonts w:ascii="Arial" w:hAnsi="Arial" w:cs="Arial"/>
          <w:b/>
          <w:bCs/>
          <w:sz w:val="22"/>
          <w:szCs w:val="22"/>
          <w:lang w:val="sv-SE"/>
        </w:rPr>
        <w:t xml:space="preserve">av sin runda ljusöppning. Både som fasad- och pollararmatur flyter alla modeller </w:t>
      </w:r>
      <w:r w:rsidR="000C561D">
        <w:rPr>
          <w:rFonts w:ascii="Arial" w:hAnsi="Arial" w:cs="Arial"/>
          <w:b/>
          <w:bCs/>
          <w:sz w:val="22"/>
          <w:szCs w:val="22"/>
          <w:lang w:val="sv-SE"/>
        </w:rPr>
        <w:t xml:space="preserve">diskret </w:t>
      </w:r>
      <w:r>
        <w:rPr>
          <w:rFonts w:ascii="Arial" w:hAnsi="Arial" w:cs="Arial"/>
          <w:b/>
          <w:bCs/>
          <w:sz w:val="22"/>
          <w:szCs w:val="22"/>
          <w:lang w:val="sv-SE"/>
        </w:rPr>
        <w:t>in i alla rumsliga sammanhang i dagsljus, och ljuskällorna förblir diskret dolda.</w:t>
      </w:r>
    </w:p>
    <w:p w14:paraId="1D5F372B" w14:textId="77777777" w:rsidR="00F342C2" w:rsidRPr="00007159" w:rsidRDefault="00CB4EB4" w:rsidP="00E316F9">
      <w:pPr>
        <w:pStyle w:val="prtext"/>
        <w:rPr>
          <w:rFonts w:ascii="Arial" w:hAnsi="Arial" w:cs="Arial"/>
          <w:b/>
          <w:sz w:val="22"/>
          <w:szCs w:val="22"/>
          <w:lang w:val="sv-SE"/>
        </w:rPr>
      </w:pPr>
    </w:p>
    <w:p w14:paraId="68D435D3" w14:textId="77777777" w:rsidR="00B2784B" w:rsidRPr="00007159" w:rsidRDefault="00007159" w:rsidP="00B2784B">
      <w:pPr>
        <w:spacing w:line="360" w:lineRule="exact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 xml:space="preserve">Som fritt uppställbara pollararmaturer erbjuder </w:t>
      </w:r>
      <w:r w:rsidR="002E62FE">
        <w:rPr>
          <w:rFonts w:ascii="Arial" w:hAnsi="Arial" w:cs="Arial"/>
          <w:sz w:val="22"/>
          <w:szCs w:val="22"/>
          <w:lang w:val="sv-SE"/>
        </w:rPr>
        <w:t xml:space="preserve">Lightmark och </w:t>
      </w:r>
      <w:r>
        <w:rPr>
          <w:rFonts w:ascii="Arial" w:hAnsi="Arial" w:cs="Arial"/>
          <w:sz w:val="22"/>
          <w:szCs w:val="22"/>
          <w:lang w:val="sv-SE"/>
        </w:rPr>
        <w:t>Visor orientering överallt utomhus: längs gångvägar, på parkeringsplatser och terrasser. För belysning av gångvägar längs murar eller byggnader är däremot de infällda väggarmaturerna i dessa båda utomhusprogram ett elegant och självklart alternativ. De integreras i fasaden, håller sig diskret i bakgrunden tack vare sin grafiska utformning och jämna yta och sätter följaktgligen den omgivande arkitekturen i fokus för varseblivningen. Lika självklart blir själva ljuset som bara faller på den yta som önskas belyst – vilket sker utan spill-ljus ovanför horisontallinjen med hjälp av Dark Sky-teknik.</w:t>
      </w:r>
    </w:p>
    <w:p w14:paraId="3021CB40" w14:textId="77777777" w:rsidR="00BA3BE2" w:rsidRPr="00007159" w:rsidRDefault="00CB4EB4" w:rsidP="00BA3BE2">
      <w:pPr>
        <w:spacing w:line="360" w:lineRule="auto"/>
        <w:rPr>
          <w:rFonts w:ascii="Arial" w:hAnsi="Arial" w:cs="Arial"/>
          <w:sz w:val="22"/>
          <w:szCs w:val="22"/>
          <w:lang w:val="sv-SE"/>
        </w:rPr>
      </w:pPr>
    </w:p>
    <w:p w14:paraId="1B7F29CC" w14:textId="77777777" w:rsidR="00B2784B" w:rsidRPr="00007159" w:rsidRDefault="00007159" w:rsidP="00B2784B">
      <w:pPr>
        <w:spacing w:line="360" w:lineRule="auto"/>
        <w:rPr>
          <w:rFonts w:ascii="Arial" w:hAnsi="Arial" w:cs="Arial"/>
          <w:b/>
          <w:sz w:val="22"/>
          <w:szCs w:val="22"/>
          <w:lang w:val="sv-SE"/>
        </w:rPr>
      </w:pPr>
      <w:r>
        <w:rPr>
          <w:rFonts w:ascii="Arial" w:hAnsi="Arial" w:cs="Arial"/>
          <w:b/>
          <w:bCs/>
          <w:sz w:val="22"/>
          <w:szCs w:val="22"/>
          <w:lang w:val="sv-SE"/>
        </w:rPr>
        <w:t>Mycket ljus med få armaturer</w:t>
      </w:r>
    </w:p>
    <w:p w14:paraId="78733EE3" w14:textId="77777777" w:rsidR="00B2784B" w:rsidRPr="00007159" w:rsidRDefault="002E62FE" w:rsidP="00B2784B">
      <w:pPr>
        <w:spacing w:line="360" w:lineRule="auto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 xml:space="preserve">Lightmark och </w:t>
      </w:r>
      <w:r w:rsidR="00007159">
        <w:rPr>
          <w:rFonts w:ascii="Arial" w:hAnsi="Arial" w:cs="Arial"/>
          <w:sz w:val="22"/>
          <w:szCs w:val="22"/>
          <w:lang w:val="sv-SE"/>
        </w:rPr>
        <w:t>Visor imponerar genom sin otroliga effektivitet. Båda armaturerna utmärker sig genom en mycket jämn ljusfördelning, som beroende på modell lyser mer i djupled – till exempel för torg – eller mer på bredden – för gångvägsbelysning. Med Lightmark mark-washers är armaturavstånd på upp till 5,50 meter möjliga, med Visor avstånd på ända upp till sex meter – med en ansluten effekt på bara sex watt. Byggherrar sparar därför inte bara in på strömförbrukningen, utan även antalet armaturer kan hållas på ett minimum. Tack vare LED-tekniken från ERCO minimeras dessutom underhållskostnaderna.</w:t>
      </w:r>
    </w:p>
    <w:p w14:paraId="78408B1D" w14:textId="77777777" w:rsidR="00655688" w:rsidRPr="00007159" w:rsidRDefault="00007159" w:rsidP="00B2784B">
      <w:pPr>
        <w:spacing w:line="360" w:lineRule="auto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lastRenderedPageBreak/>
        <w:t>Ljuskäglans mjuka gradient bidrar dessutom till mycket god visuell komfort hos båda modellerna. Nästan självklart är att de nyutvecklade utomhusarmaturerna tack vare Dark Sky-tekniken inte avger något spill-ljus ovanför horisontalplanet.</w:t>
      </w:r>
    </w:p>
    <w:p w14:paraId="5F25D317" w14:textId="77777777" w:rsidR="00655688" w:rsidRPr="00007159" w:rsidRDefault="00CB4EB4" w:rsidP="00BA3BE2">
      <w:pPr>
        <w:spacing w:line="360" w:lineRule="auto"/>
        <w:rPr>
          <w:rFonts w:ascii="Arial" w:hAnsi="Arial" w:cs="Arial"/>
          <w:sz w:val="22"/>
          <w:szCs w:val="22"/>
          <w:lang w:val="sv-SE"/>
        </w:rPr>
      </w:pPr>
    </w:p>
    <w:p w14:paraId="4920076D" w14:textId="77777777" w:rsidR="00B2784B" w:rsidRPr="00007159" w:rsidRDefault="00007159" w:rsidP="00B2784B">
      <w:pPr>
        <w:spacing w:line="360" w:lineRule="auto"/>
        <w:rPr>
          <w:rFonts w:ascii="Arial" w:hAnsi="Arial" w:cs="Arial"/>
          <w:b/>
          <w:bCs/>
          <w:sz w:val="22"/>
          <w:szCs w:val="22"/>
          <w:lang w:val="sv-SE"/>
        </w:rPr>
      </w:pPr>
      <w:r>
        <w:rPr>
          <w:rFonts w:ascii="Arial" w:hAnsi="Arial" w:cs="Arial"/>
          <w:b/>
          <w:bCs/>
          <w:sz w:val="22"/>
          <w:szCs w:val="22"/>
          <w:lang w:val="sv-SE"/>
        </w:rPr>
        <w:t>Modulär systemdesign för maximal kompatibilitet</w:t>
      </w:r>
    </w:p>
    <w:p w14:paraId="6CC9B3EA" w14:textId="77777777" w:rsidR="00B2784B" w:rsidRPr="00007159" w:rsidRDefault="00007159" w:rsidP="00B2784B">
      <w:pPr>
        <w:spacing w:line="360" w:lineRule="auto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 xml:space="preserve">De robusta pollararmaturerna av pulverlackerad pressgjuten aluminium med sina konsekvent geometriska grundformer kan användas som estetiska arkitekturdetaljer utomhus. Tack vare sina iögonfallande ljusöppningar får de en självständig karaktär, utan att </w:t>
      </w:r>
      <w:r w:rsidR="000C561D">
        <w:rPr>
          <w:rFonts w:ascii="Arial" w:hAnsi="Arial" w:cs="Arial"/>
          <w:sz w:val="22"/>
          <w:szCs w:val="22"/>
          <w:lang w:val="sv-SE"/>
        </w:rPr>
        <w:t>ta för</w:t>
      </w:r>
      <w:r w:rsidR="003E30E0">
        <w:rPr>
          <w:rFonts w:ascii="Arial" w:hAnsi="Arial" w:cs="Arial"/>
          <w:sz w:val="22"/>
          <w:szCs w:val="22"/>
          <w:lang w:val="sv-SE"/>
        </w:rPr>
        <w:t xml:space="preserve"> </w:t>
      </w:r>
      <w:r w:rsidR="000C561D">
        <w:rPr>
          <w:rFonts w:ascii="Arial" w:hAnsi="Arial" w:cs="Arial"/>
          <w:sz w:val="22"/>
          <w:szCs w:val="22"/>
          <w:lang w:val="sv-SE"/>
        </w:rPr>
        <w:t>mycket uppmärksamhet</w:t>
      </w:r>
      <w:r>
        <w:rPr>
          <w:rFonts w:ascii="Arial" w:hAnsi="Arial" w:cs="Arial"/>
          <w:sz w:val="22"/>
          <w:szCs w:val="22"/>
          <w:lang w:val="sv-SE"/>
        </w:rPr>
        <w:t xml:space="preserve">. Med Lightmark och Visor fullföljer ERCO sin princip för systemdesign, för att erbjuda användaren många olika kombinationsmöjligheter mellan familjerna. </w:t>
      </w:r>
    </w:p>
    <w:p w14:paraId="1108179D" w14:textId="77777777" w:rsidR="007046F6" w:rsidRPr="00007159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sv-SE"/>
        </w:rPr>
      </w:pPr>
    </w:p>
    <w:p w14:paraId="7E7EA265" w14:textId="77777777" w:rsidR="00B2784B" w:rsidRPr="00007159" w:rsidRDefault="00007159" w:rsidP="00B2784B">
      <w:pPr>
        <w:pStyle w:val="prtext"/>
        <w:rPr>
          <w:rFonts w:ascii="Arial" w:hAnsi="Arial" w:cs="Arial"/>
          <w:b/>
          <w:sz w:val="22"/>
          <w:szCs w:val="22"/>
          <w:lang w:val="sv-SE"/>
        </w:rPr>
      </w:pPr>
      <w:r>
        <w:rPr>
          <w:rFonts w:ascii="Arial" w:hAnsi="Arial" w:cs="Arial"/>
          <w:b/>
          <w:bCs/>
          <w:sz w:val="22"/>
          <w:szCs w:val="22"/>
          <w:lang w:val="sv-SE"/>
        </w:rPr>
        <w:t>Tekniska egenskaper hos Lightmark och Visor</w:t>
      </w:r>
    </w:p>
    <w:p w14:paraId="5B28FE04" w14:textId="77777777" w:rsidR="00B2784B" w:rsidRPr="00007159" w:rsidRDefault="00007159" w:rsidP="00B2784B">
      <w:pPr>
        <w:pStyle w:val="prtext"/>
        <w:spacing w:line="100" w:lineRule="atLeast"/>
        <w:rPr>
          <w:rFonts w:ascii="Arial" w:hAnsi="Arial" w:cs="Arial"/>
          <w:sz w:val="18"/>
          <w:szCs w:val="18"/>
          <w:lang w:val="sv-SE"/>
        </w:rPr>
      </w:pPr>
      <w:r w:rsidRPr="004416A7">
        <w:rPr>
          <w:rFonts w:ascii="Arial" w:hAnsi="Arial" w:cs="Arial"/>
          <w:sz w:val="22"/>
          <w:szCs w:val="22"/>
          <w:lang w:val="sv-SE"/>
        </w:rPr>
        <w:br/>
      </w:r>
      <w:r w:rsidRPr="00812D2D">
        <w:rPr>
          <w:rFonts w:ascii="Arial" w:hAnsi="Arial" w:cs="Arial"/>
          <w:sz w:val="18"/>
          <w:szCs w:val="18"/>
          <w:lang w:val="sv-SE"/>
        </w:rPr>
        <w:t>ERCOs linssystem:</w:t>
      </w:r>
      <w:r w:rsidRPr="00812D2D">
        <w:rPr>
          <w:rFonts w:ascii="Arial" w:hAnsi="Arial" w:cs="Arial"/>
          <w:sz w:val="18"/>
          <w:szCs w:val="18"/>
          <w:lang w:val="sv-SE"/>
        </w:rPr>
        <w:tab/>
        <w:t xml:space="preserve">Spherolit-lins, ljusfördelningar: bredstrålande eller </w:t>
      </w:r>
    </w:p>
    <w:p w14:paraId="4EA5CD13" w14:textId="77777777" w:rsidR="00B2784B" w:rsidRPr="00007159" w:rsidRDefault="00007159" w:rsidP="00B2784B">
      <w:pPr>
        <w:pStyle w:val="prtext"/>
        <w:spacing w:line="100" w:lineRule="atLeast"/>
        <w:ind w:left="1418" w:firstLine="709"/>
        <w:rPr>
          <w:rFonts w:ascii="Arial" w:hAnsi="Arial" w:cs="Arial"/>
          <w:sz w:val="18"/>
          <w:szCs w:val="18"/>
          <w:lang w:val="sv-SE"/>
        </w:rPr>
      </w:pPr>
      <w:r>
        <w:rPr>
          <w:rFonts w:ascii="Arial" w:hAnsi="Arial" w:cs="Arial"/>
          <w:sz w:val="18"/>
          <w:szCs w:val="18"/>
          <w:lang w:val="sv-SE"/>
        </w:rPr>
        <w:t>djupstrålande, 6 watt</w:t>
      </w:r>
    </w:p>
    <w:p w14:paraId="49B921C7" w14:textId="77777777" w:rsidR="00DE5A25" w:rsidRPr="00007159" w:rsidRDefault="00007159" w:rsidP="00007159">
      <w:pPr>
        <w:pStyle w:val="prtext"/>
        <w:spacing w:line="240" w:lineRule="auto"/>
        <w:rPr>
          <w:rFonts w:ascii="Arial" w:hAnsi="Arial" w:cs="Arial"/>
          <w:sz w:val="18"/>
          <w:szCs w:val="18"/>
          <w:lang w:val="sv-SE"/>
        </w:rPr>
      </w:pPr>
      <w:r w:rsidRPr="00812D2D">
        <w:rPr>
          <w:rFonts w:ascii="Arial" w:hAnsi="Arial" w:cs="Arial"/>
          <w:sz w:val="18"/>
          <w:szCs w:val="18"/>
          <w:lang w:val="sv-SE"/>
        </w:rPr>
        <w:t xml:space="preserve">ERCOs LED-modul: </w:t>
      </w:r>
      <w:r w:rsidRPr="00812D2D">
        <w:rPr>
          <w:rFonts w:ascii="Arial" w:hAnsi="Arial" w:cs="Arial"/>
          <w:sz w:val="18"/>
          <w:szCs w:val="18"/>
          <w:lang w:val="sv-SE"/>
        </w:rPr>
        <w:tab/>
        <w:t>Högeffekt-LED på</w:t>
      </w:r>
      <w:r>
        <w:rPr>
          <w:rFonts w:ascii="Arial" w:hAnsi="Arial" w:cs="Arial"/>
          <w:sz w:val="18"/>
          <w:szCs w:val="18"/>
          <w:lang w:val="sv-SE"/>
        </w:rPr>
        <w:t xml:space="preserve"> kretskort med metallkärna,</w:t>
      </w:r>
      <w:r>
        <w:rPr>
          <w:rFonts w:ascii="Arial" w:hAnsi="Arial" w:cs="Arial"/>
          <w:sz w:val="18"/>
          <w:szCs w:val="18"/>
          <w:lang w:val="sv-SE"/>
        </w:rPr>
        <w:tab/>
      </w:r>
      <w:r>
        <w:rPr>
          <w:rFonts w:ascii="Arial" w:hAnsi="Arial" w:cs="Arial"/>
          <w:sz w:val="18"/>
          <w:szCs w:val="18"/>
          <w:lang w:val="sv-SE"/>
        </w:rPr>
        <w:tab/>
      </w:r>
      <w:r>
        <w:rPr>
          <w:rFonts w:ascii="Arial" w:hAnsi="Arial" w:cs="Arial"/>
          <w:sz w:val="18"/>
          <w:szCs w:val="18"/>
          <w:lang w:val="sv-SE"/>
        </w:rPr>
        <w:tab/>
      </w:r>
      <w:r>
        <w:rPr>
          <w:rFonts w:ascii="Arial" w:hAnsi="Arial" w:cs="Arial"/>
          <w:sz w:val="18"/>
          <w:szCs w:val="18"/>
          <w:lang w:val="sv-SE"/>
        </w:rPr>
        <w:tab/>
      </w:r>
      <w:r w:rsidR="003363B8">
        <w:rPr>
          <w:rFonts w:ascii="Arial" w:hAnsi="Arial" w:cs="Arial"/>
          <w:sz w:val="18"/>
          <w:szCs w:val="18"/>
          <w:lang w:val="sv-SE"/>
        </w:rPr>
        <w:t>l</w:t>
      </w:r>
      <w:r w:rsidRPr="00812D2D">
        <w:rPr>
          <w:rFonts w:ascii="Arial" w:hAnsi="Arial" w:cs="Arial"/>
          <w:sz w:val="18"/>
          <w:szCs w:val="18"/>
          <w:lang w:val="sv-SE"/>
        </w:rPr>
        <w:t xml:space="preserve">jusfärger: varmvitt eller neutralvitt, </w:t>
      </w:r>
      <w:r>
        <w:rPr>
          <w:rFonts w:ascii="Arial" w:hAnsi="Arial" w:cs="Arial"/>
          <w:sz w:val="18"/>
          <w:szCs w:val="18"/>
          <w:lang w:val="sv-SE"/>
        </w:rPr>
        <w:t>3000 resp. 4000</w:t>
      </w:r>
      <w:r w:rsidRPr="00812D2D">
        <w:rPr>
          <w:rFonts w:ascii="Arial" w:hAnsi="Arial" w:cs="Arial"/>
          <w:sz w:val="18"/>
          <w:szCs w:val="18"/>
          <w:lang w:val="sv-SE"/>
        </w:rPr>
        <w:t>K</w:t>
      </w:r>
    </w:p>
    <w:p w14:paraId="5E519AE5" w14:textId="77777777" w:rsidR="003044C8" w:rsidRPr="00007159" w:rsidRDefault="00007159" w:rsidP="003044C8">
      <w:pPr>
        <w:pStyle w:val="prtext"/>
        <w:spacing w:line="240" w:lineRule="auto"/>
        <w:rPr>
          <w:rFonts w:ascii="Arial" w:hAnsi="Arial" w:cs="Arial"/>
          <w:sz w:val="18"/>
          <w:szCs w:val="18"/>
          <w:lang w:val="sv-SE"/>
        </w:rPr>
      </w:pPr>
      <w:r w:rsidRPr="00812D2D">
        <w:rPr>
          <w:rFonts w:ascii="Arial" w:hAnsi="Arial" w:cs="Arial"/>
          <w:sz w:val="18"/>
          <w:szCs w:val="18"/>
          <w:lang w:val="sv-SE"/>
        </w:rPr>
        <w:t xml:space="preserve">Driftdon: </w:t>
      </w:r>
      <w:r w:rsidRPr="00812D2D">
        <w:rPr>
          <w:rFonts w:ascii="Arial" w:hAnsi="Arial" w:cs="Arial"/>
          <w:sz w:val="18"/>
          <w:szCs w:val="18"/>
          <w:lang w:val="sv-SE"/>
        </w:rPr>
        <w:tab/>
      </w:r>
      <w:r w:rsidRPr="00812D2D">
        <w:rPr>
          <w:rFonts w:ascii="Arial" w:hAnsi="Arial" w:cs="Arial"/>
          <w:sz w:val="18"/>
          <w:szCs w:val="18"/>
          <w:lang w:val="sv-SE"/>
        </w:rPr>
        <w:tab/>
        <w:t xml:space="preserve">Omkopplingsbart </w:t>
      </w:r>
    </w:p>
    <w:p w14:paraId="7BB02798" w14:textId="77777777" w:rsidR="003044C8" w:rsidRPr="00007159" w:rsidRDefault="00007159" w:rsidP="004A2F75">
      <w:pPr>
        <w:pStyle w:val="prtext"/>
        <w:spacing w:line="240" w:lineRule="auto"/>
        <w:ind w:left="2120" w:hanging="2120"/>
        <w:rPr>
          <w:rFonts w:ascii="Arial" w:hAnsi="Arial" w:cs="Arial"/>
          <w:sz w:val="18"/>
          <w:szCs w:val="18"/>
          <w:lang w:val="sv-SE"/>
        </w:rPr>
      </w:pPr>
      <w:r>
        <w:rPr>
          <w:rFonts w:ascii="Arial" w:hAnsi="Arial" w:cs="Arial"/>
          <w:sz w:val="18"/>
          <w:szCs w:val="18"/>
          <w:lang w:val="sv-SE"/>
        </w:rPr>
        <w:t xml:space="preserve">Armaturhus: </w:t>
      </w:r>
      <w:r>
        <w:rPr>
          <w:rFonts w:ascii="Arial" w:hAnsi="Arial" w:cs="Arial"/>
          <w:sz w:val="18"/>
          <w:szCs w:val="18"/>
          <w:lang w:val="sv-SE"/>
        </w:rPr>
        <w:tab/>
        <w:t xml:space="preserve">Korrosionsbeständig gjuten aluminium, ytbehandling No-Rinse, </w:t>
      </w:r>
      <w:r w:rsidR="003363B8">
        <w:rPr>
          <w:rFonts w:ascii="Arial" w:hAnsi="Arial" w:cs="Arial"/>
          <w:sz w:val="18"/>
          <w:szCs w:val="18"/>
          <w:lang w:val="sv-SE"/>
        </w:rPr>
        <w:t>Graphit m dubbelt pulverlackerat</w:t>
      </w:r>
    </w:p>
    <w:p w14:paraId="2FEBDB58" w14:textId="77777777" w:rsidR="007046F6" w:rsidRPr="00007159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sv-SE"/>
        </w:rPr>
      </w:pPr>
    </w:p>
    <w:p w14:paraId="064A92D1" w14:textId="77777777" w:rsidR="00AE3DD0" w:rsidRPr="00007159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sv-SE"/>
        </w:rPr>
      </w:pPr>
    </w:p>
    <w:p w14:paraId="75EF1937" w14:textId="77777777" w:rsidR="00B2784B" w:rsidRPr="00007159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sv-SE"/>
        </w:rPr>
      </w:pPr>
    </w:p>
    <w:p w14:paraId="70A74325" w14:textId="77777777" w:rsidR="00B2784B" w:rsidRPr="00007159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sv-SE"/>
        </w:rPr>
      </w:pPr>
    </w:p>
    <w:p w14:paraId="5BC7DF7F" w14:textId="77777777" w:rsidR="00B2784B" w:rsidRPr="00007159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sv-SE"/>
        </w:rPr>
      </w:pPr>
    </w:p>
    <w:p w14:paraId="1DD5EB1F" w14:textId="77777777" w:rsidR="00B2784B" w:rsidRPr="00007159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sv-SE"/>
        </w:rPr>
      </w:pPr>
    </w:p>
    <w:p w14:paraId="32A9D1E3" w14:textId="77777777" w:rsidR="00B2784B" w:rsidRPr="00007159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sv-SE"/>
        </w:rPr>
      </w:pPr>
    </w:p>
    <w:p w14:paraId="37E5D233" w14:textId="77777777" w:rsidR="001A4C6D" w:rsidRPr="00007159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sv-SE"/>
        </w:rPr>
      </w:pPr>
    </w:p>
    <w:p w14:paraId="06BDB51D" w14:textId="77777777" w:rsidR="00007159" w:rsidRDefault="00007159">
      <w:pPr>
        <w:rPr>
          <w:rFonts w:ascii="Arial" w:hAnsi="Arial" w:cs="Arial"/>
          <w:b/>
          <w:bCs/>
          <w:sz w:val="22"/>
          <w:szCs w:val="22"/>
          <w:lang w:val="sv-SE"/>
        </w:rPr>
      </w:pPr>
      <w:r>
        <w:rPr>
          <w:rFonts w:ascii="Arial" w:hAnsi="Arial" w:cs="Arial"/>
          <w:b/>
          <w:bCs/>
          <w:sz w:val="22"/>
          <w:szCs w:val="22"/>
          <w:lang w:val="sv-SE"/>
        </w:rPr>
        <w:br w:type="page"/>
      </w:r>
    </w:p>
    <w:p w14:paraId="36D9D10F" w14:textId="77777777" w:rsidR="004A2F75" w:rsidRDefault="00007159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</w:rPr>
      </w:pPr>
      <w:r w:rsidRPr="004416A7">
        <w:rPr>
          <w:rFonts w:ascii="Arial" w:hAnsi="Arial" w:cs="Arial"/>
          <w:b/>
          <w:bCs/>
          <w:sz w:val="22"/>
          <w:szCs w:val="22"/>
          <w:lang w:val="sv-SE"/>
        </w:rPr>
        <w:lastRenderedPageBreak/>
        <w:t>Bilder</w:t>
      </w:r>
    </w:p>
    <w:p w14:paraId="5D35F6C7" w14:textId="77777777" w:rsidR="004A2F75" w:rsidRPr="004A2F75" w:rsidRDefault="00007159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57FAE23" wp14:editId="2E484AA9">
            <wp:simplePos x="0" y="0"/>
            <wp:positionH relativeFrom="column">
              <wp:posOffset>-62230</wp:posOffset>
            </wp:positionH>
            <wp:positionV relativeFrom="paragraph">
              <wp:posOffset>162496</wp:posOffset>
            </wp:positionV>
            <wp:extent cx="2171700" cy="2049844"/>
            <wp:effectExtent l="0" t="0" r="0" b="7620"/>
            <wp:wrapNone/>
            <wp:docPr id="7" name="Bild 7" descr="mpr_server:Beratung:125_ERCO:Projekte 2013/14:PM Produkte 2015:Visor + Lightmark:Visor+Lightmark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pr_server:Beratung:125_ERCO:Projekte 2013/14:PM Produkte 2015:Visor + Lightmark:Visor+Lightmark_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049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A491152" w14:textId="77777777" w:rsidR="009E584D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602A7F9B" w14:textId="77777777" w:rsidR="008F28F9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596E5139" w14:textId="77777777" w:rsidR="009E584D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782ED178" w14:textId="77777777" w:rsidR="009E584D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3726D9A9" w14:textId="77777777" w:rsidR="009E584D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687905FA" w14:textId="77777777" w:rsidR="009E584D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05E74302" w14:textId="77777777" w:rsidR="008F28F9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14024885" w14:textId="77777777" w:rsidR="009E584D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 w14:anchorId="2664F5FC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0" o:spid="_x0000_s1027" type="#_x0000_t202" style="position:absolute;margin-left:184.1pt;margin-top:.5pt;width:171pt;height:99pt;z-index:251661312;visibility:visible;mso-wrap-style:square;mso-width-percent:0;mso-height-percent:0;mso-wrap-distance-left:9pt;mso-wrap-distance-top:0;mso-wrap-distance-right:9pt;mso-wrap-distance-bottom:0;mso-width-percent:0;mso-height-percent:0;mso-width-relative:page;mso-height-relative:page;v-text-anchor:top" wrapcoords="0 0" filled="f" stroked="f">
            <v:textbox inset=",7.2pt,,7.2pt">
              <w:txbxContent>
                <w:p w14:paraId="07B6A742" w14:textId="77777777" w:rsidR="006A4BAB" w:rsidRPr="002E62FE" w:rsidRDefault="00007159" w:rsidP="006A4BAB">
                  <w:pPr>
                    <w:rPr>
                      <w:rFonts w:ascii="Arial" w:hAnsi="Arial" w:cs="Arial"/>
                      <w:sz w:val="20"/>
                      <w:lang w:val="sv-SE"/>
                    </w:rPr>
                  </w:pPr>
                  <w:r w:rsidRPr="00EA204D">
                    <w:rPr>
                      <w:rFonts w:ascii="Arial" w:hAnsi="Arial" w:cs="Arial"/>
                      <w:sz w:val="20"/>
                      <w:lang w:val="sv-SE"/>
                    </w:rPr>
                    <w:t xml:space="preserve">LED-utomhusarmaturen </w:t>
                  </w:r>
                  <w:r w:rsidR="000C561D">
                    <w:rPr>
                      <w:rFonts w:ascii="Arial" w:hAnsi="Arial" w:cs="Arial"/>
                      <w:sz w:val="20"/>
                      <w:lang w:val="sv-SE"/>
                    </w:rPr>
                    <w:t>Visor</w:t>
                  </w:r>
                  <w:r w:rsidR="000C561D" w:rsidRPr="00EA204D">
                    <w:rPr>
                      <w:rFonts w:ascii="Arial" w:hAnsi="Arial" w:cs="Arial"/>
                      <w:sz w:val="20"/>
                      <w:lang w:val="sv-SE"/>
                    </w:rPr>
                    <w:t xml:space="preserve"> </w:t>
                  </w:r>
                  <w:r w:rsidRPr="00EA204D">
                    <w:rPr>
                      <w:rFonts w:ascii="Arial" w:hAnsi="Arial" w:cs="Arial"/>
                      <w:sz w:val="20"/>
                      <w:lang w:val="sv-SE"/>
                    </w:rPr>
                    <w:t>finns som pollararmatur och infälld väggarmatur. De har båda lika god visuell komfort. Foto: ERCO</w:t>
                  </w:r>
                </w:p>
                <w:p w14:paraId="053B3C16" w14:textId="77777777" w:rsidR="006A4BAB" w:rsidRPr="002E62FE" w:rsidRDefault="00CB4EB4" w:rsidP="006A4BAB">
                  <w:pPr>
                    <w:rPr>
                      <w:rFonts w:ascii="Arial" w:hAnsi="Arial" w:cs="Arial"/>
                      <w:sz w:val="20"/>
                      <w:lang w:val="sv-SE"/>
                    </w:rPr>
                  </w:pPr>
                </w:p>
              </w:txbxContent>
            </v:textbox>
            <w10:wrap type="through"/>
          </v:shape>
        </w:pict>
      </w:r>
    </w:p>
    <w:p w14:paraId="36A4D0E9" w14:textId="77777777" w:rsidR="008F28F9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6BEF5621" w14:textId="77777777" w:rsidR="009E584D" w:rsidRDefault="00007159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0A3D8E0E" wp14:editId="767F69D4">
            <wp:simplePos x="0" y="0"/>
            <wp:positionH relativeFrom="column">
              <wp:posOffset>-62230</wp:posOffset>
            </wp:positionH>
            <wp:positionV relativeFrom="paragraph">
              <wp:posOffset>54610</wp:posOffset>
            </wp:positionV>
            <wp:extent cx="2108835" cy="1990725"/>
            <wp:effectExtent l="0" t="0" r="0" b="0"/>
            <wp:wrapNone/>
            <wp:docPr id="3" name="Bild 3" descr="mpr_server:Beratung:125_ERCO:Projekte 2013/14:PM Produkte 2015:Visor + Lightmark:Finale Dateien:ERCO_Visor+Lightmark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pr_server:Beratung:125_ERCO:Projekte 2013/14:PM Produkte 2015:Visor + Lightmark:Finale Dateien:ERCO_Visor+Lightmark_00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7C827DF" w14:textId="77777777" w:rsidR="006A4BAB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34AE87D4" w14:textId="77777777" w:rsidR="006A4BAB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269DA67C" w14:textId="77777777" w:rsidR="006A4BAB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0908AE0E" w14:textId="77777777" w:rsidR="006A4BAB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2D09FBBF" w14:textId="77777777" w:rsidR="006A4BAB" w:rsidRDefault="00007159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v-SE"/>
        </w:rPr>
        <w:tab/>
      </w:r>
    </w:p>
    <w:p w14:paraId="730B8BC0" w14:textId="77777777" w:rsidR="006A4BAB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1CFD3BE3" w14:textId="77777777" w:rsidR="006A4BAB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39EF461D" w14:textId="77777777" w:rsidR="006A4BAB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2B61876D" w14:textId="77777777" w:rsidR="006A4BAB" w:rsidRDefault="00007159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110BD371" wp14:editId="0DBB5F69">
            <wp:simplePos x="0" y="0"/>
            <wp:positionH relativeFrom="column">
              <wp:posOffset>-62230</wp:posOffset>
            </wp:positionH>
            <wp:positionV relativeFrom="paragraph">
              <wp:posOffset>54610</wp:posOffset>
            </wp:positionV>
            <wp:extent cx="2223135" cy="2098675"/>
            <wp:effectExtent l="0" t="0" r="12065" b="9525"/>
            <wp:wrapNone/>
            <wp:docPr id="12" name="Bild 12" descr="mpr_server:Beratung:125_ERCO:Projekte 2013/14:PM Produkte 2015:Visor + Lightmark:Finale Dateien:ERCO_Visor+Lightmark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pr_server:Beratung:125_ERCO:Projekte 2013/14:PM Produkte 2015:Visor + Lightmark:Finale Dateien:ERCO_Visor+Lightmark_00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35" cy="209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7951F9C" w14:textId="77777777" w:rsidR="006A4BAB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0EEA9AA9" w14:textId="77777777" w:rsidR="006A4BAB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593C09F4" w14:textId="77777777" w:rsidR="006A4BAB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6F56B732" w14:textId="77777777" w:rsidR="006A4BAB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6CBEE608" w14:textId="77777777" w:rsidR="006A4BAB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728BBE42" w14:textId="77777777" w:rsidR="006A4BAB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760EE5D4" w14:textId="77777777" w:rsidR="006A4BAB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 w14:anchorId="6847EBF3">
          <v:shape id="_x0000_s1026" type="#_x0000_t202" style="position:absolute;margin-left:189.35pt;margin-top:5.5pt;width:171pt;height:99pt;z-index:251658240;visibility:visible;mso-wrap-style:square;mso-width-percent:0;mso-height-percent:0;mso-wrap-distance-left:9pt;mso-wrap-distance-top:0;mso-wrap-distance-right:9pt;mso-wrap-distance-bottom:0;mso-width-percent:0;mso-height-percent:0;mso-width-relative:page;mso-height-relative:page;v-text-anchor:top" wrapcoords="0 0" filled="f" stroked="f">
            <v:textbox inset=",7.2pt,,7.2pt">
              <w:txbxContent>
                <w:p w14:paraId="6C96353E" w14:textId="77777777" w:rsidR="006A4BAB" w:rsidRPr="002E62FE" w:rsidRDefault="00007159" w:rsidP="006A4BAB">
                  <w:pPr>
                    <w:rPr>
                      <w:rFonts w:ascii="Arial" w:hAnsi="Arial" w:cs="Arial"/>
                      <w:sz w:val="20"/>
                      <w:lang w:val="sv-SE"/>
                    </w:rPr>
                  </w:pPr>
                  <w:r>
                    <w:rPr>
                      <w:rFonts w:ascii="Arial" w:hAnsi="Arial" w:cs="Arial"/>
                      <w:sz w:val="20"/>
                      <w:lang w:val="sv-SE"/>
                    </w:rPr>
                    <w:t xml:space="preserve">Både som pollare och vid infällning i vägg belyser den rektangulära LED-utomhusarmaturen </w:t>
                  </w:r>
                  <w:r w:rsidR="000C561D">
                    <w:rPr>
                      <w:rFonts w:ascii="Arial" w:hAnsi="Arial" w:cs="Arial"/>
                      <w:sz w:val="20"/>
                      <w:lang w:val="sv-SE"/>
                    </w:rPr>
                    <w:t xml:space="preserve">Lightmark </w:t>
                  </w:r>
                  <w:r>
                    <w:rPr>
                      <w:rFonts w:ascii="Arial" w:hAnsi="Arial" w:cs="Arial"/>
                      <w:sz w:val="20"/>
                      <w:lang w:val="sv-SE"/>
                    </w:rPr>
                    <w:t>effektivt gångvägar och torg med sitt kraftfulla ljus. Foto: ERCO</w:t>
                  </w:r>
                </w:p>
                <w:p w14:paraId="598586A1" w14:textId="77777777" w:rsidR="006A4BAB" w:rsidRPr="002E62FE" w:rsidRDefault="00CB4EB4" w:rsidP="009E584D">
                  <w:pPr>
                    <w:rPr>
                      <w:rFonts w:ascii="Arial" w:hAnsi="Arial" w:cs="Arial"/>
                      <w:sz w:val="20"/>
                      <w:lang w:val="sv-SE"/>
                    </w:rPr>
                  </w:pPr>
                </w:p>
              </w:txbxContent>
            </v:textbox>
            <w10:wrap type="through"/>
          </v:shape>
        </w:pict>
      </w:r>
    </w:p>
    <w:p w14:paraId="3493FFF6" w14:textId="77777777" w:rsidR="006A4BAB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2CCF4348" w14:textId="77777777" w:rsidR="009E584D" w:rsidRDefault="00007159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2A33BAF2" wp14:editId="1D979E72">
            <wp:simplePos x="0" y="0"/>
            <wp:positionH relativeFrom="column">
              <wp:posOffset>-62230</wp:posOffset>
            </wp:positionH>
            <wp:positionV relativeFrom="paragraph">
              <wp:posOffset>168910</wp:posOffset>
            </wp:positionV>
            <wp:extent cx="2215515" cy="2091690"/>
            <wp:effectExtent l="0" t="0" r="0" b="0"/>
            <wp:wrapNone/>
            <wp:docPr id="9" name="Bild 9" descr="mpr_server:Beratung:125_ERCO:Projekte 2013/14:PM Produkte 2015:Visor + Lightmark:Finale Dateien:ERCO_Visor+Lightmark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pr_server:Beratung:125_ERCO:Projekte 2013/14:PM Produkte 2015:Visor + Lightmark:Finale Dateien:ERCO_Visor+Lightmark_00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515" cy="209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654DC80" w14:textId="77777777" w:rsidR="008F28F9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209BEEF2" w14:textId="77777777" w:rsidR="008F28F9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192A8897" w14:textId="77777777" w:rsidR="008F28F9" w:rsidRDefault="00CB4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0FC6D80F" w14:textId="77777777" w:rsidR="006B6D06" w:rsidRDefault="00CB4EB4" w:rsidP="006B6D06">
      <w:pPr>
        <w:rPr>
          <w:rFonts w:ascii="Arial" w:hAnsi="Arial" w:cs="Arial"/>
          <w:b/>
          <w:sz w:val="22"/>
          <w:szCs w:val="22"/>
        </w:rPr>
      </w:pPr>
    </w:p>
    <w:p w14:paraId="5A5B6AB3" w14:textId="77777777" w:rsidR="00B2784B" w:rsidRDefault="00CB4EB4" w:rsidP="006B6D06">
      <w:pPr>
        <w:rPr>
          <w:rFonts w:ascii="Arial" w:hAnsi="Arial" w:cs="Arial"/>
          <w:b/>
          <w:sz w:val="22"/>
          <w:szCs w:val="22"/>
        </w:rPr>
      </w:pPr>
    </w:p>
    <w:p w14:paraId="00193829" w14:textId="77777777" w:rsidR="00B2784B" w:rsidRDefault="00CB4EB4" w:rsidP="006B6D06">
      <w:pPr>
        <w:rPr>
          <w:rFonts w:ascii="Arial" w:hAnsi="Arial" w:cs="Arial"/>
          <w:b/>
          <w:sz w:val="22"/>
          <w:szCs w:val="22"/>
        </w:rPr>
      </w:pPr>
    </w:p>
    <w:p w14:paraId="628C3C48" w14:textId="77777777" w:rsidR="00B2784B" w:rsidRDefault="00CB4EB4" w:rsidP="006B6D06">
      <w:pPr>
        <w:rPr>
          <w:rFonts w:ascii="Arial" w:hAnsi="Arial" w:cs="Arial"/>
          <w:b/>
          <w:sz w:val="22"/>
          <w:szCs w:val="22"/>
        </w:rPr>
      </w:pPr>
    </w:p>
    <w:p w14:paraId="38F1899F" w14:textId="77777777" w:rsidR="00AB6FFD" w:rsidRDefault="00CB4EB4" w:rsidP="006B6D06">
      <w:pPr>
        <w:rPr>
          <w:rFonts w:ascii="Arial" w:hAnsi="Arial" w:cs="Arial"/>
          <w:b/>
          <w:sz w:val="22"/>
          <w:szCs w:val="22"/>
        </w:rPr>
      </w:pPr>
    </w:p>
    <w:p w14:paraId="25397CB8" w14:textId="77777777" w:rsidR="003363B8" w:rsidRPr="00A11052" w:rsidRDefault="003363B8" w:rsidP="003363B8">
      <w:pPr>
        <w:pStyle w:val="prtext"/>
        <w:rPr>
          <w:rFonts w:ascii="Arial" w:hAnsi="Arial" w:cs="Arial"/>
          <w:b/>
          <w:sz w:val="22"/>
          <w:szCs w:val="22"/>
          <w:lang w:val="sv-SE"/>
        </w:rPr>
      </w:pPr>
      <w:r w:rsidRPr="00F9667C">
        <w:rPr>
          <w:rFonts w:ascii="Arial" w:hAnsi="Arial" w:cs="Arial"/>
          <w:b/>
          <w:bCs/>
          <w:sz w:val="22"/>
          <w:szCs w:val="22"/>
          <w:lang w:val="sv-SE"/>
        </w:rPr>
        <w:lastRenderedPageBreak/>
        <w:t>Om ERCO</w:t>
      </w:r>
    </w:p>
    <w:p w14:paraId="29725E29" w14:textId="77777777" w:rsidR="003363B8" w:rsidRPr="00274ED5" w:rsidRDefault="003363B8" w:rsidP="003363B8">
      <w:pPr>
        <w:pStyle w:val="prtext"/>
        <w:rPr>
          <w:rFonts w:ascii="Arial" w:hAnsi="Arial" w:cs="Arial"/>
          <w:sz w:val="22"/>
          <w:szCs w:val="22"/>
          <w:lang w:val="sv-SE"/>
        </w:rPr>
      </w:pPr>
      <w:bookmarkStart w:id="0" w:name="_GoBack"/>
      <w:bookmarkEnd w:id="0"/>
      <w:r w:rsidRPr="00274ED5">
        <w:rPr>
          <w:rFonts w:ascii="Arial" w:hAnsi="Arial" w:cs="Arial"/>
          <w:sz w:val="22"/>
          <w:szCs w:val="22"/>
          <w:lang w:val="sv-SE"/>
        </w:rPr>
        <w:t xml:space="preserve">Ljusfabriken ERCO med säte i Lüdenscheid är en ledande specialist på LED-teknik inom arkitekturbelysningen. Familjeföretaget som grundades 1934 har verksamhet i närmare 40 länder med mer än 60 dotterbolag, filialer och agenturer. </w:t>
      </w:r>
      <w:r>
        <w:rPr>
          <w:rFonts w:ascii="Arial" w:hAnsi="Arial" w:cs="Arial"/>
          <w:sz w:val="22"/>
          <w:szCs w:val="22"/>
          <w:lang w:val="sv-SE"/>
        </w:rPr>
        <w:t>Från</w:t>
      </w:r>
      <w:r w:rsidRPr="00274ED5">
        <w:rPr>
          <w:rFonts w:ascii="Arial" w:hAnsi="Arial" w:cs="Arial"/>
          <w:sz w:val="22"/>
          <w:szCs w:val="22"/>
          <w:lang w:val="sv-SE"/>
        </w:rPr>
        <w:t xml:space="preserve"> 2015 baseras produktprogrammet helt på LED-teknik. Under ledmotivet "light digital" utvecklar, gestaltar och tillverkar ERCO i Lüdenscheid digitala armaturer med tyngdpunkt på ljusteknisk optik, elektronik och design. </w:t>
      </w:r>
    </w:p>
    <w:p w14:paraId="23931108" w14:textId="77777777" w:rsidR="003363B8" w:rsidRPr="00274ED5" w:rsidRDefault="003363B8" w:rsidP="003363B8">
      <w:pPr>
        <w:pStyle w:val="prtext"/>
        <w:rPr>
          <w:rFonts w:ascii="Arial" w:hAnsi="Arial" w:cs="Arial"/>
          <w:b/>
          <w:sz w:val="22"/>
          <w:szCs w:val="22"/>
          <w:lang w:val="sv-SE"/>
        </w:rPr>
      </w:pPr>
      <w:r w:rsidRPr="00274ED5">
        <w:rPr>
          <w:rFonts w:ascii="Arial" w:hAnsi="Arial" w:cs="Arial"/>
          <w:sz w:val="22"/>
          <w:szCs w:val="22"/>
          <w:lang w:val="sv-SE"/>
        </w:rPr>
        <w:t>Ljusverktygen skapas i nära kontakt med arkitekter, ljusplanerare och elplanerare och används framför allt inom följande områden: Work och Shop, Culture och Community, Hospitality, Living, Public och Contemplation. ERCO ser digitalt ljus som arkitekturens fjärde dimension –</w:t>
      </w:r>
      <w:r>
        <w:rPr>
          <w:rFonts w:ascii="Arial" w:hAnsi="Arial" w:cs="Arial"/>
          <w:sz w:val="22"/>
          <w:szCs w:val="22"/>
          <w:lang w:val="sv-SE"/>
        </w:rPr>
        <w:t xml:space="preserve"> </w:t>
      </w:r>
      <w:r w:rsidRPr="00274ED5">
        <w:rPr>
          <w:rFonts w:ascii="Arial" w:hAnsi="Arial" w:cs="Arial"/>
          <w:sz w:val="22"/>
          <w:szCs w:val="22"/>
          <w:lang w:val="sv-SE"/>
        </w:rPr>
        <w:t xml:space="preserve">med hjälp av mycket exakta och effektiva ljuslösningar </w:t>
      </w:r>
      <w:r>
        <w:rPr>
          <w:rFonts w:ascii="Arial" w:hAnsi="Arial" w:cs="Arial"/>
          <w:sz w:val="22"/>
          <w:szCs w:val="22"/>
          <w:lang w:val="sv-SE"/>
        </w:rPr>
        <w:t>hjälper</w:t>
      </w:r>
      <w:r w:rsidRPr="00274ED5">
        <w:rPr>
          <w:rFonts w:ascii="Arial" w:hAnsi="Arial" w:cs="Arial"/>
          <w:sz w:val="22"/>
          <w:szCs w:val="22"/>
          <w:lang w:val="sv-SE"/>
        </w:rPr>
        <w:t xml:space="preserve"> vi planerare </w:t>
      </w:r>
      <w:r>
        <w:rPr>
          <w:rFonts w:ascii="Arial" w:hAnsi="Arial" w:cs="Arial"/>
          <w:sz w:val="22"/>
          <w:szCs w:val="22"/>
          <w:lang w:val="sv-SE"/>
        </w:rPr>
        <w:t>att</w:t>
      </w:r>
      <w:r w:rsidRPr="00274ED5">
        <w:rPr>
          <w:rFonts w:ascii="Arial" w:hAnsi="Arial" w:cs="Arial"/>
          <w:sz w:val="22"/>
          <w:szCs w:val="22"/>
          <w:lang w:val="sv-SE"/>
        </w:rPr>
        <w:t xml:space="preserve"> överför</w:t>
      </w:r>
      <w:r>
        <w:rPr>
          <w:rFonts w:ascii="Arial" w:hAnsi="Arial" w:cs="Arial"/>
          <w:sz w:val="22"/>
          <w:szCs w:val="22"/>
          <w:lang w:val="sv-SE"/>
        </w:rPr>
        <w:t>a</w:t>
      </w:r>
      <w:r w:rsidRPr="00274ED5">
        <w:rPr>
          <w:rFonts w:ascii="Arial" w:hAnsi="Arial" w:cs="Arial"/>
          <w:sz w:val="22"/>
          <w:szCs w:val="22"/>
          <w:lang w:val="sv-SE"/>
        </w:rPr>
        <w:t xml:space="preserve"> sina </w:t>
      </w:r>
      <w:r>
        <w:rPr>
          <w:rFonts w:ascii="Arial" w:hAnsi="Arial" w:cs="Arial"/>
          <w:sz w:val="22"/>
          <w:szCs w:val="22"/>
          <w:lang w:val="sv-SE"/>
        </w:rPr>
        <w:t xml:space="preserve">idéer till verkliga </w:t>
      </w:r>
      <w:r w:rsidRPr="00274ED5">
        <w:rPr>
          <w:rFonts w:ascii="Arial" w:hAnsi="Arial" w:cs="Arial"/>
          <w:sz w:val="22"/>
          <w:szCs w:val="22"/>
          <w:lang w:val="sv-SE"/>
        </w:rPr>
        <w:t>projekt</w:t>
      </w:r>
      <w:r>
        <w:rPr>
          <w:rFonts w:ascii="Arial" w:hAnsi="Arial" w:cs="Arial"/>
          <w:sz w:val="22"/>
          <w:szCs w:val="22"/>
          <w:lang w:val="sv-SE"/>
        </w:rPr>
        <w:t>.</w:t>
      </w:r>
    </w:p>
    <w:p w14:paraId="5C0113FB" w14:textId="77777777" w:rsidR="003363B8" w:rsidRPr="00274ED5" w:rsidRDefault="003363B8" w:rsidP="003363B8">
      <w:pPr>
        <w:pStyle w:val="prtext"/>
        <w:rPr>
          <w:rFonts w:ascii="Arial" w:hAnsi="Arial" w:cs="Arial"/>
          <w:sz w:val="22"/>
          <w:szCs w:val="22"/>
          <w:lang w:val="sv-SE"/>
        </w:rPr>
      </w:pPr>
    </w:p>
    <w:p w14:paraId="3068673D" w14:textId="77777777" w:rsidR="003363B8" w:rsidRPr="00274ED5" w:rsidRDefault="003363B8" w:rsidP="003363B8">
      <w:pPr>
        <w:pStyle w:val="prtext"/>
        <w:rPr>
          <w:rFonts w:ascii="Arial" w:hAnsi="Arial" w:cs="Arial"/>
          <w:sz w:val="22"/>
          <w:szCs w:val="22"/>
          <w:lang w:val="sv-SE"/>
        </w:rPr>
      </w:pPr>
      <w:r w:rsidRPr="00274ED5">
        <w:rPr>
          <w:rFonts w:ascii="Arial" w:hAnsi="Arial" w:cs="Arial"/>
          <w:sz w:val="22"/>
          <w:szCs w:val="22"/>
          <w:lang w:val="sv-SE"/>
        </w:rPr>
        <w:t xml:space="preserve">Om du vill ha bildmaterial eller mer information om ERCO, är du välkommen till </w:t>
      </w:r>
      <w:hyperlink r:id="rId13" w:history="1">
        <w:r w:rsidRPr="00274ED5">
          <w:rPr>
            <w:rStyle w:val="Link"/>
            <w:rFonts w:ascii="Arial" w:hAnsi="Arial" w:cs="Arial"/>
            <w:sz w:val="22"/>
            <w:szCs w:val="22"/>
            <w:lang w:val="sv-SE"/>
          </w:rPr>
          <w:t>www.erco.com/presse</w:t>
        </w:r>
      </w:hyperlink>
      <w:r w:rsidRPr="00274ED5">
        <w:rPr>
          <w:rFonts w:ascii="Arial" w:hAnsi="Arial" w:cs="Arial"/>
          <w:sz w:val="22"/>
          <w:szCs w:val="22"/>
          <w:lang w:val="sv-SE"/>
        </w:rPr>
        <w:t>. Vi levererar gärna även material om projekt över hela världen för din rapportering.</w:t>
      </w:r>
    </w:p>
    <w:p w14:paraId="304D6DF2" w14:textId="77777777" w:rsidR="00D026B7" w:rsidRPr="003363B8" w:rsidRDefault="00CB4EB4" w:rsidP="002943E7">
      <w:pPr>
        <w:pStyle w:val="prtext"/>
        <w:rPr>
          <w:rFonts w:ascii="Arial" w:hAnsi="Arial" w:cs="Arial"/>
          <w:sz w:val="22"/>
          <w:szCs w:val="22"/>
          <w:lang w:val="sv-SE"/>
        </w:rPr>
      </w:pPr>
    </w:p>
    <w:sectPr w:rsidR="00D026B7" w:rsidRPr="003363B8">
      <w:headerReference w:type="default" r:id="rId14"/>
      <w:footerReference w:type="default" r:id="rId15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9C5E72A" w14:textId="77777777" w:rsidR="007D7857" w:rsidRDefault="007D7857">
      <w:r>
        <w:separator/>
      </w:r>
    </w:p>
  </w:endnote>
  <w:endnote w:type="continuationSeparator" w:id="0">
    <w:p w14:paraId="28456E35" w14:textId="77777777" w:rsidR="007D7857" w:rsidRDefault="007D7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tis SemiSans">
    <w:altName w:val="Helvetica Neue Bold Condense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4B372" w14:textId="77777777" w:rsidR="006A4BAB" w:rsidRDefault="00CB4EB4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5CA64EA8" w14:textId="77777777" w:rsidR="007D7857" w:rsidRDefault="007D7857">
      <w:r>
        <w:separator/>
      </w:r>
    </w:p>
  </w:footnote>
  <w:footnote w:type="continuationSeparator" w:id="0">
    <w:p w14:paraId="59A91388" w14:textId="77777777" w:rsidR="007D7857" w:rsidRDefault="007D785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A57EFF" w14:textId="77777777" w:rsidR="006A4BAB" w:rsidRPr="00007159" w:rsidRDefault="00007159" w:rsidP="00635005">
    <w:pPr>
      <w:framePr w:w="8842" w:h="905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44"/>
        <w:szCs w:val="44"/>
        <w:lang w:val="sv-SE"/>
      </w:rPr>
    </w:pPr>
    <w:r>
      <w:rPr>
        <w:rFonts w:ascii="Rotis SemiSans" w:hAnsi="Rotis SemiSans"/>
        <w:lang w:val="sv-SE"/>
      </w:rPr>
      <w:tab/>
    </w:r>
    <w:r w:rsidRPr="0016676F">
      <w:rPr>
        <w:rFonts w:ascii="Arial" w:hAnsi="Arial" w:cs="Arial"/>
        <w:b/>
        <w:bCs/>
        <w:sz w:val="44"/>
        <w:szCs w:val="44"/>
        <w:lang w:val="sv-SE"/>
      </w:rPr>
      <w:t>Pressmeddelande</w:t>
    </w:r>
  </w:p>
  <w:p w14:paraId="690603BB" w14:textId="77777777" w:rsidR="006A4BAB" w:rsidRPr="00007159" w:rsidRDefault="00007159" w:rsidP="00635005">
    <w:pPr>
      <w:framePr w:w="8842" w:h="905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8"/>
        <w:szCs w:val="28"/>
        <w:lang w:val="sv-SE"/>
      </w:rPr>
    </w:pPr>
    <w:r>
      <w:rPr>
        <w:rFonts w:ascii="Arial" w:hAnsi="Arial" w:cs="Arial"/>
        <w:b/>
        <w:bCs/>
        <w:sz w:val="28"/>
        <w:szCs w:val="28"/>
        <w:lang w:val="sv-SE"/>
      </w:rPr>
      <w:tab/>
    </w:r>
  </w:p>
  <w:p w14:paraId="26CA09F5" w14:textId="77777777" w:rsidR="006A4BAB" w:rsidRPr="00007159" w:rsidRDefault="00007159">
    <w:pPr>
      <w:framePr w:w="374" w:h="14254" w:wrap="around" w:vAnchor="page" w:hAnchor="page" w:x="3601" w:y="2445" w:anchorLock="1"/>
      <w:rPr>
        <w:rFonts w:ascii="Rotis SemiSans" w:hAnsi="Rotis SemiSans"/>
        <w:lang w:val="sv-SE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EEBDE8D" wp14:editId="69C5BB6F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id="Line 2" o:spid="_x0000_s2049" style="flip:x;mso-height-percent:0;mso-height-relative:page;mso-width-percent:0;mso-width-relative:page;mso-wrap-distance-bottom:0;mso-wrap-distance-left:9pt;mso-wrap-distance-right:9pt;mso-wrap-distance-top:0;mso-wrap-style:square;position:absolute;visibility:visible;z-index:251661312" from="0,16.9pt" to="14.45pt,16.95pt" o:allowincell="f" strokeweight="0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1B48709" wp14:editId="65AD4BD2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id="Line 1" o:spid="_x0000_s2050" style="mso-height-percent:0;mso-height-relative:page;mso-width-percent:0;mso-width-relative:page;mso-wrap-distance-bottom:0;mso-wrap-distance-left:9pt;mso-wrap-distance-right:9pt;mso-wrap-distance-top:0;mso-wrap-style:square;position:absolute;visibility:visible;z-index:251659264" from="14.4pt,0.25pt" to="14.45pt,698.7pt" o:allowincell="f" strokeweight="0.25pt">
              <v:stroke startarrowwidth="narrow" startarrowlength="short" endarrowwidth="narrow" endarrowlength="short"/>
            </v:line>
          </w:pict>
        </mc:Fallback>
      </mc:AlternateContent>
    </w:r>
  </w:p>
  <w:p w14:paraId="2FECBA7F" w14:textId="77777777" w:rsidR="006A4BAB" w:rsidRPr="00007159" w:rsidRDefault="00007159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sv-SE"/>
      </w:rPr>
    </w:pPr>
    <w:r w:rsidRPr="00DA390B">
      <w:rPr>
        <w:rFonts w:ascii="Arial" w:hAnsi="Arial" w:cs="Arial"/>
        <w:sz w:val="18"/>
        <w:szCs w:val="18"/>
        <w:lang w:val="sv-SE"/>
      </w:rPr>
      <w:t>ERCO GmbH</w:t>
    </w:r>
  </w:p>
  <w:p w14:paraId="27BB6059" w14:textId="77777777" w:rsidR="006A4BAB" w:rsidRPr="00007159" w:rsidRDefault="00007159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sv-SE"/>
      </w:rPr>
    </w:pPr>
    <w:r>
      <w:rPr>
        <w:rFonts w:ascii="Arial" w:hAnsi="Arial" w:cs="Arial"/>
        <w:sz w:val="18"/>
        <w:szCs w:val="18"/>
        <w:lang w:val="sv-SE"/>
      </w:rPr>
      <w:t>Wiebke Lang</w:t>
    </w:r>
  </w:p>
  <w:p w14:paraId="5A6BF160" w14:textId="77777777" w:rsidR="006A4BAB" w:rsidRPr="00007159" w:rsidRDefault="00007159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sv-SE"/>
      </w:rPr>
    </w:pPr>
    <w:r w:rsidRPr="00822922">
      <w:rPr>
        <w:rFonts w:ascii="Arial" w:hAnsi="Arial" w:cs="Arial"/>
        <w:sz w:val="18"/>
        <w:szCs w:val="18"/>
        <w:lang w:val="sv-SE"/>
      </w:rPr>
      <w:t>Group Manager Content</w:t>
    </w:r>
  </w:p>
  <w:p w14:paraId="7A17CECE" w14:textId="77777777" w:rsidR="006A4BAB" w:rsidRPr="00007159" w:rsidRDefault="00007159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sv-SE"/>
      </w:rPr>
    </w:pPr>
    <w:r w:rsidRPr="00DA390B">
      <w:rPr>
        <w:rFonts w:ascii="Arial" w:hAnsi="Arial" w:cs="Arial"/>
        <w:sz w:val="18"/>
        <w:szCs w:val="18"/>
        <w:lang w:val="sv-SE"/>
      </w:rPr>
      <w:t>Postfach 2460</w:t>
    </w:r>
  </w:p>
  <w:p w14:paraId="7E65BA5B" w14:textId="77777777" w:rsidR="006A4BAB" w:rsidRPr="00DA390B" w:rsidRDefault="00007159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007159">
      <w:rPr>
        <w:rFonts w:ascii="Arial" w:hAnsi="Arial" w:cs="Arial"/>
        <w:sz w:val="18"/>
        <w:szCs w:val="18"/>
      </w:rPr>
      <w:t>D-58505 Lüdenscheid</w:t>
    </w:r>
  </w:p>
  <w:p w14:paraId="1FAB2946" w14:textId="77777777" w:rsidR="006A4BAB" w:rsidRPr="00DA390B" w:rsidRDefault="00CB4EB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</w:p>
  <w:p w14:paraId="045B31C8" w14:textId="77777777" w:rsidR="006A4BAB" w:rsidRPr="00DA390B" w:rsidRDefault="00007159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007159">
      <w:rPr>
        <w:rFonts w:ascii="Arial" w:hAnsi="Arial" w:cs="Arial"/>
        <w:sz w:val="18"/>
        <w:szCs w:val="18"/>
      </w:rPr>
      <w:t>Brockhauser Weg 80-82</w:t>
    </w:r>
  </w:p>
  <w:p w14:paraId="399186D8" w14:textId="77777777" w:rsidR="006A4BAB" w:rsidRPr="00DA390B" w:rsidRDefault="00007159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007159">
      <w:rPr>
        <w:rFonts w:ascii="Arial" w:hAnsi="Arial" w:cs="Arial"/>
        <w:sz w:val="18"/>
        <w:szCs w:val="18"/>
      </w:rPr>
      <w:t>58507 Lüdenscheid</w:t>
    </w:r>
  </w:p>
  <w:p w14:paraId="1EEEE75C" w14:textId="77777777" w:rsidR="006A4BAB" w:rsidRPr="00DA390B" w:rsidRDefault="00CB4EB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</w:p>
  <w:p w14:paraId="4E2E748F" w14:textId="77777777" w:rsidR="006A4BAB" w:rsidRPr="00F45A6A" w:rsidRDefault="00007159" w:rsidP="00647E0A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</w:rPr>
    </w:pPr>
    <w:r w:rsidRPr="00007159">
      <w:rPr>
        <w:rFonts w:ascii="Arial" w:hAnsi="Arial" w:cs="Arial"/>
        <w:sz w:val="18"/>
        <w:szCs w:val="18"/>
      </w:rPr>
      <w:t>Tel.: +49 (0) 2351 551 345</w:t>
    </w:r>
  </w:p>
  <w:p w14:paraId="673A7E5E" w14:textId="77777777" w:rsidR="006A4BAB" w:rsidRPr="002E62FE" w:rsidRDefault="00007159" w:rsidP="00647E0A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180" w:lineRule="exact"/>
      <w:rPr>
        <w:rFonts w:ascii="Arial" w:hAnsi="Arial" w:cs="Arial"/>
        <w:sz w:val="18"/>
        <w:szCs w:val="18"/>
      </w:rPr>
    </w:pPr>
    <w:r w:rsidRPr="002E62FE">
      <w:rPr>
        <w:rFonts w:ascii="Arial" w:hAnsi="Arial" w:cs="Arial"/>
        <w:sz w:val="18"/>
        <w:szCs w:val="18"/>
      </w:rPr>
      <w:t>Fax:</w:t>
    </w:r>
    <w:r w:rsidRPr="002E62FE">
      <w:rPr>
        <w:rFonts w:ascii="Arial" w:hAnsi="Arial" w:cs="Arial"/>
        <w:sz w:val="18"/>
        <w:szCs w:val="18"/>
      </w:rPr>
      <w:tab/>
      <w:t>+49 (0) 2351 551 340</w:t>
    </w:r>
  </w:p>
  <w:p w14:paraId="4A0ED5FB" w14:textId="77777777" w:rsidR="006A4BAB" w:rsidRPr="002E62FE" w:rsidRDefault="00007159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2E62FE">
      <w:rPr>
        <w:rFonts w:ascii="Arial" w:hAnsi="Arial" w:cs="Arial"/>
        <w:sz w:val="18"/>
        <w:szCs w:val="18"/>
      </w:rPr>
      <w:t>w.lang@erco.com</w:t>
    </w:r>
  </w:p>
  <w:p w14:paraId="3633E55C" w14:textId="77777777" w:rsidR="006A4BAB" w:rsidRPr="002E62FE" w:rsidRDefault="00CB4EB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hyperlink r:id="rId1" w:history="1">
      <w:r w:rsidR="00007159" w:rsidRPr="002E62FE">
        <w:rPr>
          <w:rFonts w:ascii="Arial" w:hAnsi="Arial" w:cs="Arial"/>
          <w:sz w:val="18"/>
          <w:szCs w:val="18"/>
        </w:rPr>
        <w:t>www.erco.com</w:t>
      </w:r>
    </w:hyperlink>
  </w:p>
  <w:p w14:paraId="7FF2D8D4" w14:textId="77777777" w:rsidR="006A4BAB" w:rsidRPr="002E62FE" w:rsidRDefault="00CB4EB4" w:rsidP="00647E0A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sz w:val="20"/>
      </w:rPr>
    </w:pPr>
  </w:p>
  <w:p w14:paraId="22753820" w14:textId="77777777" w:rsidR="006A4BAB" w:rsidRPr="002E62FE" w:rsidRDefault="00CB4EB4" w:rsidP="00647E0A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sz w:val="20"/>
      </w:rPr>
    </w:pPr>
  </w:p>
  <w:p w14:paraId="05F6E7E3" w14:textId="77777777" w:rsidR="006A4BAB" w:rsidRDefault="00007159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007159">
      <w:rPr>
        <w:rFonts w:ascii="Arial" w:hAnsi="Arial" w:cs="Arial"/>
        <w:sz w:val="18"/>
        <w:szCs w:val="18"/>
      </w:rPr>
      <w:t xml:space="preserve">mai public relations GmbH </w:t>
    </w:r>
    <w:r w:rsidRPr="00007159">
      <w:rPr>
        <w:rFonts w:ascii="Arial" w:hAnsi="Arial" w:cs="Arial"/>
        <w:sz w:val="18"/>
        <w:szCs w:val="18"/>
      </w:rPr>
      <w:br/>
      <w:t>Arno Heitland</w:t>
    </w:r>
    <w:r w:rsidRPr="00007159">
      <w:rPr>
        <w:rFonts w:ascii="Arial" w:hAnsi="Arial" w:cs="Arial"/>
        <w:sz w:val="18"/>
        <w:szCs w:val="18"/>
      </w:rPr>
      <w:br/>
      <w:t>Leuschnerdamm 13</w:t>
    </w:r>
    <w:r w:rsidRPr="00007159">
      <w:rPr>
        <w:rFonts w:ascii="Arial" w:hAnsi="Arial" w:cs="Arial"/>
        <w:sz w:val="18"/>
        <w:szCs w:val="18"/>
      </w:rPr>
      <w:br/>
      <w:t>D-10999 Berlin</w:t>
    </w:r>
    <w:r w:rsidRPr="00007159">
      <w:rPr>
        <w:rFonts w:ascii="Arial" w:hAnsi="Arial" w:cs="Arial"/>
        <w:sz w:val="18"/>
        <w:szCs w:val="18"/>
      </w:rPr>
      <w:br/>
      <w:t>Tel.: +49 (0) 30 66 40 40-553</w:t>
    </w:r>
    <w:r w:rsidRPr="00007159">
      <w:rPr>
        <w:rFonts w:ascii="Arial" w:hAnsi="Arial" w:cs="Arial"/>
        <w:sz w:val="18"/>
        <w:szCs w:val="18"/>
      </w:rPr>
      <w:br/>
    </w:r>
    <w:hyperlink r:id="rId2" w:history="1">
      <w:r w:rsidRPr="00007159">
        <w:rPr>
          <w:rFonts w:ascii="Arial" w:hAnsi="Arial" w:cs="Arial"/>
          <w:sz w:val="18"/>
          <w:szCs w:val="18"/>
        </w:rPr>
        <w:t>erco@maipr.com</w:t>
      </w:r>
    </w:hyperlink>
  </w:p>
  <w:p w14:paraId="6C2AB525" w14:textId="77777777" w:rsidR="006A4BAB" w:rsidRPr="00822922" w:rsidRDefault="00007159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v-SE"/>
      </w:rPr>
      <w:t>www.maipr.com</w:t>
    </w:r>
  </w:p>
  <w:p w14:paraId="3D7449CC" w14:textId="77777777" w:rsidR="006A4BAB" w:rsidRDefault="00007159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4442922D" wp14:editId="48EEAED9">
          <wp:simplePos x="0" y="0"/>
          <wp:positionH relativeFrom="column">
            <wp:posOffset>-1776730</wp:posOffset>
          </wp:positionH>
          <wp:positionV relativeFrom="paragraph">
            <wp:posOffset>2540</wp:posOffset>
          </wp:positionV>
          <wp:extent cx="808355" cy="250190"/>
          <wp:effectExtent l="0" t="0" r="0" b="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1EC0ED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159"/>
    <w:rsid w:val="00007159"/>
    <w:rsid w:val="000C561D"/>
    <w:rsid w:val="002E62FE"/>
    <w:rsid w:val="003363B8"/>
    <w:rsid w:val="003E30E0"/>
    <w:rsid w:val="007D7857"/>
    <w:rsid w:val="00CB4EB4"/>
    <w:rsid w:val="00FF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766C12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paragraph" w:styleId="Bearbeitung">
    <w:name w:val="Revision"/>
    <w:hidden/>
    <w:uiPriority w:val="99"/>
    <w:semiHidden/>
    <w:rsid w:val="00887AA0"/>
    <w:rPr>
      <w:rFonts w:ascii="Rotis Light" w:hAnsi="Rotis Light"/>
      <w:sz w:val="24"/>
      <w:lang w:eastAsia="de-DE"/>
    </w:rPr>
  </w:style>
  <w:style w:type="character" w:customStyle="1" w:styleId="Seitenzahl1">
    <w:name w:val="Seitenzahl1"/>
    <w:rsid w:val="00B2784B"/>
    <w:rPr>
      <w:rFonts w:ascii="Rotis SemiSans" w:hAnsi="Rotis SemiSans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paragraph" w:styleId="Bearbeitung">
    <w:name w:val="Revision"/>
    <w:hidden/>
    <w:uiPriority w:val="99"/>
    <w:semiHidden/>
    <w:rsid w:val="00887AA0"/>
    <w:rPr>
      <w:rFonts w:ascii="Rotis Light" w:hAnsi="Rotis Light"/>
      <w:sz w:val="24"/>
      <w:lang w:eastAsia="de-DE"/>
    </w:rPr>
  </w:style>
  <w:style w:type="character" w:customStyle="1" w:styleId="Seitenzahl1">
    <w:name w:val="Seitenzahl1"/>
    <w:rsid w:val="00B2784B"/>
    <w:rPr>
      <w:rFonts w:ascii="Rotis SemiSans" w:hAnsi="Rotis SemiSan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hyperlink" Target="http://www.erco.com/presse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.krautter\Anwendungsdaten\Microsoft\Vorlagen\pr_deu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9C526-83D6-7F46-AA8E-1AA9334B3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\Dokumente und Einstellungen\m.krautter\Anwendungsdaten\Microsoft\Vorlagen\pr_deut.dot</Template>
  <TotalTime>0</TotalTime>
  <Pages>4</Pages>
  <Words>589</Words>
  <Characters>3713</Characters>
  <Application>Microsoft Macintosh Word</Application>
  <DocSecurity>0</DocSecurity>
  <Lines>30</Lines>
  <Paragraphs>8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ERCO Leuchten GmbH</Company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David</dc:creator>
  <cp:lastModifiedBy>Arno Heitland</cp:lastModifiedBy>
  <cp:revision>3</cp:revision>
  <cp:lastPrinted>2014-11-04T15:34:00Z</cp:lastPrinted>
  <dcterms:created xsi:type="dcterms:W3CDTF">2014-12-10T14:46:00Z</dcterms:created>
  <dcterms:modified xsi:type="dcterms:W3CDTF">2014-12-19T16:30:00Z</dcterms:modified>
</cp:coreProperties>
</file>