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EBE34" w14:textId="4B36DCDB" w:rsidR="00D505DB" w:rsidRPr="00E87F6D" w:rsidRDefault="00D505DB" w:rsidP="00D67FCD">
      <w:pPr>
        <w:pStyle w:val="ERCOberschrift"/>
      </w:pPr>
      <w:r w:rsidRPr="00E87F6D">
        <w:t>L’avenir réside dans la précision</w:t>
      </w:r>
    </w:p>
    <w:p w14:paraId="68821F5C" w14:textId="1953EFB4" w:rsidR="00D505DB" w:rsidRPr="00E87F6D" w:rsidRDefault="00D505DB" w:rsidP="00D67FCD">
      <w:pPr>
        <w:pStyle w:val="ERCOberschrift"/>
      </w:pPr>
      <w:r w:rsidRPr="00E87F6D">
        <w:t>Avec Tesis New, ERCO dévoile une nouvelle génération d’encastrés de sol.</w:t>
      </w:r>
    </w:p>
    <w:p w14:paraId="21400E3A" w14:textId="77777777" w:rsidR="003853D4" w:rsidRPr="00E87F6D" w:rsidRDefault="003853D4" w:rsidP="003853D4">
      <w:pPr>
        <w:pStyle w:val="ERCOberschrift"/>
        <w:rPr>
          <w:b w:val="0"/>
        </w:rPr>
      </w:pPr>
    </w:p>
    <w:p w14:paraId="14AE08C0" w14:textId="07BC2D9C" w:rsidR="00D67FCD" w:rsidRPr="00E87F6D" w:rsidRDefault="00D67FCD" w:rsidP="00D67FCD">
      <w:pPr>
        <w:pStyle w:val="ERCOberschrift"/>
      </w:pPr>
      <w:r w:rsidRPr="00E87F6D">
        <w:t xml:space="preserve">Lüdenscheid, </w:t>
      </w:r>
      <w:r w:rsidR="007E4BAB">
        <w:t>Mai 2025</w:t>
      </w:r>
      <w:r w:rsidRPr="00E87F6D">
        <w:t xml:space="preserve">. L’utilisation de la lumière en extérieur a changé. Préserver la nature, empêcher la pollution lumineuse et économiser l’énergie : tout cela fait appel à des outils d’éclairage de haute précision qui dirigent la lumière uniquement là où elle est vraiment nécessaire. Tels que </w:t>
      </w:r>
      <w:hyperlink r:id="rId8" w:history="1">
        <w:r w:rsidRPr="007E4BAB">
          <w:rPr>
            <w:rStyle w:val="Hyperlink"/>
          </w:rPr>
          <w:t xml:space="preserve">les encastrés de sol </w:t>
        </w:r>
        <w:proofErr w:type="spellStart"/>
        <w:r w:rsidRPr="007E4BAB">
          <w:rPr>
            <w:rStyle w:val="Hyperlink"/>
          </w:rPr>
          <w:t>Tesis</w:t>
        </w:r>
        <w:proofErr w:type="spellEnd"/>
        <w:r w:rsidRPr="007E4BAB">
          <w:rPr>
            <w:rStyle w:val="Hyperlink"/>
          </w:rPr>
          <w:t xml:space="preserve"> New</w:t>
        </w:r>
      </w:hyperlink>
      <w:r w:rsidRPr="00E87F6D">
        <w:t xml:space="preserve"> avec leurs têtes d’éclairage orientables, leurs optiques interchangeables et à zoom ainsi que l’innovant wallwasher semi-encastré.</w:t>
      </w:r>
    </w:p>
    <w:p w14:paraId="778B1114" w14:textId="77777777" w:rsidR="003853D4" w:rsidRPr="00E87F6D" w:rsidRDefault="003853D4" w:rsidP="003853D4">
      <w:pPr>
        <w:pStyle w:val="ERCOberschrift"/>
      </w:pPr>
    </w:p>
    <w:p w14:paraId="6EC7FD67" w14:textId="15E4DAF9" w:rsidR="00970C84" w:rsidRPr="00E87F6D" w:rsidRDefault="008D4E77" w:rsidP="00C8190D">
      <w:pPr>
        <w:pStyle w:val="ERCOberschrift"/>
        <w:rPr>
          <w:b w:val="0"/>
          <w:bCs w:val="0"/>
        </w:rPr>
      </w:pPr>
      <w:r w:rsidRPr="00E87F6D">
        <w:rPr>
          <w:b w:val="0"/>
        </w:rPr>
        <w:t>Faire plus avec moins : les concepts d’éclairage extérieur modernes misent sur la qualité plutôt que sur la quantité. Au lieu de transformer la nuit en jour, ils ont pour ambition de répondre à de nombreux besoins distincts : tout d’abord, les gens ont besoin de repères, de sécurité, d’un environnement agréable et d’un paysage urbain attrayant. Par ailleurs, il s'agit de préserver la flore, la faune et le climat. Il est aujourd’hui possible de répondre à ces exigences grâce à une planification minutieuse et à l’utilisation d’outils d’éclairage de haute précision tels que les encastrés de sol Tesis New de ERCO. Ce type d’installation requiert une grande précision, car un mauvais alignement ou une lumière parasite incontrôlée peuvent rapidement entraîner une pollution lumineuse pouvant être évitée.</w:t>
      </w:r>
    </w:p>
    <w:p w14:paraId="6143BF47" w14:textId="363CB695" w:rsidR="00EF7906" w:rsidRPr="00E87F6D" w:rsidRDefault="00EF7906" w:rsidP="00C8190D">
      <w:pPr>
        <w:pStyle w:val="ERCOberschrift"/>
        <w:rPr>
          <w:b w:val="0"/>
          <w:bCs w:val="0"/>
        </w:rPr>
      </w:pPr>
    </w:p>
    <w:p w14:paraId="7A127301" w14:textId="046AB0FC" w:rsidR="00B84EBC" w:rsidRPr="007E4BAB" w:rsidRDefault="00B84EBC" w:rsidP="007E4BAB">
      <w:pPr>
        <w:pStyle w:val="ERCOberschrift"/>
      </w:pPr>
      <w:r w:rsidRPr="00E87F6D">
        <w:t>Utiliser les avantages de l’encastrement au sol</w:t>
      </w:r>
    </w:p>
    <w:p w14:paraId="366CB245" w14:textId="094BA3EE" w:rsidR="00697659" w:rsidRPr="00E87F6D" w:rsidRDefault="00E35488" w:rsidP="00C8190D">
      <w:pPr>
        <w:pStyle w:val="ERCOberschrift"/>
        <w:rPr>
          <w:b w:val="0"/>
          <w:bCs w:val="0"/>
        </w:rPr>
      </w:pPr>
      <w:r w:rsidRPr="00E87F6D">
        <w:rPr>
          <w:b w:val="0"/>
        </w:rPr>
        <w:t xml:space="preserve">La nouvelle génération Tesis permet aux conceptrices et concepteurs lumière de continuer à utiliser de manière responsable les encastrés de sol, avec leurs nombreux avantages : ils s’intègrent discrètement dans leur environnement et incarnent ainsi la philosophie de ERCO « De la lumière plutôt que des luminaires ». Ils s'intègrent en partie même dans les zones de circulation et, grâce à une direction de lumière inhabituelle, captent fortement l’attention. Les encastré de sol à faisceau mural jouent un rôle aussi important à l’extérieur que les </w:t>
      </w:r>
      <w:r w:rsidRPr="00E87F6D">
        <w:rPr>
          <w:b w:val="0"/>
        </w:rPr>
        <w:lastRenderedPageBreak/>
        <w:t xml:space="preserve">appareils à faisceau mural encastrés au plafond à l’intérieur : ils fournissent un éclairage vertical, essentiel pour la perception de l’espace – par exemple sur les façades et les murs. Pour la rénovation d’installations existantes, les </w:t>
      </w:r>
      <w:hyperlink r:id="rId9" w:history="1">
        <w:r w:rsidRPr="007E4BAB">
          <w:rPr>
            <w:rStyle w:val="Hyperlink"/>
            <w:b w:val="0"/>
          </w:rPr>
          <w:t xml:space="preserve">encastrés de sol </w:t>
        </w:r>
        <w:proofErr w:type="spellStart"/>
        <w:r w:rsidRPr="007E4BAB">
          <w:rPr>
            <w:rStyle w:val="Hyperlink"/>
            <w:b w:val="0"/>
          </w:rPr>
          <w:t>Tesis</w:t>
        </w:r>
        <w:proofErr w:type="spellEnd"/>
        <w:r w:rsidRPr="007E4BAB">
          <w:rPr>
            <w:rStyle w:val="Hyperlink"/>
            <w:b w:val="0"/>
          </w:rPr>
          <w:t xml:space="preserve"> New</w:t>
        </w:r>
      </w:hyperlink>
      <w:r w:rsidRPr="00E87F6D">
        <w:rPr>
          <w:b w:val="0"/>
        </w:rPr>
        <w:t xml:space="preserve"> conservent les dimensions d’encastrement et les qualités de boîtier de leurs prédécesseurs, qui ont fait leurs preuves dans la pratique. En matière de technologie d’éclairage, ils apportent cependant des évolutions significatives.</w:t>
      </w:r>
    </w:p>
    <w:p w14:paraId="4AACE4AB" w14:textId="4D55F873" w:rsidR="00E0680F" w:rsidRPr="00E87F6D" w:rsidRDefault="00E0680F" w:rsidP="00697659">
      <w:pPr>
        <w:pStyle w:val="ERCOberschrift"/>
      </w:pPr>
    </w:p>
    <w:p w14:paraId="46F5A875" w14:textId="27B47C32" w:rsidR="00B84EBC" w:rsidRPr="007E4BAB" w:rsidRDefault="00E0680F" w:rsidP="00697659">
      <w:pPr>
        <w:pStyle w:val="ERCOberschrift"/>
      </w:pPr>
      <w:r w:rsidRPr="00E87F6D">
        <w:t>Appareil à faisceau mural semi-encastré – pour des intervalles de luminaires extra-larges</w:t>
      </w:r>
    </w:p>
    <w:p w14:paraId="173C0BB4" w14:textId="3DCE454C" w:rsidR="00E35488" w:rsidRPr="00E87F6D" w:rsidRDefault="00136227" w:rsidP="00C8190D">
      <w:pPr>
        <w:pStyle w:val="ERCOberschrift"/>
        <w:rPr>
          <w:b w:val="0"/>
          <w:bCs w:val="0"/>
        </w:rPr>
      </w:pPr>
      <w:hyperlink r:id="rId10" w:history="1">
        <w:r w:rsidRPr="007E4BAB">
          <w:rPr>
            <w:rStyle w:val="Hyperlink"/>
            <w:b w:val="0"/>
          </w:rPr>
          <w:t>L’éclairage vertical</w:t>
        </w:r>
      </w:hyperlink>
      <w:r w:rsidRPr="00E87F6D">
        <w:rPr>
          <w:b w:val="0"/>
        </w:rPr>
        <w:t xml:space="preserve"> jouant également un rôle essentiel dans la conception de l’éclairage extérieur, la </w:t>
      </w:r>
      <w:hyperlink r:id="rId11" w:history="1">
        <w:r w:rsidRPr="007E4BAB">
          <w:rPr>
            <w:rStyle w:val="Hyperlink"/>
            <w:b w:val="0"/>
          </w:rPr>
          <w:t xml:space="preserve">gamme </w:t>
        </w:r>
        <w:proofErr w:type="spellStart"/>
        <w:r w:rsidRPr="007E4BAB">
          <w:rPr>
            <w:rStyle w:val="Hyperlink"/>
            <w:b w:val="0"/>
          </w:rPr>
          <w:t>Tesis</w:t>
        </w:r>
        <w:proofErr w:type="spellEnd"/>
        <w:r w:rsidRPr="007E4BAB">
          <w:rPr>
            <w:rStyle w:val="Hyperlink"/>
            <w:b w:val="0"/>
          </w:rPr>
          <w:t xml:space="preserve"> New</w:t>
        </w:r>
      </w:hyperlink>
      <w:r w:rsidRPr="00E87F6D">
        <w:rPr>
          <w:b w:val="0"/>
        </w:rPr>
        <w:t xml:space="preserve"> offre même deux solutions distinctes. Les appareils à faisceau mural semi-encastrés Tesis New constituent une toute nouvelle forme de construction dans la gamme ERCO : leur boîtier robuste en forme de dôme dépasse légèrement du sol. L'avantage : une plus grande liberté de positionnement et en même temps un éclairage vertical continu et parfaitement uniforme. Il suffit d'une distance par rapport au mur de seulement 1/6 de la hauteur du mur, tandis que l’espacement entre les luminaires varie en fonction de la hauteur du mur. Cette flexibilité facilite la planification. D’autre part, des luminaires plus espacés signifient moins de luminaires, donc des économies à l’achat, à l’installation et à l’utilisation.</w:t>
      </w:r>
    </w:p>
    <w:p w14:paraId="5B5B1F4E" w14:textId="77777777" w:rsidR="00E0680F" w:rsidRPr="00E87F6D" w:rsidRDefault="00E0680F" w:rsidP="00C8190D">
      <w:pPr>
        <w:pStyle w:val="ERCOberschrift"/>
        <w:rPr>
          <w:b w:val="0"/>
          <w:bCs w:val="0"/>
        </w:rPr>
      </w:pPr>
    </w:p>
    <w:p w14:paraId="672EF2FF" w14:textId="2D453D11" w:rsidR="00E0680F" w:rsidRPr="007E4BAB" w:rsidRDefault="00E0680F" w:rsidP="00C8190D">
      <w:pPr>
        <w:pStyle w:val="ERCOberschrift"/>
      </w:pPr>
      <w:r w:rsidRPr="00E87F6D">
        <w:t>Autres options pour l’éclairage vertical</w:t>
      </w:r>
    </w:p>
    <w:p w14:paraId="651C3E4F" w14:textId="37FB133E" w:rsidR="00E0680F" w:rsidRPr="00E87F6D" w:rsidRDefault="00E0680F" w:rsidP="00E0680F">
      <w:pPr>
        <w:pStyle w:val="ERCOberschrift"/>
        <w:rPr>
          <w:b w:val="0"/>
          <w:bCs w:val="0"/>
        </w:rPr>
      </w:pPr>
      <w:hyperlink r:id="rId12" w:history="1">
        <w:r w:rsidRPr="00DD4C7E">
          <w:rPr>
            <w:rStyle w:val="Hyperlink"/>
            <w:b w:val="0"/>
          </w:rPr>
          <w:t xml:space="preserve">Les appareils à faisceau mural encastrés à fleur </w:t>
        </w:r>
        <w:proofErr w:type="spellStart"/>
        <w:r w:rsidRPr="00DD4C7E">
          <w:rPr>
            <w:rStyle w:val="Hyperlink"/>
            <w:b w:val="0"/>
          </w:rPr>
          <w:t>Tesis</w:t>
        </w:r>
        <w:proofErr w:type="spellEnd"/>
      </w:hyperlink>
      <w:r w:rsidRPr="00E87F6D">
        <w:rPr>
          <w:b w:val="0"/>
        </w:rPr>
        <w:t xml:space="preserve"> diffusent également, depuis l’horizontale, une lumière qui éclaire les façades et les murs avec une uniformité impressionnante. Idéal pour les habitations situées dans des zones à circulation réduite et à proximité de places, car ces luminaires résistent au passage des véhicules grâce à des boîtiers d'encastrement appropriés. L’emplacement est déterminé selon les valeurs de référence classiques pour les projecteurs à faisceau mural : avec une distance par rapport au mur d’environ 1/3 de la hauteur de ce dernier et un espacement des </w:t>
      </w:r>
      <w:r w:rsidRPr="00E87F6D">
        <w:rPr>
          <w:b w:val="0"/>
        </w:rPr>
        <w:lastRenderedPageBreak/>
        <w:t>luminaires pouvant aller jusqu’à 1,3 fois cette distance. Avec la taille 2, ERCO introduit un wallwasher Tesis New miniaturisé, avec un diamètre de seulement 56 mm, offrant un impact maximal même dans les espaces les plus restreints.</w:t>
      </w:r>
    </w:p>
    <w:p w14:paraId="117766C5" w14:textId="77777777" w:rsidR="003A332A" w:rsidRPr="00E87F6D" w:rsidRDefault="003A332A" w:rsidP="003A332A">
      <w:pPr>
        <w:pStyle w:val="ERCOberschrift"/>
      </w:pPr>
    </w:p>
    <w:p w14:paraId="7158355C" w14:textId="0066CD93" w:rsidR="003A332A" w:rsidRPr="007E4BAB" w:rsidRDefault="003A332A" w:rsidP="003A332A">
      <w:pPr>
        <w:pStyle w:val="ERCOberschrift"/>
      </w:pPr>
      <w:r w:rsidRPr="00E87F6D">
        <w:t>Projecteurs directionnels encastrés, adaptables</w:t>
      </w:r>
    </w:p>
    <w:p w14:paraId="6003FDD0" w14:textId="55CF76FB" w:rsidR="003A332A" w:rsidRPr="00E87F6D" w:rsidRDefault="00E62F33" w:rsidP="003A332A">
      <w:pPr>
        <w:pStyle w:val="ERCOberschrift"/>
        <w:rPr>
          <w:b w:val="0"/>
          <w:bCs w:val="0"/>
        </w:rPr>
      </w:pPr>
      <w:r w:rsidRPr="00E87F6D">
        <w:rPr>
          <w:b w:val="0"/>
        </w:rPr>
        <w:t xml:space="preserve">En tant que projecteurs directionnels, </w:t>
      </w:r>
      <w:hyperlink r:id="rId13" w:history="1">
        <w:r w:rsidRPr="007E4BAB">
          <w:rPr>
            <w:rStyle w:val="Hyperlink"/>
            <w:b w:val="0"/>
          </w:rPr>
          <w:t xml:space="preserve">les encastrés de sol </w:t>
        </w:r>
        <w:proofErr w:type="spellStart"/>
        <w:r w:rsidRPr="007E4BAB">
          <w:rPr>
            <w:rStyle w:val="Hyperlink"/>
            <w:b w:val="0"/>
          </w:rPr>
          <w:t>Tesis</w:t>
        </w:r>
        <w:proofErr w:type="spellEnd"/>
        <w:r w:rsidRPr="007E4BAB">
          <w:rPr>
            <w:rStyle w:val="Hyperlink"/>
            <w:b w:val="0"/>
          </w:rPr>
          <w:t xml:space="preserve"> New</w:t>
        </w:r>
      </w:hyperlink>
      <w:r w:rsidRPr="00E87F6D">
        <w:rPr>
          <w:b w:val="0"/>
        </w:rPr>
        <w:t xml:space="preserve"> offrent une sécurité de planification jusqu’alors inconnue, car ils sont équipés de lentilles interchangeables offrant jusqu’à 8 répartitions de lumière différentes : en quelques tours de main, il est ainsi possible de transformer sur place un spot (16°) en un cône de lumière ovale (20° x 60°) – sans perte d’efficacité. Tesis New offre encore davantage de flexibilité avec l’optique zoom spot (15°-65°) ou l’optique zoom ovale (20° x 70° - 75° x 60°). La combinaison d’un zoom continu et d’un angle d’inclinaison allant jusqu’à 30° permet d’orienter la tête du luminaire de manière optimale sur l’objet à éclairer et de modifier le cône lumineux jusqu’à ce qu’il soit parfaitement adapté. Cela garantit un effet lumineux optimal et évite de manière fiable la pollution lumineuse. Les projecteurs directionnels Tesis New avec lentilles interchangeables ou optiques zoom sont disponibles chez ERCO en trois tailles avec des flux lumineux </w:t>
      </w:r>
      <w:r w:rsidRPr="007E4BAB">
        <w:rPr>
          <w:b w:val="0"/>
        </w:rPr>
        <w:t xml:space="preserve">de </w:t>
      </w:r>
      <w:r w:rsidR="007E4BAB" w:rsidRPr="007E4BAB">
        <w:rPr>
          <w:b w:val="0"/>
        </w:rPr>
        <w:t>380</w:t>
      </w:r>
      <w:r w:rsidRPr="007E4BAB">
        <w:rPr>
          <w:b w:val="0"/>
        </w:rPr>
        <w:t xml:space="preserve"> lm à </w:t>
      </w:r>
      <w:r w:rsidR="007E4BAB" w:rsidRPr="007E4BAB">
        <w:rPr>
          <w:b w:val="0"/>
        </w:rPr>
        <w:t>4192</w:t>
      </w:r>
      <w:r w:rsidRPr="007E4BAB">
        <w:rPr>
          <w:b w:val="0"/>
        </w:rPr>
        <w:t xml:space="preserve"> </w:t>
      </w:r>
      <w:r w:rsidRPr="00E87F6D">
        <w:rPr>
          <w:b w:val="0"/>
        </w:rPr>
        <w:t xml:space="preserve">lm. </w:t>
      </w:r>
    </w:p>
    <w:p w14:paraId="53A30AAF" w14:textId="77777777" w:rsidR="00EF7906" w:rsidRPr="00E87F6D" w:rsidRDefault="00EF7906" w:rsidP="00C8190D">
      <w:pPr>
        <w:pStyle w:val="ERCOberschrift"/>
        <w:rPr>
          <w:b w:val="0"/>
          <w:bCs w:val="0"/>
        </w:rPr>
      </w:pPr>
    </w:p>
    <w:p w14:paraId="5697B55C" w14:textId="5ACA56FA" w:rsidR="007A0226" w:rsidRPr="007E4BAB" w:rsidRDefault="00657B63" w:rsidP="00C8190D">
      <w:pPr>
        <w:pStyle w:val="ERCOberschrift"/>
      </w:pPr>
      <w:r w:rsidRPr="00E87F6D">
        <w:t>Toujours aussi robuste et durable</w:t>
      </w:r>
    </w:p>
    <w:p w14:paraId="19FD1F61" w14:textId="77F39EA6" w:rsidR="00D67FCD" w:rsidRPr="00E87F6D" w:rsidRDefault="00657B63" w:rsidP="00E93AB7">
      <w:pPr>
        <w:pStyle w:val="ERCOberschrift"/>
        <w:rPr>
          <w:rStyle w:val="Ohne"/>
          <w:b w:val="0"/>
          <w:bCs w:val="0"/>
        </w:rPr>
      </w:pPr>
      <w:r w:rsidRPr="00E87F6D">
        <w:rPr>
          <w:b w:val="0"/>
        </w:rPr>
        <w:t xml:space="preserve">Sur le plan technique, </w:t>
      </w:r>
      <w:hyperlink r:id="rId14" w:history="1">
        <w:proofErr w:type="spellStart"/>
        <w:r w:rsidRPr="007E4BAB">
          <w:rPr>
            <w:rStyle w:val="Hyperlink"/>
            <w:b w:val="0"/>
          </w:rPr>
          <w:t>Tesis</w:t>
        </w:r>
        <w:proofErr w:type="spellEnd"/>
        <w:r w:rsidRPr="007E4BAB">
          <w:rPr>
            <w:rStyle w:val="Hyperlink"/>
            <w:b w:val="0"/>
          </w:rPr>
          <w:t xml:space="preserve"> New</w:t>
        </w:r>
      </w:hyperlink>
      <w:r w:rsidRPr="00E87F6D">
        <w:rPr>
          <w:b w:val="0"/>
        </w:rPr>
        <w:t xml:space="preserve"> reste fidèle à ses prédécesseurs : avec des modules LED et des drivers très performants, ainsi que des boîtiers robustes, résistants aux intempéries et à la corrosion. Ils sont désormais conçus pour une durée de vie de 20 ans, conformément à la norme usine ERCO « </w:t>
      </w:r>
      <w:hyperlink r:id="rId15" w:history="1">
        <w:proofErr w:type="spellStart"/>
        <w:r w:rsidRPr="007E4BAB">
          <w:rPr>
            <w:rStyle w:val="Hyperlink"/>
            <w:b w:val="0"/>
          </w:rPr>
          <w:t>Lighting</w:t>
        </w:r>
        <w:proofErr w:type="spellEnd"/>
        <w:r w:rsidRPr="007E4BAB">
          <w:rPr>
            <w:rStyle w:val="Hyperlink"/>
            <w:b w:val="0"/>
          </w:rPr>
          <w:t xml:space="preserve"> </w:t>
        </w:r>
        <w:proofErr w:type="spellStart"/>
        <w:r w:rsidRPr="007E4BAB">
          <w:rPr>
            <w:rStyle w:val="Hyperlink"/>
            <w:b w:val="0"/>
          </w:rPr>
          <w:t>Durability</w:t>
        </w:r>
        <w:proofErr w:type="spellEnd"/>
      </w:hyperlink>
      <w:r w:rsidRPr="00E87F6D">
        <w:rPr>
          <w:b w:val="0"/>
        </w:rPr>
        <w:t xml:space="preserve"> ». Il existe des variantes avec un détail d’encastrement affleurant ou recouvrant. Le service « </w:t>
      </w:r>
      <w:hyperlink r:id="rId16" w:history="1">
        <w:r w:rsidRPr="007E4BAB">
          <w:rPr>
            <w:rStyle w:val="Hyperlink"/>
            <w:b w:val="0"/>
          </w:rPr>
          <w:t xml:space="preserve">ERCO </w:t>
        </w:r>
        <w:proofErr w:type="spellStart"/>
        <w:r w:rsidRPr="007E4BAB">
          <w:rPr>
            <w:rStyle w:val="Hyperlink"/>
            <w:b w:val="0"/>
          </w:rPr>
          <w:t>individual</w:t>
        </w:r>
        <w:proofErr w:type="spellEnd"/>
      </w:hyperlink>
      <w:r w:rsidRPr="00E87F6D">
        <w:rPr>
          <w:b w:val="0"/>
        </w:rPr>
        <w:t xml:space="preserve"> » réalise aussi des demandes spécifiques à un projet, allant du verre de protection antidérapant jusqu'à la couleur spéciale pour l’appareil à faisceau mural semi-encastré. Les encastrés de sol Tesis New continueront donc très vraisemblablement à jouer un rôle important dans l’éclairage extérieur, même s'agissant des projets les </w:t>
      </w:r>
      <w:r w:rsidRPr="00E87F6D">
        <w:rPr>
          <w:b w:val="0"/>
        </w:rPr>
        <w:lastRenderedPageBreak/>
        <w:t xml:space="preserve">plus exigeants en matière de précision d’éclairage et de respect de la nature et de l’environnement. </w:t>
      </w:r>
    </w:p>
    <w:p w14:paraId="6778A272" w14:textId="77777777" w:rsidR="00D67FCD" w:rsidRDefault="00D67FCD" w:rsidP="00E3228C">
      <w:pPr>
        <w:pStyle w:val="ERCOText"/>
        <w:outlineLvl w:val="0"/>
        <w:rPr>
          <w:rStyle w:val="Ohne"/>
          <w:b/>
          <w:bCs/>
        </w:rPr>
      </w:pPr>
    </w:p>
    <w:p w14:paraId="7D7A21C3" w14:textId="77777777" w:rsidR="000614AD" w:rsidRDefault="000614AD" w:rsidP="00E3228C">
      <w:pPr>
        <w:pStyle w:val="ERCOText"/>
        <w:outlineLvl w:val="0"/>
        <w:rPr>
          <w:rStyle w:val="Ohne"/>
          <w:b/>
          <w:bCs/>
        </w:rPr>
      </w:pPr>
    </w:p>
    <w:p w14:paraId="09C350B3" w14:textId="77777777" w:rsidR="000614AD" w:rsidRDefault="000614AD" w:rsidP="00E3228C">
      <w:pPr>
        <w:pStyle w:val="ERCOText"/>
        <w:outlineLvl w:val="0"/>
        <w:rPr>
          <w:rStyle w:val="Ohne"/>
          <w:b/>
          <w:bCs/>
        </w:rPr>
      </w:pPr>
    </w:p>
    <w:p w14:paraId="6550676F" w14:textId="77777777" w:rsidR="000614AD" w:rsidRPr="00E87F6D" w:rsidRDefault="000614AD" w:rsidP="00E3228C">
      <w:pPr>
        <w:pStyle w:val="ERCOText"/>
        <w:outlineLvl w:val="0"/>
        <w:rPr>
          <w:rStyle w:val="Ohne"/>
          <w:b/>
          <w:bCs/>
        </w:rPr>
      </w:pPr>
    </w:p>
    <w:p w14:paraId="23A48513" w14:textId="7989696B" w:rsidR="0095161E" w:rsidRDefault="0095161E" w:rsidP="0095161E">
      <w:pPr>
        <w:pStyle w:val="ERCOText"/>
        <w:outlineLvl w:val="0"/>
        <w:rPr>
          <w:rStyle w:val="Ohne"/>
          <w:b/>
          <w:bCs/>
        </w:rPr>
      </w:pPr>
      <w:r>
        <w:rPr>
          <w:rStyle w:val="Ohne"/>
          <w:b/>
          <w:bCs/>
        </w:rPr>
        <w:t>Plus sur</w:t>
      </w:r>
      <w:r w:rsidRPr="00922151">
        <w:rPr>
          <w:rStyle w:val="Ohne"/>
          <w:b/>
          <w:bCs/>
        </w:rPr>
        <w:t xml:space="preserve"> </w:t>
      </w:r>
      <w:proofErr w:type="spellStart"/>
      <w:r>
        <w:rPr>
          <w:rStyle w:val="Ohne"/>
          <w:b/>
          <w:bCs/>
        </w:rPr>
        <w:t>Tesis</w:t>
      </w:r>
      <w:proofErr w:type="spellEnd"/>
      <w:r>
        <w:rPr>
          <w:rStyle w:val="Ohne"/>
          <w:b/>
          <w:bCs/>
        </w:rPr>
        <w:t xml:space="preserve"> New </w:t>
      </w:r>
      <w:r w:rsidRPr="00922151">
        <w:rPr>
          <w:rStyle w:val="Ohne"/>
          <w:b/>
          <w:bCs/>
        </w:rPr>
        <w:t>:</w:t>
      </w:r>
    </w:p>
    <w:p w14:paraId="7991DF8C" w14:textId="7E7AE614" w:rsidR="0095161E" w:rsidRDefault="0095161E" w:rsidP="0095161E">
      <w:pPr>
        <w:pStyle w:val="ERCOText"/>
        <w:outlineLvl w:val="0"/>
      </w:pPr>
      <w:hyperlink r:id="rId17" w:history="1">
        <w:r>
          <w:rPr>
            <w:rStyle w:val="Hyperlink"/>
            <w:b/>
            <w:bCs/>
          </w:rPr>
          <w:t>https://www.erco.com/press/8023/fr</w:t>
        </w:r>
      </w:hyperlink>
    </w:p>
    <w:p w14:paraId="6C3A0028" w14:textId="4D2267C8" w:rsidR="0095161E" w:rsidRDefault="0095161E" w:rsidP="0095161E">
      <w:pPr>
        <w:pStyle w:val="ERCOText"/>
        <w:outlineLvl w:val="0"/>
        <w:rPr>
          <w:rStyle w:val="Ohne"/>
        </w:rPr>
      </w:pPr>
      <w:r>
        <w:rPr>
          <w:b/>
          <w:bCs/>
          <w:noProof/>
        </w:rPr>
        <w:drawing>
          <wp:inline distT="0" distB="0" distL="0" distR="0" wp14:anchorId="3BF43DF2" wp14:editId="29D3D144">
            <wp:extent cx="1140737" cy="1140737"/>
            <wp:effectExtent l="0" t="0" r="2540" b="2540"/>
            <wp:docPr id="3955134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51341" name="Grafik 39551341"/>
                    <pic:cNvPicPr/>
                  </pic:nvPicPr>
                  <pic:blipFill>
                    <a:blip r:embed="rId18"/>
                    <a:stretch>
                      <a:fillRect/>
                    </a:stretch>
                  </pic:blipFill>
                  <pic:spPr>
                    <a:xfrm flipH="1">
                      <a:off x="0" y="0"/>
                      <a:ext cx="1162373" cy="1162373"/>
                    </a:xfrm>
                    <a:prstGeom prst="rect">
                      <a:avLst/>
                    </a:prstGeom>
                  </pic:spPr>
                </pic:pic>
              </a:graphicData>
            </a:graphic>
          </wp:inline>
        </w:drawing>
      </w:r>
    </w:p>
    <w:p w14:paraId="53351C78" w14:textId="77777777" w:rsidR="000614AD" w:rsidRDefault="000614AD" w:rsidP="0095161E">
      <w:pPr>
        <w:pStyle w:val="ERCOText"/>
        <w:outlineLvl w:val="0"/>
        <w:rPr>
          <w:rStyle w:val="Ohne"/>
        </w:rPr>
      </w:pPr>
    </w:p>
    <w:p w14:paraId="0824F9F1" w14:textId="77777777" w:rsidR="0095161E" w:rsidRPr="001F1FDE" w:rsidRDefault="0095161E" w:rsidP="0095161E">
      <w:pPr>
        <w:pStyle w:val="ERCOText"/>
        <w:outlineLvl w:val="0"/>
        <w:rPr>
          <w:b/>
          <w:bCs/>
          <w:color w:val="FF0000"/>
        </w:rPr>
      </w:pPr>
      <w:r w:rsidRPr="001F1FDE">
        <w:rPr>
          <w:b/>
          <w:bCs/>
          <w:color w:val="FF0000"/>
          <w:lang w:val="en-US"/>
        </w:rPr>
        <w:t xml:space="preserve">Note à la </w:t>
      </w:r>
      <w:proofErr w:type="gramStart"/>
      <w:r w:rsidRPr="001F1FDE">
        <w:rPr>
          <w:b/>
          <w:bCs/>
          <w:color w:val="FF0000"/>
          <w:lang w:val="en-US"/>
        </w:rPr>
        <w:t>redaction</w:t>
      </w:r>
      <w:r>
        <w:rPr>
          <w:b/>
          <w:bCs/>
          <w:color w:val="FF0000"/>
          <w:lang w:val="en-US"/>
        </w:rPr>
        <w:t xml:space="preserve"> </w:t>
      </w:r>
      <w:r w:rsidRPr="001F1FDE">
        <w:rPr>
          <w:b/>
          <w:bCs/>
          <w:color w:val="FF0000"/>
          <w:lang w:val="en-US"/>
        </w:rPr>
        <w:t>:</w:t>
      </w:r>
      <w:proofErr w:type="gramEnd"/>
      <w:r w:rsidRPr="001F1FDE">
        <w:rPr>
          <w:b/>
          <w:bCs/>
          <w:color w:val="FF0000"/>
          <w:lang w:val="en-US"/>
        </w:rPr>
        <w:t xml:space="preserve"> </w:t>
      </w:r>
      <w:r>
        <w:rPr>
          <w:b/>
          <w:bCs/>
          <w:color w:val="FF0000"/>
          <w:lang w:val="en-US"/>
        </w:rPr>
        <w:br/>
      </w:r>
      <w:r w:rsidRPr="00361558">
        <w:rPr>
          <w:color w:val="FF0000"/>
        </w:rPr>
        <w:t xml:space="preserve">Veuillez utiliser ce </w:t>
      </w:r>
      <w:proofErr w:type="gramStart"/>
      <w:r w:rsidRPr="00361558">
        <w:rPr>
          <w:color w:val="FF0000"/>
        </w:rPr>
        <w:t>lien :</w:t>
      </w:r>
      <w:proofErr w:type="gramEnd"/>
      <w:r w:rsidRPr="00361558">
        <w:rPr>
          <w:color w:val="FF0000"/>
        </w:rPr>
        <w:t xml:space="preserve"> votre lectorat bénéficiera ainsi d'un parcours utilisateur continu mais aussi de contenu supplémentaire à ce communiqué de presse. Ce lien restera actif en permanence.</w:t>
      </w:r>
    </w:p>
    <w:p w14:paraId="121D9026" w14:textId="77777777" w:rsidR="00D67FCD" w:rsidRPr="00E87F6D" w:rsidRDefault="00D67FCD" w:rsidP="00E3228C">
      <w:pPr>
        <w:pStyle w:val="ERCOText"/>
        <w:outlineLvl w:val="0"/>
        <w:rPr>
          <w:rStyle w:val="Ohne"/>
          <w:b/>
          <w:bCs/>
        </w:rPr>
      </w:pPr>
    </w:p>
    <w:p w14:paraId="2B74F85C" w14:textId="77777777" w:rsidR="00D67FCD" w:rsidRPr="00E87F6D" w:rsidRDefault="00D67FCD" w:rsidP="00E3228C">
      <w:pPr>
        <w:pStyle w:val="ERCOText"/>
        <w:outlineLvl w:val="0"/>
        <w:rPr>
          <w:rStyle w:val="Ohne"/>
          <w:b/>
          <w:bCs/>
        </w:rPr>
      </w:pPr>
    </w:p>
    <w:p w14:paraId="68245F2F" w14:textId="1D822ECF" w:rsidR="00D67FCD" w:rsidRPr="00E87F6D" w:rsidRDefault="00D67FCD" w:rsidP="00E3228C">
      <w:pPr>
        <w:pStyle w:val="ERCOText"/>
        <w:outlineLvl w:val="0"/>
        <w:rPr>
          <w:rStyle w:val="Ohne"/>
          <w:b/>
          <w:bCs/>
        </w:rPr>
      </w:pPr>
    </w:p>
    <w:p w14:paraId="274A4242" w14:textId="56892ADB" w:rsidR="00C8190D" w:rsidRPr="00E87F6D" w:rsidRDefault="00C8190D">
      <w:pPr>
        <w:rPr>
          <w:rFonts w:ascii="Arial" w:hAnsi="Arial" w:cs="Arial"/>
          <w:b/>
          <w:sz w:val="22"/>
          <w:szCs w:val="22"/>
        </w:rPr>
      </w:pPr>
    </w:p>
    <w:p w14:paraId="35292798" w14:textId="5F6B0276" w:rsidR="00D67FCD" w:rsidRDefault="00D67FCD" w:rsidP="00D67FCD">
      <w:pPr>
        <w:pStyle w:val="ERCOText"/>
        <w:outlineLvl w:val="0"/>
        <w:rPr>
          <w:b/>
        </w:rPr>
      </w:pPr>
      <w:r w:rsidRPr="00E87F6D">
        <w:rPr>
          <w:b/>
        </w:rPr>
        <w:t>Caractéristiques techniques</w:t>
      </w:r>
    </w:p>
    <w:p w14:paraId="235EFC1F" w14:textId="77777777" w:rsidR="0095161E" w:rsidRPr="00E87F6D" w:rsidRDefault="0095161E" w:rsidP="00D67FCD">
      <w:pPr>
        <w:pStyle w:val="ERCOText"/>
        <w:outlineLvl w:val="0"/>
        <w:rPr>
          <w:b/>
        </w:rPr>
      </w:pPr>
    </w:p>
    <w:p w14:paraId="013A5BA4" w14:textId="540D2142" w:rsidR="0095161E" w:rsidRDefault="0095161E" w:rsidP="0095161E">
      <w:pPr>
        <w:pStyle w:val="ERCOInfos"/>
        <w:tabs>
          <w:tab w:val="left" w:pos="2835"/>
        </w:tabs>
        <w:rPr>
          <w:sz w:val="22"/>
        </w:rPr>
      </w:pPr>
      <w:r w:rsidRPr="00882B92">
        <w:rPr>
          <w:sz w:val="22"/>
        </w:rPr>
        <w:t xml:space="preserve">Système de lentilles ERCO : lentille </w:t>
      </w:r>
      <w:proofErr w:type="spellStart"/>
      <w:r w:rsidRPr="00882B92">
        <w:rPr>
          <w:sz w:val="22"/>
        </w:rPr>
        <w:t>Spherolit</w:t>
      </w:r>
      <w:proofErr w:type="spellEnd"/>
      <w:r w:rsidRPr="00882B92">
        <w:rPr>
          <w:sz w:val="22"/>
        </w:rPr>
        <w:t xml:space="preserve">, optique de collimation </w:t>
      </w:r>
      <w:r>
        <w:rPr>
          <w:sz w:val="22"/>
        </w:rPr>
        <w:tab/>
      </w:r>
      <w:r w:rsidRPr="00882B92">
        <w:rPr>
          <w:sz w:val="22"/>
        </w:rPr>
        <w:t>en polymère optique</w:t>
      </w:r>
    </w:p>
    <w:p w14:paraId="7A6FCCE9" w14:textId="77777777" w:rsidR="000614AD" w:rsidRPr="00882B92" w:rsidRDefault="000614AD" w:rsidP="0095161E">
      <w:pPr>
        <w:pStyle w:val="ERCOInfos"/>
        <w:tabs>
          <w:tab w:val="left" w:pos="2835"/>
        </w:tabs>
        <w:rPr>
          <w:sz w:val="22"/>
          <w:szCs w:val="22"/>
        </w:rPr>
      </w:pPr>
    </w:p>
    <w:p w14:paraId="36DA5D06" w14:textId="0DFB046F" w:rsidR="0095161E" w:rsidRDefault="0095161E" w:rsidP="0095161E">
      <w:pPr>
        <w:pStyle w:val="ERCOInfos"/>
        <w:ind w:left="2836" w:hanging="2836"/>
        <w:rPr>
          <w:sz w:val="22"/>
          <w:szCs w:val="22"/>
          <w:lang w:val="en-US"/>
        </w:rPr>
      </w:pPr>
      <w:r w:rsidRPr="006966F9">
        <w:rPr>
          <w:sz w:val="22"/>
        </w:rPr>
        <w:t xml:space="preserve">Répartitions de lumière : </w:t>
      </w:r>
      <w:r>
        <w:rPr>
          <w:sz w:val="22"/>
        </w:rPr>
        <w:tab/>
      </w:r>
      <w:r>
        <w:rPr>
          <w:sz w:val="22"/>
          <w:szCs w:val="22"/>
          <w:lang w:val="en-US"/>
        </w:rPr>
        <w:t xml:space="preserve">Narrow Spot (8°), </w:t>
      </w:r>
      <w:r w:rsidRPr="005108FE">
        <w:rPr>
          <w:sz w:val="22"/>
          <w:szCs w:val="22"/>
          <w:lang w:val="en-US"/>
        </w:rPr>
        <w:t>Spot</w:t>
      </w:r>
      <w:r>
        <w:rPr>
          <w:sz w:val="22"/>
          <w:szCs w:val="22"/>
          <w:lang w:val="en-US"/>
        </w:rPr>
        <w:t xml:space="preserve"> (16°), </w:t>
      </w:r>
      <w:r w:rsidRPr="005108FE">
        <w:rPr>
          <w:sz w:val="22"/>
          <w:szCs w:val="22"/>
          <w:lang w:val="en-US"/>
        </w:rPr>
        <w:t>Flood</w:t>
      </w:r>
      <w:r>
        <w:rPr>
          <w:sz w:val="22"/>
          <w:szCs w:val="22"/>
          <w:lang w:val="en-US"/>
        </w:rPr>
        <w:t xml:space="preserve"> (29°)</w:t>
      </w:r>
      <w:r w:rsidRPr="005108FE">
        <w:rPr>
          <w:sz w:val="22"/>
          <w:szCs w:val="22"/>
          <w:lang w:val="en-US"/>
        </w:rPr>
        <w:t>, Oval flood</w:t>
      </w:r>
      <w:r>
        <w:rPr>
          <w:sz w:val="22"/>
          <w:szCs w:val="22"/>
          <w:lang w:val="en-US"/>
        </w:rPr>
        <w:t xml:space="preserve"> (20 x 60°)</w:t>
      </w:r>
      <w:r w:rsidRPr="005108FE">
        <w:rPr>
          <w:sz w:val="22"/>
          <w:szCs w:val="22"/>
          <w:lang w:val="en-US"/>
        </w:rPr>
        <w:t xml:space="preserve">, </w:t>
      </w:r>
      <w:r w:rsidRPr="006D0D3D">
        <w:rPr>
          <w:sz w:val="22"/>
          <w:szCs w:val="22"/>
          <w:lang w:val="en-US"/>
        </w:rPr>
        <w:t>Wide flood</w:t>
      </w:r>
      <w:r>
        <w:rPr>
          <w:sz w:val="22"/>
          <w:szCs w:val="22"/>
          <w:lang w:val="en-US"/>
        </w:rPr>
        <w:t xml:space="preserve"> (48°), </w:t>
      </w:r>
      <w:r w:rsidRPr="007C785C">
        <w:rPr>
          <w:sz w:val="22"/>
          <w:szCs w:val="22"/>
          <w:lang w:val="en-US"/>
        </w:rPr>
        <w:t>Zoom oval (20° x 70° - 75° x 60°), Zoom spot (15° - 65°)</w:t>
      </w:r>
      <w:r>
        <w:rPr>
          <w:sz w:val="22"/>
          <w:szCs w:val="22"/>
          <w:lang w:val="en-US"/>
        </w:rPr>
        <w:t xml:space="preserve">, </w:t>
      </w:r>
      <w:proofErr w:type="spellStart"/>
      <w:r w:rsidRPr="007C785C">
        <w:rPr>
          <w:sz w:val="22"/>
          <w:szCs w:val="22"/>
          <w:lang w:val="en-US"/>
        </w:rPr>
        <w:t>Wallwash</w:t>
      </w:r>
      <w:proofErr w:type="spellEnd"/>
    </w:p>
    <w:p w14:paraId="77CE6356" w14:textId="77777777" w:rsidR="000614AD" w:rsidRPr="00E87F6D" w:rsidRDefault="000614AD" w:rsidP="0095161E">
      <w:pPr>
        <w:pStyle w:val="ERCOInfos"/>
        <w:ind w:left="2836" w:hanging="2836"/>
        <w:rPr>
          <w:color w:val="A6A6A6" w:themeColor="background1" w:themeShade="A6"/>
          <w:sz w:val="22"/>
          <w:szCs w:val="22"/>
        </w:rPr>
      </w:pPr>
    </w:p>
    <w:p w14:paraId="722F7CBB" w14:textId="1ED02D20" w:rsidR="0095161E" w:rsidRDefault="0095161E" w:rsidP="0095161E">
      <w:pPr>
        <w:pStyle w:val="ERCOInfos"/>
        <w:rPr>
          <w:sz w:val="22"/>
        </w:rPr>
      </w:pPr>
      <w:r w:rsidRPr="006966F9">
        <w:rPr>
          <w:sz w:val="22"/>
        </w:rPr>
        <w:t xml:space="preserve">Module LED ERCO : </w:t>
      </w:r>
      <w:r>
        <w:rPr>
          <w:sz w:val="22"/>
        </w:rPr>
        <w:tab/>
      </w:r>
      <w:r>
        <w:rPr>
          <w:sz w:val="22"/>
        </w:rPr>
        <w:tab/>
      </w:r>
      <w:r w:rsidRPr="00DA3BA9">
        <w:rPr>
          <w:sz w:val="22"/>
        </w:rPr>
        <w:t>High-power LED</w:t>
      </w:r>
    </w:p>
    <w:p w14:paraId="1879B7AB" w14:textId="77777777" w:rsidR="000614AD" w:rsidRPr="00E87F6D" w:rsidRDefault="000614AD" w:rsidP="0095161E">
      <w:pPr>
        <w:pStyle w:val="ERCOInfos"/>
        <w:rPr>
          <w:color w:val="A6A6A6" w:themeColor="background1" w:themeShade="A6"/>
          <w:sz w:val="22"/>
          <w:szCs w:val="22"/>
        </w:rPr>
      </w:pPr>
    </w:p>
    <w:p w14:paraId="22D0F72A" w14:textId="335FD674" w:rsidR="0095161E" w:rsidRPr="006678BB" w:rsidRDefault="0095161E" w:rsidP="0095161E">
      <w:pPr>
        <w:pStyle w:val="ERCOText"/>
        <w:ind w:left="2836" w:hanging="2836"/>
        <w:rPr>
          <w:bCs/>
        </w:rPr>
      </w:pPr>
      <w:r w:rsidRPr="006678BB">
        <w:lastRenderedPageBreak/>
        <w:t>Couleurs de lumière </w:t>
      </w:r>
      <w:r w:rsidRPr="00E87F6D">
        <w:rPr>
          <w:color w:val="A6A6A6" w:themeColor="background1" w:themeShade="A6"/>
        </w:rPr>
        <w:t xml:space="preserve">: </w:t>
      </w:r>
      <w:r>
        <w:rPr>
          <w:color w:val="A6A6A6" w:themeColor="background1" w:themeShade="A6"/>
        </w:rPr>
        <w:tab/>
      </w:r>
      <w:r w:rsidRPr="00671FBF">
        <w:rPr>
          <w:bCs/>
        </w:rPr>
        <w:t>2700K Ra 92, 3000K Ra 92, 3000K Ra 97, 3500K Ra 9</w:t>
      </w:r>
      <w:r>
        <w:rPr>
          <w:bCs/>
        </w:rPr>
        <w:t>2</w:t>
      </w:r>
      <w:r w:rsidRPr="00671FBF">
        <w:rPr>
          <w:bCs/>
        </w:rPr>
        <w:t xml:space="preserve">, 4000K Ra 82 </w:t>
      </w:r>
      <w:r>
        <w:rPr>
          <w:bCs/>
        </w:rPr>
        <w:t>et</w:t>
      </w:r>
      <w:r w:rsidRPr="00671FBF">
        <w:rPr>
          <w:bCs/>
        </w:rPr>
        <w:t xml:space="preserve"> 4000K Ra 92.</w:t>
      </w:r>
    </w:p>
    <w:p w14:paraId="45A6C905" w14:textId="1915120E" w:rsidR="0095161E" w:rsidRDefault="0095161E" w:rsidP="0095161E">
      <w:pPr>
        <w:pStyle w:val="ERCOInfos"/>
        <w:ind w:left="2836" w:hanging="2836"/>
        <w:rPr>
          <w:sz w:val="22"/>
          <w:lang w:val="en-US"/>
        </w:rPr>
      </w:pPr>
      <w:r w:rsidRPr="008D6E94">
        <w:rPr>
          <w:sz w:val="22"/>
        </w:rPr>
        <w:t xml:space="preserve">Boîtier : </w:t>
      </w:r>
      <w:r>
        <w:rPr>
          <w:sz w:val="22"/>
        </w:rPr>
        <w:tab/>
      </w:r>
      <w:r w:rsidRPr="008D6E94">
        <w:rPr>
          <w:sz w:val="22"/>
          <w:lang w:val="en-US"/>
        </w:rPr>
        <w:t xml:space="preserve">Matière </w:t>
      </w:r>
      <w:proofErr w:type="spellStart"/>
      <w:proofErr w:type="gramStart"/>
      <w:r w:rsidRPr="008D6E94">
        <w:rPr>
          <w:sz w:val="22"/>
          <w:lang w:val="en-US"/>
        </w:rPr>
        <w:t>synthétique</w:t>
      </w:r>
      <w:proofErr w:type="spellEnd"/>
      <w:r w:rsidRPr="008D6E94">
        <w:rPr>
          <w:sz w:val="22"/>
          <w:lang w:val="en-US"/>
        </w:rPr>
        <w:t>;</w:t>
      </w:r>
      <w:proofErr w:type="gramEnd"/>
      <w:r w:rsidRPr="008D6E94">
        <w:rPr>
          <w:sz w:val="22"/>
          <w:lang w:val="en-US"/>
        </w:rPr>
        <w:t xml:space="preserve"> Anneau de </w:t>
      </w:r>
      <w:proofErr w:type="spellStart"/>
      <w:proofErr w:type="gramStart"/>
      <w:r w:rsidRPr="008D6E94">
        <w:rPr>
          <w:sz w:val="22"/>
          <w:lang w:val="en-US"/>
        </w:rPr>
        <w:t>recouvrement</w:t>
      </w:r>
      <w:proofErr w:type="spellEnd"/>
      <w:r w:rsidRPr="008D6E94">
        <w:rPr>
          <w:sz w:val="22"/>
          <w:lang w:val="en-US"/>
        </w:rPr>
        <w:t>:</w:t>
      </w:r>
      <w:proofErr w:type="gramEnd"/>
      <w:r w:rsidRPr="008D6E94">
        <w:rPr>
          <w:sz w:val="22"/>
          <w:lang w:val="en-US"/>
        </w:rPr>
        <w:t xml:space="preserve"> Inox, Verre de protection</w:t>
      </w:r>
    </w:p>
    <w:p w14:paraId="2A7A9896" w14:textId="3F0BA268" w:rsidR="0095161E" w:rsidRDefault="0095161E" w:rsidP="0095161E">
      <w:pPr>
        <w:pStyle w:val="ERCOInfos"/>
        <w:ind w:left="2836"/>
        <w:rPr>
          <w:sz w:val="22"/>
          <w:szCs w:val="22"/>
          <w:lang w:val="en-US"/>
        </w:rPr>
      </w:pPr>
      <w:proofErr w:type="spellStart"/>
      <w:r w:rsidRPr="00A9167C">
        <w:rPr>
          <w:sz w:val="22"/>
          <w:szCs w:val="22"/>
          <w:lang w:val="en-US"/>
        </w:rPr>
        <w:t>Indice</w:t>
      </w:r>
      <w:proofErr w:type="spellEnd"/>
      <w:r w:rsidRPr="00A9167C">
        <w:rPr>
          <w:sz w:val="22"/>
          <w:szCs w:val="22"/>
          <w:lang w:val="en-US"/>
        </w:rPr>
        <w:t xml:space="preserve"> de protection IP68</w:t>
      </w:r>
      <w:r>
        <w:rPr>
          <w:sz w:val="22"/>
          <w:szCs w:val="22"/>
          <w:lang w:val="en-US"/>
        </w:rPr>
        <w:t>; Classe de protection II</w:t>
      </w:r>
    </w:p>
    <w:p w14:paraId="0BACECA0" w14:textId="77777777" w:rsidR="000614AD" w:rsidRPr="00A9167C" w:rsidRDefault="000614AD" w:rsidP="0095161E">
      <w:pPr>
        <w:pStyle w:val="ERCOInfos"/>
        <w:ind w:left="2836"/>
        <w:rPr>
          <w:sz w:val="22"/>
          <w:szCs w:val="22"/>
          <w:lang w:val="en-US"/>
        </w:rPr>
      </w:pPr>
    </w:p>
    <w:p w14:paraId="3C3C8F2E" w14:textId="3BD99D0D" w:rsidR="0095161E" w:rsidRDefault="0095161E" w:rsidP="0095161E">
      <w:pPr>
        <w:pStyle w:val="ERCOInfos"/>
        <w:ind w:left="2836" w:hanging="2836"/>
        <w:rPr>
          <w:sz w:val="22"/>
        </w:rPr>
      </w:pPr>
      <w:r w:rsidRPr="00A83599">
        <w:rPr>
          <w:sz w:val="22"/>
        </w:rPr>
        <w:t xml:space="preserve">Montage : </w:t>
      </w:r>
      <w:r>
        <w:rPr>
          <w:sz w:val="22"/>
        </w:rPr>
        <w:tab/>
      </w:r>
      <w:r w:rsidRPr="00A83599">
        <w:rPr>
          <w:sz w:val="22"/>
        </w:rPr>
        <w:t>Encastré, Montage semi-encastré ;</w:t>
      </w:r>
      <w:r>
        <w:rPr>
          <w:sz w:val="22"/>
        </w:rPr>
        <w:t xml:space="preserve"> </w:t>
      </w:r>
      <w:r w:rsidRPr="00A83599">
        <w:rPr>
          <w:sz w:val="22"/>
        </w:rPr>
        <w:t xml:space="preserve">Variante d’installation : Affleurant, Recouvrant </w:t>
      </w:r>
    </w:p>
    <w:p w14:paraId="6C505E51" w14:textId="77777777" w:rsidR="0095161E" w:rsidRPr="0095161E" w:rsidRDefault="0095161E" w:rsidP="0095161E">
      <w:pPr>
        <w:pStyle w:val="ERCOInfos"/>
        <w:ind w:left="2836" w:hanging="2836"/>
        <w:rPr>
          <w:sz w:val="22"/>
        </w:rPr>
      </w:pPr>
    </w:p>
    <w:p w14:paraId="7A4DA5A2" w14:textId="1523DB1B" w:rsidR="0095161E" w:rsidRPr="00AD03D3" w:rsidRDefault="0095161E" w:rsidP="0095161E">
      <w:pPr>
        <w:pStyle w:val="ERCOInfos"/>
        <w:ind w:left="2836" w:hanging="2836"/>
        <w:rPr>
          <w:sz w:val="22"/>
          <w:szCs w:val="22"/>
        </w:rPr>
      </w:pPr>
      <w:r w:rsidRPr="00AD03D3">
        <w:rPr>
          <w:sz w:val="22"/>
        </w:rPr>
        <w:t>Drivers :</w:t>
      </w:r>
      <w:r>
        <w:rPr>
          <w:sz w:val="22"/>
        </w:rPr>
        <w:tab/>
      </w:r>
      <w:r w:rsidRPr="00AD03D3">
        <w:rPr>
          <w:sz w:val="22"/>
        </w:rPr>
        <w:t xml:space="preserve">commutable, DALI, </w:t>
      </w:r>
      <w:proofErr w:type="spellStart"/>
      <w:r w:rsidRPr="00AD03D3">
        <w:rPr>
          <w:sz w:val="22"/>
        </w:rPr>
        <w:t>Casambi</w:t>
      </w:r>
      <w:proofErr w:type="spellEnd"/>
      <w:r w:rsidRPr="00AD03D3">
        <w:rPr>
          <w:sz w:val="22"/>
        </w:rPr>
        <w:t xml:space="preserve"> Bluetooth via accessoires</w:t>
      </w:r>
    </w:p>
    <w:p w14:paraId="1C8B3D83" w14:textId="77777777" w:rsidR="00FE26C3" w:rsidRDefault="00FE26C3" w:rsidP="00FE26C3">
      <w:pPr>
        <w:pStyle w:val="ERCOText"/>
        <w:outlineLvl w:val="0"/>
        <w:rPr>
          <w:b/>
        </w:rPr>
      </w:pPr>
    </w:p>
    <w:p w14:paraId="2E52C69D" w14:textId="77777777" w:rsidR="000614AD" w:rsidRDefault="000614AD" w:rsidP="00FE26C3">
      <w:pPr>
        <w:pStyle w:val="ERCOText"/>
        <w:outlineLvl w:val="0"/>
        <w:rPr>
          <w:b/>
        </w:rPr>
      </w:pPr>
    </w:p>
    <w:p w14:paraId="36486741" w14:textId="77777777" w:rsidR="00DD4C7E" w:rsidRPr="00E87F6D" w:rsidRDefault="00DD4C7E" w:rsidP="00FE26C3">
      <w:pPr>
        <w:pStyle w:val="ERCOText"/>
        <w:outlineLvl w:val="0"/>
        <w:rPr>
          <w:b/>
        </w:rPr>
      </w:pPr>
    </w:p>
    <w:p w14:paraId="007DB310" w14:textId="331DB76B" w:rsidR="009A2F4B" w:rsidRDefault="009A2F4B" w:rsidP="009A2F4B">
      <w:pPr>
        <w:pStyle w:val="ERCOberschrift"/>
      </w:pPr>
      <w:r w:rsidRPr="00E87F6D">
        <w:t>Illustrations</w:t>
      </w:r>
    </w:p>
    <w:p w14:paraId="39DD1F96" w14:textId="77777777" w:rsidR="00DD4C7E" w:rsidRPr="00E87F6D" w:rsidRDefault="00DD4C7E" w:rsidP="009A2F4B">
      <w:pPr>
        <w:pStyle w:val="ERCOberschrift"/>
      </w:pPr>
    </w:p>
    <w:p w14:paraId="0D2E2846" w14:textId="77777777" w:rsidR="0095161E" w:rsidRDefault="0095161E" w:rsidP="0095161E">
      <w:pPr>
        <w:rPr>
          <w:rFonts w:ascii="Arial" w:hAnsi="Arial" w:cs="Arial"/>
          <w:color w:val="000000" w:themeColor="text1"/>
          <w:sz w:val="20"/>
        </w:rPr>
      </w:pPr>
      <w:bookmarkStart w:id="0" w:name="_Hlk90476712"/>
      <w:r>
        <w:rPr>
          <w:rFonts w:ascii="Arial" w:hAnsi="Arial" w:cs="Arial"/>
          <w:b/>
          <w:bCs/>
          <w:noProof/>
          <w:color w:val="000000" w:themeColor="text1"/>
          <w:sz w:val="20"/>
        </w:rPr>
        <w:drawing>
          <wp:anchor distT="0" distB="0" distL="114300" distR="114300" simplePos="0" relativeHeight="251659264" behindDoc="0" locked="0" layoutInCell="1" allowOverlap="1" wp14:anchorId="277E8E4B" wp14:editId="7D407455">
            <wp:simplePos x="0" y="0"/>
            <wp:positionH relativeFrom="column">
              <wp:posOffset>8890</wp:posOffset>
            </wp:positionH>
            <wp:positionV relativeFrom="paragraph">
              <wp:posOffset>46192</wp:posOffset>
            </wp:positionV>
            <wp:extent cx="1159510" cy="1164590"/>
            <wp:effectExtent l="0" t="0" r="0" b="3810"/>
            <wp:wrapThrough wrapText="bothSides">
              <wp:wrapPolygon edited="0">
                <wp:start x="0" y="0"/>
                <wp:lineTo x="0" y="21435"/>
                <wp:lineTo x="21292" y="21435"/>
                <wp:lineTo x="21292" y="0"/>
                <wp:lineTo x="0" y="0"/>
              </wp:wrapPolygon>
            </wp:wrapThrough>
            <wp:docPr id="618485665"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85665" name="Grafik 618485665"/>
                    <pic:cNvPicPr/>
                  </pic:nvPicPr>
                  <pic:blipFill rotWithShape="1">
                    <a:blip r:embed="rId19" cstate="screen">
                      <a:extLst>
                        <a:ext uri="{28A0092B-C50C-407E-A947-70E740481C1C}">
                          <a14:useLocalDpi xmlns:a14="http://schemas.microsoft.com/office/drawing/2010/main"/>
                        </a:ext>
                      </a:extLst>
                    </a:blip>
                    <a:srcRect r="-1"/>
                    <a:stretch/>
                  </pic:blipFill>
                  <pic:spPr bwMode="auto">
                    <a:xfrm>
                      <a:off x="0" y="0"/>
                      <a:ext cx="1159510" cy="1164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ECBCD49" w14:textId="77777777" w:rsidR="0095161E" w:rsidRDefault="0095161E" w:rsidP="0095161E">
      <w:pPr>
        <w:rPr>
          <w:rFonts w:ascii="Arial" w:hAnsi="Arial" w:cs="Arial"/>
          <w:color w:val="000000" w:themeColor="text1"/>
          <w:sz w:val="20"/>
        </w:rPr>
      </w:pPr>
    </w:p>
    <w:p w14:paraId="2B8F4AC7" w14:textId="77777777" w:rsidR="0095161E" w:rsidRDefault="0095161E" w:rsidP="0095161E">
      <w:pPr>
        <w:rPr>
          <w:rFonts w:ascii="Arial" w:hAnsi="Arial" w:cs="Arial"/>
          <w:color w:val="000000" w:themeColor="text1"/>
          <w:sz w:val="20"/>
        </w:rPr>
      </w:pPr>
    </w:p>
    <w:p w14:paraId="3334854B" w14:textId="77777777" w:rsidR="0095161E" w:rsidRDefault="0095161E" w:rsidP="0095161E">
      <w:pPr>
        <w:rPr>
          <w:rFonts w:ascii="Arial" w:hAnsi="Arial" w:cs="Arial"/>
          <w:color w:val="000000" w:themeColor="text1"/>
          <w:sz w:val="20"/>
        </w:rPr>
      </w:pPr>
    </w:p>
    <w:p w14:paraId="00EA4F4A" w14:textId="77777777" w:rsidR="0095161E" w:rsidRDefault="0095161E" w:rsidP="0095161E">
      <w:pPr>
        <w:rPr>
          <w:rFonts w:ascii="Arial" w:hAnsi="Arial" w:cs="Arial"/>
          <w:color w:val="000000" w:themeColor="text1"/>
          <w:sz w:val="20"/>
        </w:rPr>
      </w:pPr>
    </w:p>
    <w:p w14:paraId="37F07079" w14:textId="77777777" w:rsidR="0095161E" w:rsidRDefault="0095161E" w:rsidP="0095161E">
      <w:pPr>
        <w:rPr>
          <w:rFonts w:ascii="Arial" w:hAnsi="Arial" w:cs="Arial"/>
          <w:color w:val="000000" w:themeColor="text1"/>
          <w:sz w:val="20"/>
        </w:rPr>
      </w:pPr>
    </w:p>
    <w:p w14:paraId="1E179A57" w14:textId="77777777" w:rsidR="0095161E" w:rsidRDefault="0095161E" w:rsidP="0095161E">
      <w:pPr>
        <w:rPr>
          <w:rFonts w:ascii="Arial" w:hAnsi="Arial" w:cs="Arial"/>
          <w:color w:val="000000" w:themeColor="text1"/>
          <w:sz w:val="20"/>
        </w:rPr>
      </w:pPr>
    </w:p>
    <w:p w14:paraId="0A88CC62" w14:textId="77777777" w:rsidR="0095161E" w:rsidRDefault="0095161E" w:rsidP="0095161E">
      <w:pPr>
        <w:rPr>
          <w:rFonts w:ascii="Arial" w:hAnsi="Arial" w:cs="Arial"/>
          <w:color w:val="000000" w:themeColor="text1"/>
          <w:sz w:val="20"/>
        </w:rPr>
      </w:pPr>
    </w:p>
    <w:p w14:paraId="3D1577BC" w14:textId="77777777" w:rsidR="0095161E" w:rsidRDefault="0095161E" w:rsidP="0095161E">
      <w:pPr>
        <w:rPr>
          <w:rFonts w:ascii="Arial" w:hAnsi="Arial" w:cs="Arial"/>
          <w:color w:val="000000" w:themeColor="text1"/>
          <w:sz w:val="20"/>
        </w:rPr>
      </w:pPr>
    </w:p>
    <w:p w14:paraId="7B9F409C" w14:textId="77777777" w:rsidR="0095161E" w:rsidRPr="00D926E0" w:rsidRDefault="0095161E" w:rsidP="0095161E">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4881C4CC" w14:textId="77777777" w:rsidR="00664C19" w:rsidRPr="00E87F6D" w:rsidRDefault="00664C19" w:rsidP="00D67FCD">
      <w:pPr>
        <w:pStyle w:val="ERCOberschrift"/>
      </w:pPr>
    </w:p>
    <w:p w14:paraId="6E0F74EA" w14:textId="653B6BD9" w:rsidR="00E06660" w:rsidRPr="0095161E" w:rsidRDefault="00DD6137" w:rsidP="0095161E">
      <w:pPr>
        <w:spacing w:line="360" w:lineRule="auto"/>
        <w:rPr>
          <w:rFonts w:ascii="Arial" w:hAnsi="Arial" w:cs="Arial"/>
          <w:color w:val="000000" w:themeColor="text1"/>
          <w:sz w:val="22"/>
          <w:szCs w:val="22"/>
        </w:rPr>
      </w:pPr>
      <w:r w:rsidRPr="0095161E">
        <w:rPr>
          <w:rFonts w:ascii="Arial" w:hAnsi="Arial"/>
          <w:color w:val="000000" w:themeColor="text1"/>
          <w:sz w:val="22"/>
          <w:szCs w:val="22"/>
        </w:rPr>
        <w:t>Dirigent leur lumière uniquement là où elle est vraiment nécessaire : les encastrés de sol Tesis New avec leurs têtes d’éclairage orientables, leurs optiques interchangeables et à zoom ainsi que deux types d’appareils à faisceau mural.</w:t>
      </w:r>
    </w:p>
    <w:p w14:paraId="7045D876" w14:textId="77777777" w:rsidR="00123E5A" w:rsidRPr="00E87F6D" w:rsidRDefault="00123E5A" w:rsidP="00E06660">
      <w:pPr>
        <w:rPr>
          <w:rFonts w:ascii="Arial" w:hAnsi="Arial" w:cs="Arial"/>
          <w:color w:val="000000" w:themeColor="text1"/>
          <w:sz w:val="20"/>
        </w:rPr>
      </w:pPr>
    </w:p>
    <w:p w14:paraId="19BCFA04" w14:textId="77777777" w:rsidR="0095161E" w:rsidRPr="00EF7906" w:rsidRDefault="0095161E" w:rsidP="0095161E">
      <w:pPr>
        <w:rPr>
          <w:rFonts w:ascii="Arial" w:hAnsi="Arial" w:cs="Arial"/>
          <w:color w:val="000000" w:themeColor="text1"/>
          <w:sz w:val="20"/>
        </w:rPr>
      </w:pPr>
    </w:p>
    <w:p w14:paraId="01D01B90" w14:textId="77777777" w:rsidR="0095161E" w:rsidRDefault="0095161E" w:rsidP="0095161E">
      <w:pPr>
        <w:rPr>
          <w:rFonts w:ascii="Arial" w:hAnsi="Arial" w:cs="Arial"/>
          <w:color w:val="000000" w:themeColor="text1"/>
          <w:sz w:val="20"/>
        </w:rPr>
      </w:pPr>
      <w:r>
        <w:rPr>
          <w:rFonts w:ascii="Arial" w:hAnsi="Arial" w:cs="Arial"/>
          <w:b/>
          <w:bCs/>
          <w:noProof/>
          <w:color w:val="000000" w:themeColor="text1"/>
          <w:sz w:val="20"/>
        </w:rPr>
        <w:lastRenderedPageBreak/>
        <w:drawing>
          <wp:anchor distT="0" distB="0" distL="114300" distR="114300" simplePos="0" relativeHeight="251661312" behindDoc="0" locked="0" layoutInCell="1" allowOverlap="1" wp14:anchorId="47719E92" wp14:editId="3245CA3A">
            <wp:simplePos x="0" y="0"/>
            <wp:positionH relativeFrom="column">
              <wp:posOffset>-635</wp:posOffset>
            </wp:positionH>
            <wp:positionV relativeFrom="paragraph">
              <wp:posOffset>77307</wp:posOffset>
            </wp:positionV>
            <wp:extent cx="2370666" cy="1152778"/>
            <wp:effectExtent l="0" t="0" r="4445" b="3175"/>
            <wp:wrapThrough wrapText="bothSides">
              <wp:wrapPolygon edited="0">
                <wp:start x="0" y="0"/>
                <wp:lineTo x="0" y="21421"/>
                <wp:lineTo x="21525" y="21421"/>
                <wp:lineTo x="21525" y="0"/>
                <wp:lineTo x="0" y="0"/>
              </wp:wrapPolygon>
            </wp:wrapThrough>
            <wp:docPr id="13792358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23586" name="Grafik 137923586"/>
                    <pic:cNvPicPr/>
                  </pic:nvPicPr>
                  <pic:blipFill>
                    <a:blip r:embed="rId20" cstate="screen">
                      <a:extLst>
                        <a:ext uri="{28A0092B-C50C-407E-A947-70E740481C1C}">
                          <a14:useLocalDpi xmlns:a14="http://schemas.microsoft.com/office/drawing/2010/main"/>
                        </a:ext>
                      </a:extLst>
                    </a:blip>
                    <a:stretch>
                      <a:fillRect/>
                    </a:stretch>
                  </pic:blipFill>
                  <pic:spPr>
                    <a:xfrm>
                      <a:off x="0" y="0"/>
                      <a:ext cx="2370666" cy="1152778"/>
                    </a:xfrm>
                    <a:prstGeom prst="rect">
                      <a:avLst/>
                    </a:prstGeom>
                  </pic:spPr>
                </pic:pic>
              </a:graphicData>
            </a:graphic>
            <wp14:sizeRelH relativeFrom="page">
              <wp14:pctWidth>0</wp14:pctWidth>
            </wp14:sizeRelH>
            <wp14:sizeRelV relativeFrom="page">
              <wp14:pctHeight>0</wp14:pctHeight>
            </wp14:sizeRelV>
          </wp:anchor>
        </w:drawing>
      </w:r>
    </w:p>
    <w:p w14:paraId="27BE07F4" w14:textId="77777777" w:rsidR="0095161E" w:rsidRDefault="0095161E" w:rsidP="0095161E">
      <w:pPr>
        <w:rPr>
          <w:rFonts w:ascii="Arial" w:hAnsi="Arial" w:cs="Arial"/>
          <w:color w:val="000000" w:themeColor="text1"/>
          <w:sz w:val="20"/>
        </w:rPr>
      </w:pPr>
    </w:p>
    <w:p w14:paraId="4043EEAA" w14:textId="77777777" w:rsidR="0095161E" w:rsidRDefault="0095161E" w:rsidP="0095161E">
      <w:pPr>
        <w:rPr>
          <w:rFonts w:ascii="Arial" w:hAnsi="Arial" w:cs="Arial"/>
          <w:color w:val="000000" w:themeColor="text1"/>
          <w:sz w:val="20"/>
        </w:rPr>
      </w:pPr>
    </w:p>
    <w:p w14:paraId="0927C421" w14:textId="77777777" w:rsidR="0095161E" w:rsidRDefault="0095161E" w:rsidP="0095161E">
      <w:pPr>
        <w:rPr>
          <w:rFonts w:ascii="Arial" w:hAnsi="Arial" w:cs="Arial"/>
          <w:color w:val="000000" w:themeColor="text1"/>
          <w:sz w:val="20"/>
        </w:rPr>
      </w:pPr>
    </w:p>
    <w:p w14:paraId="559BEDB2" w14:textId="77777777" w:rsidR="0095161E" w:rsidRDefault="0095161E" w:rsidP="0095161E">
      <w:pPr>
        <w:rPr>
          <w:rFonts w:ascii="Arial" w:hAnsi="Arial" w:cs="Arial"/>
          <w:color w:val="000000" w:themeColor="text1"/>
          <w:sz w:val="20"/>
        </w:rPr>
      </w:pPr>
    </w:p>
    <w:p w14:paraId="59FA98FC" w14:textId="77777777" w:rsidR="0095161E" w:rsidRDefault="0095161E" w:rsidP="0095161E">
      <w:pPr>
        <w:rPr>
          <w:rFonts w:ascii="Arial" w:hAnsi="Arial" w:cs="Arial"/>
          <w:color w:val="000000" w:themeColor="text1"/>
          <w:sz w:val="20"/>
        </w:rPr>
      </w:pPr>
    </w:p>
    <w:p w14:paraId="7DCBD4C8" w14:textId="77777777" w:rsidR="0095161E" w:rsidRDefault="0095161E" w:rsidP="0095161E">
      <w:pPr>
        <w:rPr>
          <w:rFonts w:ascii="Arial" w:hAnsi="Arial" w:cs="Arial"/>
          <w:color w:val="000000" w:themeColor="text1"/>
          <w:sz w:val="20"/>
        </w:rPr>
      </w:pPr>
    </w:p>
    <w:p w14:paraId="0FAF09AD" w14:textId="77777777" w:rsidR="0095161E" w:rsidRDefault="0095161E" w:rsidP="0095161E">
      <w:pPr>
        <w:rPr>
          <w:rFonts w:ascii="Arial" w:hAnsi="Arial" w:cs="Arial"/>
          <w:color w:val="000000" w:themeColor="text1"/>
          <w:sz w:val="20"/>
        </w:rPr>
      </w:pPr>
    </w:p>
    <w:p w14:paraId="4912DF7B" w14:textId="77777777" w:rsidR="0095161E" w:rsidRDefault="0095161E" w:rsidP="0095161E">
      <w:pPr>
        <w:rPr>
          <w:rFonts w:ascii="Arial" w:hAnsi="Arial" w:cs="Arial"/>
          <w:color w:val="000000" w:themeColor="text1"/>
          <w:sz w:val="20"/>
        </w:rPr>
      </w:pPr>
    </w:p>
    <w:p w14:paraId="74143CE9" w14:textId="77777777" w:rsidR="0095161E" w:rsidRPr="00D926E0" w:rsidRDefault="0095161E" w:rsidP="0095161E">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71BECB12" w14:textId="77777777" w:rsidR="00E06660" w:rsidRPr="00E87F6D" w:rsidRDefault="00E06660" w:rsidP="00E06660">
      <w:pPr>
        <w:rPr>
          <w:rFonts w:ascii="Arial" w:hAnsi="Arial" w:cs="Arial"/>
          <w:color w:val="000000" w:themeColor="text1"/>
          <w:sz w:val="20"/>
        </w:rPr>
      </w:pPr>
    </w:p>
    <w:p w14:paraId="0D3C7FCA" w14:textId="78664D3A" w:rsidR="00E06660" w:rsidRPr="0095161E" w:rsidRDefault="00123E5A" w:rsidP="0095161E">
      <w:pPr>
        <w:spacing w:line="360" w:lineRule="auto"/>
        <w:rPr>
          <w:rFonts w:ascii="Arial" w:hAnsi="Arial"/>
          <w:color w:val="000000" w:themeColor="text1"/>
          <w:sz w:val="22"/>
          <w:szCs w:val="22"/>
        </w:rPr>
      </w:pPr>
      <w:r w:rsidRPr="0095161E">
        <w:rPr>
          <w:rFonts w:ascii="Arial" w:hAnsi="Arial"/>
          <w:color w:val="000000" w:themeColor="text1"/>
          <w:sz w:val="22"/>
          <w:szCs w:val="22"/>
        </w:rPr>
        <w:t>Les conditions sur site étant souvent différentes de celles indiquées sur les plans, les nouveaux projecteurs orientables Tesis dotés de répartitions de lumière interchangeables offrent une sécurité de conception sans précédent en matière d’utilisation d’encastrés de sol.</w:t>
      </w:r>
    </w:p>
    <w:p w14:paraId="3EF98496" w14:textId="77777777" w:rsidR="00123E5A" w:rsidRPr="00E87F6D" w:rsidRDefault="00123E5A" w:rsidP="00E06660">
      <w:pPr>
        <w:rPr>
          <w:rFonts w:ascii="Arial" w:hAnsi="Arial" w:cs="Arial"/>
          <w:color w:val="000000" w:themeColor="text1"/>
          <w:sz w:val="20"/>
        </w:rPr>
      </w:pPr>
    </w:p>
    <w:p w14:paraId="46FFD2B0" w14:textId="246DD15C" w:rsidR="0095161E" w:rsidRPr="00EF7906" w:rsidRDefault="00DD4C7E" w:rsidP="0095161E">
      <w:pPr>
        <w:rPr>
          <w:rFonts w:ascii="Arial" w:hAnsi="Arial" w:cs="Arial"/>
          <w:color w:val="000000" w:themeColor="text1"/>
          <w:sz w:val="20"/>
        </w:rPr>
      </w:pPr>
      <w:r>
        <w:rPr>
          <w:rFonts w:ascii="Arial" w:hAnsi="Arial" w:cs="Arial"/>
          <w:b/>
          <w:bCs/>
          <w:noProof/>
          <w:color w:val="000000" w:themeColor="text1"/>
          <w:sz w:val="20"/>
        </w:rPr>
        <w:drawing>
          <wp:anchor distT="0" distB="0" distL="114300" distR="114300" simplePos="0" relativeHeight="251663360" behindDoc="0" locked="0" layoutInCell="1" allowOverlap="1" wp14:anchorId="4CBED16D" wp14:editId="0CBFDAC5">
            <wp:simplePos x="0" y="0"/>
            <wp:positionH relativeFrom="column">
              <wp:posOffset>0</wp:posOffset>
            </wp:positionH>
            <wp:positionV relativeFrom="paragraph">
              <wp:posOffset>34762</wp:posOffset>
            </wp:positionV>
            <wp:extent cx="1684655" cy="810260"/>
            <wp:effectExtent l="0" t="0" r="4445" b="2540"/>
            <wp:wrapThrough wrapText="bothSides">
              <wp:wrapPolygon edited="0">
                <wp:start x="0" y="0"/>
                <wp:lineTo x="0" y="21329"/>
                <wp:lineTo x="21494" y="21329"/>
                <wp:lineTo x="21494" y="0"/>
                <wp:lineTo x="0" y="0"/>
              </wp:wrapPolygon>
            </wp:wrapThrough>
            <wp:docPr id="112172961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729611" name="Grafik 1121729611"/>
                    <pic:cNvPicPr/>
                  </pic:nvPicPr>
                  <pic:blipFill>
                    <a:blip r:embed="rId21" cstate="screen">
                      <a:extLst>
                        <a:ext uri="{28A0092B-C50C-407E-A947-70E740481C1C}">
                          <a14:useLocalDpi xmlns:a14="http://schemas.microsoft.com/office/drawing/2010/main"/>
                        </a:ext>
                      </a:extLst>
                    </a:blip>
                    <a:stretch>
                      <a:fillRect/>
                    </a:stretch>
                  </pic:blipFill>
                  <pic:spPr>
                    <a:xfrm>
                      <a:off x="0" y="0"/>
                      <a:ext cx="1684655" cy="810260"/>
                    </a:xfrm>
                    <a:prstGeom prst="rect">
                      <a:avLst/>
                    </a:prstGeom>
                  </pic:spPr>
                </pic:pic>
              </a:graphicData>
            </a:graphic>
            <wp14:sizeRelH relativeFrom="page">
              <wp14:pctWidth>0</wp14:pctWidth>
            </wp14:sizeRelH>
            <wp14:sizeRelV relativeFrom="page">
              <wp14:pctHeight>0</wp14:pctHeight>
            </wp14:sizeRelV>
          </wp:anchor>
        </w:drawing>
      </w:r>
    </w:p>
    <w:p w14:paraId="5F4292B0" w14:textId="4B01F055" w:rsidR="0095161E" w:rsidRDefault="0095161E" w:rsidP="0095161E">
      <w:pPr>
        <w:rPr>
          <w:rFonts w:ascii="Arial" w:hAnsi="Arial" w:cs="Arial"/>
          <w:color w:val="000000" w:themeColor="text1"/>
          <w:sz w:val="20"/>
        </w:rPr>
      </w:pPr>
    </w:p>
    <w:p w14:paraId="1802413B" w14:textId="77777777" w:rsidR="0095161E" w:rsidRDefault="0095161E" w:rsidP="0095161E">
      <w:pPr>
        <w:rPr>
          <w:rFonts w:ascii="Arial" w:hAnsi="Arial" w:cs="Arial"/>
          <w:color w:val="000000" w:themeColor="text1"/>
          <w:sz w:val="20"/>
        </w:rPr>
      </w:pPr>
    </w:p>
    <w:p w14:paraId="298D3F5D" w14:textId="77777777" w:rsidR="0095161E" w:rsidRDefault="0095161E" w:rsidP="0095161E">
      <w:pPr>
        <w:rPr>
          <w:rFonts w:ascii="Arial" w:hAnsi="Arial" w:cs="Arial"/>
          <w:color w:val="000000" w:themeColor="text1"/>
          <w:sz w:val="20"/>
        </w:rPr>
      </w:pPr>
    </w:p>
    <w:p w14:paraId="2AC49ED7" w14:textId="77777777" w:rsidR="0095161E" w:rsidRDefault="0095161E" w:rsidP="0095161E">
      <w:pPr>
        <w:rPr>
          <w:rFonts w:ascii="Arial" w:hAnsi="Arial" w:cs="Arial"/>
          <w:color w:val="000000" w:themeColor="text1"/>
          <w:sz w:val="20"/>
        </w:rPr>
      </w:pPr>
    </w:p>
    <w:p w14:paraId="540E5F98" w14:textId="77777777" w:rsidR="0095161E" w:rsidRDefault="0095161E" w:rsidP="0095161E">
      <w:pPr>
        <w:rPr>
          <w:rFonts w:ascii="Arial" w:hAnsi="Arial" w:cs="Arial"/>
          <w:color w:val="000000" w:themeColor="text1"/>
          <w:sz w:val="20"/>
        </w:rPr>
      </w:pPr>
    </w:p>
    <w:p w14:paraId="46761A9E" w14:textId="77777777" w:rsidR="0095161E" w:rsidRDefault="0095161E" w:rsidP="0095161E">
      <w:pPr>
        <w:rPr>
          <w:rFonts w:ascii="Arial" w:hAnsi="Arial" w:cs="Arial"/>
          <w:color w:val="000000" w:themeColor="text1"/>
          <w:sz w:val="20"/>
        </w:rPr>
      </w:pPr>
    </w:p>
    <w:p w14:paraId="3BE7F56B" w14:textId="77777777" w:rsidR="0095161E" w:rsidRPr="00D926E0" w:rsidRDefault="0095161E" w:rsidP="0095161E">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79C00F08" w14:textId="6980262A" w:rsidR="00E26594" w:rsidRDefault="0095161E" w:rsidP="0095161E">
      <w:pPr>
        <w:spacing w:line="360" w:lineRule="auto"/>
        <w:rPr>
          <w:rFonts w:ascii="Arial" w:hAnsi="Arial"/>
          <w:color w:val="000000" w:themeColor="text1"/>
          <w:sz w:val="22"/>
          <w:szCs w:val="22"/>
        </w:rPr>
      </w:pPr>
      <w:r>
        <w:rPr>
          <w:rFonts w:ascii="Arial" w:hAnsi="Arial"/>
          <w:color w:val="000000" w:themeColor="text1"/>
          <w:sz w:val="22"/>
          <w:szCs w:val="22"/>
        </w:rPr>
        <w:br/>
      </w:r>
      <w:r w:rsidR="00123E5A" w:rsidRPr="0095161E">
        <w:rPr>
          <w:rFonts w:ascii="Arial" w:hAnsi="Arial"/>
          <w:color w:val="000000" w:themeColor="text1"/>
          <w:sz w:val="22"/>
          <w:szCs w:val="22"/>
        </w:rPr>
        <w:t>Vue de la façade : avec des appareils à faisceau mural en montage affleurant Tesis New positionnés de manière classique – ou les nouveaux appareils à faisceau mural semi-encastrés. Ces appareils à entraxe surprenants assurent un éclairage vertical homogène, même lorsqu’ils sont positionnés près du mur et espacés de manière significative.</w:t>
      </w:r>
    </w:p>
    <w:p w14:paraId="37B941EC" w14:textId="77777777" w:rsidR="0024591C" w:rsidRPr="0095161E" w:rsidRDefault="0024591C" w:rsidP="0095161E">
      <w:pPr>
        <w:spacing w:line="360" w:lineRule="auto"/>
        <w:rPr>
          <w:rFonts w:ascii="Arial" w:hAnsi="Arial" w:cs="Arial"/>
          <w:color w:val="000000" w:themeColor="text1"/>
          <w:sz w:val="22"/>
          <w:szCs w:val="22"/>
        </w:rPr>
      </w:pPr>
    </w:p>
    <w:p w14:paraId="38BFCD20" w14:textId="77777777" w:rsidR="001F175E" w:rsidRPr="00E87F6D" w:rsidRDefault="001F175E" w:rsidP="001F175E">
      <w:pPr>
        <w:rPr>
          <w:rFonts w:ascii="Arial" w:hAnsi="Arial" w:cs="Arial"/>
          <w:color w:val="000000" w:themeColor="text1"/>
          <w:sz w:val="20"/>
        </w:rPr>
      </w:pPr>
    </w:p>
    <w:p w14:paraId="1B86F341" w14:textId="77777777" w:rsidR="0024591C" w:rsidRDefault="0024591C" w:rsidP="0024591C">
      <w:pPr>
        <w:rPr>
          <w:rFonts w:ascii="Arial" w:hAnsi="Arial"/>
          <w:color w:val="000000" w:themeColor="text1"/>
          <w:sz w:val="20"/>
        </w:rPr>
      </w:pPr>
      <w:r>
        <w:rPr>
          <w:noProof/>
          <w:color w:val="000000" w:themeColor="text1"/>
          <w:sz w:val="20"/>
          <w:lang w:val="en-US"/>
        </w:rPr>
        <w:drawing>
          <wp:inline distT="0" distB="0" distL="0" distR="0" wp14:anchorId="7571BFEE" wp14:editId="27DCF756">
            <wp:extent cx="1955800" cy="1211094"/>
            <wp:effectExtent l="0" t="0" r="0" b="0"/>
            <wp:docPr id="1561891612"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891612" name="Grafik 1561891612"/>
                    <pic:cNvPicPr/>
                  </pic:nvPicPr>
                  <pic:blipFill>
                    <a:blip r:embed="rId22" cstate="screen">
                      <a:extLst>
                        <a:ext uri="{28A0092B-C50C-407E-A947-70E740481C1C}">
                          <a14:useLocalDpi xmlns:a14="http://schemas.microsoft.com/office/drawing/2010/main"/>
                        </a:ext>
                      </a:extLst>
                    </a:blip>
                    <a:stretch>
                      <a:fillRect/>
                    </a:stretch>
                  </pic:blipFill>
                  <pic:spPr>
                    <a:xfrm>
                      <a:off x="0" y="0"/>
                      <a:ext cx="1970817" cy="1220393"/>
                    </a:xfrm>
                    <a:prstGeom prst="rect">
                      <a:avLst/>
                    </a:prstGeom>
                  </pic:spPr>
                </pic:pic>
              </a:graphicData>
            </a:graphic>
          </wp:inline>
        </w:drawing>
      </w:r>
    </w:p>
    <w:p w14:paraId="232EBCE3" w14:textId="77777777" w:rsidR="0024591C" w:rsidRDefault="0024591C" w:rsidP="0024591C">
      <w:pPr>
        <w:rPr>
          <w:rFonts w:ascii="Arial" w:hAnsi="Arial"/>
          <w:color w:val="000000" w:themeColor="text1"/>
          <w:sz w:val="20"/>
        </w:rPr>
      </w:pPr>
    </w:p>
    <w:p w14:paraId="29D72AD7" w14:textId="77777777" w:rsidR="0024591C" w:rsidRDefault="0024591C" w:rsidP="0024591C">
      <w:pPr>
        <w:pStyle w:val="ERCOberschrift"/>
        <w:rPr>
          <w:b w:val="0"/>
          <w:bCs w:val="0"/>
          <w:sz w:val="18"/>
          <w:szCs w:val="18"/>
        </w:rPr>
      </w:pPr>
    </w:p>
    <w:p w14:paraId="52E8C715" w14:textId="5922DF23" w:rsidR="0024591C" w:rsidRPr="00D926E0" w:rsidRDefault="0024591C" w:rsidP="0024591C">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472A5748" w14:textId="77777777" w:rsidR="0024591C" w:rsidRDefault="0024591C" w:rsidP="0024591C">
      <w:pPr>
        <w:rPr>
          <w:rFonts w:ascii="Arial" w:hAnsi="Arial" w:cs="Arial"/>
          <w:color w:val="000000" w:themeColor="text1"/>
          <w:sz w:val="20"/>
        </w:rPr>
      </w:pPr>
    </w:p>
    <w:p w14:paraId="0C5DC06D" w14:textId="77777777" w:rsidR="00DD4C7E" w:rsidRDefault="00DD4C7E" w:rsidP="0024591C">
      <w:pPr>
        <w:rPr>
          <w:rFonts w:ascii="Arial" w:hAnsi="Arial" w:cs="Arial"/>
          <w:color w:val="000000" w:themeColor="text1"/>
          <w:sz w:val="20"/>
        </w:rPr>
      </w:pPr>
    </w:p>
    <w:p w14:paraId="3E633927" w14:textId="77777777" w:rsidR="0024591C" w:rsidRDefault="0024591C" w:rsidP="0024591C">
      <w:pPr>
        <w:pStyle w:val="ERCOberschrift"/>
        <w:rPr>
          <w:b w:val="0"/>
          <w:bCs w:val="0"/>
          <w:sz w:val="18"/>
          <w:szCs w:val="18"/>
        </w:rPr>
      </w:pPr>
    </w:p>
    <w:p w14:paraId="7F945864" w14:textId="77777777" w:rsidR="0024591C" w:rsidRDefault="0024591C" w:rsidP="0024591C">
      <w:pPr>
        <w:pStyle w:val="ERCOberschrift"/>
        <w:rPr>
          <w:b w:val="0"/>
          <w:bCs w:val="0"/>
          <w:sz w:val="18"/>
          <w:szCs w:val="18"/>
        </w:rPr>
      </w:pPr>
      <w:r>
        <w:rPr>
          <w:b w:val="0"/>
          <w:bCs w:val="0"/>
          <w:noProof/>
          <w:color w:val="000000" w:themeColor="text1"/>
          <w:sz w:val="20"/>
        </w:rPr>
        <w:lastRenderedPageBreak/>
        <w:drawing>
          <wp:anchor distT="0" distB="0" distL="114300" distR="114300" simplePos="0" relativeHeight="251665408" behindDoc="0" locked="0" layoutInCell="1" allowOverlap="1" wp14:anchorId="63096B0B" wp14:editId="7B5C65CD">
            <wp:simplePos x="0" y="0"/>
            <wp:positionH relativeFrom="column">
              <wp:posOffset>-3175</wp:posOffset>
            </wp:positionH>
            <wp:positionV relativeFrom="paragraph">
              <wp:posOffset>0</wp:posOffset>
            </wp:positionV>
            <wp:extent cx="2950845" cy="1511300"/>
            <wp:effectExtent l="0" t="0" r="0" b="0"/>
            <wp:wrapThrough wrapText="bothSides">
              <wp:wrapPolygon edited="0">
                <wp:start x="0" y="0"/>
                <wp:lineTo x="0" y="21418"/>
                <wp:lineTo x="21474" y="21418"/>
                <wp:lineTo x="21474" y="0"/>
                <wp:lineTo x="0" y="0"/>
              </wp:wrapPolygon>
            </wp:wrapThrough>
            <wp:docPr id="1030573567"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573567" name="Grafik 1030573567"/>
                    <pic:cNvPicPr/>
                  </pic:nvPicPr>
                  <pic:blipFill>
                    <a:blip r:embed="rId23" cstate="screen">
                      <a:extLst>
                        <a:ext uri="{28A0092B-C50C-407E-A947-70E740481C1C}">
                          <a14:useLocalDpi xmlns:a14="http://schemas.microsoft.com/office/drawing/2010/main"/>
                        </a:ext>
                      </a:extLst>
                    </a:blip>
                    <a:stretch>
                      <a:fillRect/>
                    </a:stretch>
                  </pic:blipFill>
                  <pic:spPr>
                    <a:xfrm>
                      <a:off x="0" y="0"/>
                      <a:ext cx="2950845" cy="1511300"/>
                    </a:xfrm>
                    <a:prstGeom prst="rect">
                      <a:avLst/>
                    </a:prstGeom>
                  </pic:spPr>
                </pic:pic>
              </a:graphicData>
            </a:graphic>
            <wp14:sizeRelH relativeFrom="page">
              <wp14:pctWidth>0</wp14:pctWidth>
            </wp14:sizeRelH>
            <wp14:sizeRelV relativeFrom="page">
              <wp14:pctHeight>0</wp14:pctHeight>
            </wp14:sizeRelV>
          </wp:anchor>
        </w:drawing>
      </w:r>
    </w:p>
    <w:p w14:paraId="7910029D" w14:textId="77777777" w:rsidR="0024591C" w:rsidRDefault="0024591C" w:rsidP="0024591C">
      <w:pPr>
        <w:pStyle w:val="ERCOberschrift"/>
        <w:rPr>
          <w:b w:val="0"/>
          <w:bCs w:val="0"/>
          <w:sz w:val="18"/>
          <w:szCs w:val="18"/>
        </w:rPr>
      </w:pPr>
    </w:p>
    <w:p w14:paraId="76413ED6" w14:textId="77777777" w:rsidR="0024591C" w:rsidRDefault="0024591C" w:rsidP="0024591C">
      <w:pPr>
        <w:pStyle w:val="ERCOberschrift"/>
        <w:rPr>
          <w:b w:val="0"/>
          <w:bCs w:val="0"/>
          <w:sz w:val="18"/>
          <w:szCs w:val="18"/>
        </w:rPr>
      </w:pPr>
    </w:p>
    <w:p w14:paraId="4014970C" w14:textId="77777777" w:rsidR="0024591C" w:rsidRDefault="0024591C" w:rsidP="0024591C">
      <w:pPr>
        <w:pStyle w:val="ERCOberschrift"/>
        <w:rPr>
          <w:b w:val="0"/>
          <w:bCs w:val="0"/>
          <w:sz w:val="18"/>
          <w:szCs w:val="18"/>
        </w:rPr>
      </w:pPr>
    </w:p>
    <w:p w14:paraId="70F37236" w14:textId="77777777" w:rsidR="0024591C" w:rsidRDefault="0024591C" w:rsidP="0024591C">
      <w:pPr>
        <w:pStyle w:val="ERCOberschrift"/>
        <w:rPr>
          <w:b w:val="0"/>
          <w:bCs w:val="0"/>
          <w:sz w:val="18"/>
          <w:szCs w:val="18"/>
        </w:rPr>
      </w:pPr>
    </w:p>
    <w:p w14:paraId="46716D10" w14:textId="77777777" w:rsidR="0024591C" w:rsidRDefault="0024591C" w:rsidP="0024591C">
      <w:pPr>
        <w:pStyle w:val="ERCOberschrift"/>
        <w:rPr>
          <w:b w:val="0"/>
          <w:bCs w:val="0"/>
          <w:sz w:val="18"/>
          <w:szCs w:val="18"/>
        </w:rPr>
      </w:pPr>
    </w:p>
    <w:p w14:paraId="0871EACA" w14:textId="77777777" w:rsidR="0024591C" w:rsidRDefault="0024591C" w:rsidP="0024591C">
      <w:pPr>
        <w:pStyle w:val="ERCOberschrift"/>
        <w:rPr>
          <w:b w:val="0"/>
          <w:bCs w:val="0"/>
          <w:sz w:val="18"/>
          <w:szCs w:val="18"/>
        </w:rPr>
      </w:pPr>
    </w:p>
    <w:p w14:paraId="1548F10C" w14:textId="77777777" w:rsidR="0024591C" w:rsidRDefault="0024591C" w:rsidP="0024591C">
      <w:pPr>
        <w:pStyle w:val="ERCOberschrift"/>
        <w:rPr>
          <w:b w:val="0"/>
          <w:bCs w:val="0"/>
          <w:sz w:val="18"/>
          <w:szCs w:val="18"/>
        </w:rPr>
      </w:pPr>
    </w:p>
    <w:p w14:paraId="2A540C89" w14:textId="7B661B60" w:rsidR="0024591C" w:rsidRDefault="0024591C" w:rsidP="0024591C">
      <w:pPr>
        <w:pStyle w:val="ERCOberschrift"/>
        <w:rPr>
          <w:b w:val="0"/>
          <w:bCs w:val="0"/>
          <w:color w:val="000000" w:themeColor="text1"/>
          <w:sz w:val="18"/>
          <w:szCs w:val="21"/>
          <w:lang w:val="en-US"/>
        </w:rPr>
      </w:pPr>
      <w:r w:rsidRPr="00B5698D">
        <w:rPr>
          <w:b w:val="0"/>
          <w:bCs w:val="0"/>
          <w:sz w:val="18"/>
          <w:szCs w:val="18"/>
        </w:rPr>
        <w:t xml:space="preserve">© ERCO </w:t>
      </w:r>
      <w:proofErr w:type="spellStart"/>
      <w:r w:rsidRPr="00B5698D">
        <w:rPr>
          <w:b w:val="0"/>
          <w:bCs w:val="0"/>
          <w:sz w:val="18"/>
          <w:szCs w:val="18"/>
        </w:rPr>
        <w:t>GmbH</w:t>
      </w:r>
      <w:proofErr w:type="spellEnd"/>
      <w:r>
        <w:rPr>
          <w:b w:val="0"/>
          <w:bCs w:val="0"/>
          <w:sz w:val="18"/>
          <w:szCs w:val="18"/>
        </w:rPr>
        <w:t xml:space="preserve">, </w:t>
      </w:r>
      <w:proofErr w:type="spellStart"/>
      <w:r w:rsidRPr="0066286E">
        <w:rPr>
          <w:b w:val="0"/>
          <w:bCs w:val="0"/>
          <w:color w:val="000000" w:themeColor="text1"/>
          <w:sz w:val="18"/>
          <w:szCs w:val="21"/>
          <w:lang w:val="en-US"/>
        </w:rPr>
        <w:t>Visuali</w:t>
      </w:r>
      <w:r>
        <w:rPr>
          <w:b w:val="0"/>
          <w:bCs w:val="0"/>
          <w:color w:val="000000" w:themeColor="text1"/>
          <w:sz w:val="18"/>
          <w:szCs w:val="21"/>
          <w:lang w:val="en-US"/>
        </w:rPr>
        <w:t>sation</w:t>
      </w:r>
      <w:proofErr w:type="spellEnd"/>
      <w:r>
        <w:rPr>
          <w:b w:val="0"/>
          <w:bCs w:val="0"/>
          <w:color w:val="000000" w:themeColor="text1"/>
          <w:sz w:val="18"/>
          <w:szCs w:val="21"/>
          <w:lang w:val="en-US"/>
        </w:rPr>
        <w:t xml:space="preserve"> :</w:t>
      </w:r>
      <w:r w:rsidRPr="0066286E">
        <w:rPr>
          <w:b w:val="0"/>
          <w:bCs w:val="0"/>
          <w:color w:val="000000" w:themeColor="text1"/>
          <w:sz w:val="18"/>
          <w:szCs w:val="21"/>
          <w:lang w:val="en-US"/>
        </w:rPr>
        <w:t xml:space="preserve"> Electric Gobo</w:t>
      </w:r>
    </w:p>
    <w:p w14:paraId="36F1992E" w14:textId="77777777" w:rsidR="0024591C" w:rsidRPr="0066286E" w:rsidRDefault="0024591C" w:rsidP="0024591C">
      <w:pPr>
        <w:pStyle w:val="ERCOberschrift"/>
      </w:pPr>
    </w:p>
    <w:p w14:paraId="00F459F8" w14:textId="7812442B" w:rsidR="00A33549" w:rsidRPr="0024591C" w:rsidRDefault="000E4387" w:rsidP="0024591C">
      <w:pPr>
        <w:spacing w:line="360" w:lineRule="auto"/>
        <w:rPr>
          <w:rFonts w:ascii="Arial" w:hAnsi="Arial" w:cs="Arial"/>
          <w:color w:val="000000" w:themeColor="text1"/>
          <w:sz w:val="22"/>
          <w:szCs w:val="22"/>
        </w:rPr>
      </w:pPr>
      <w:r w:rsidRPr="0024591C">
        <w:rPr>
          <w:rFonts w:ascii="Arial" w:hAnsi="Arial"/>
          <w:color w:val="000000" w:themeColor="text1"/>
          <w:sz w:val="22"/>
          <w:szCs w:val="22"/>
        </w:rPr>
        <w:t>Plus précis que jamais : la nouvelle génération d’encastrés de sol Tesis projette la lumière uniquement là où elle est nécessaire – sur l’architecture et non dans le ciel.</w:t>
      </w:r>
    </w:p>
    <w:p w14:paraId="2A2C9F73" w14:textId="77777777" w:rsidR="000614AD" w:rsidRPr="000614AD" w:rsidRDefault="000614AD" w:rsidP="00A33549">
      <w:pPr>
        <w:rPr>
          <w:rFonts w:ascii="Arial" w:hAnsi="Arial" w:cs="Arial"/>
          <w:color w:val="000000" w:themeColor="text1"/>
          <w:sz w:val="22"/>
          <w:szCs w:val="22"/>
        </w:rPr>
      </w:pPr>
    </w:p>
    <w:p w14:paraId="1B1171BF" w14:textId="77777777" w:rsidR="000614AD" w:rsidRPr="000614AD" w:rsidRDefault="000614AD" w:rsidP="00A33549">
      <w:pPr>
        <w:rPr>
          <w:rFonts w:ascii="Arial" w:hAnsi="Arial" w:cs="Arial"/>
          <w:color w:val="000000" w:themeColor="text1"/>
          <w:sz w:val="22"/>
          <w:szCs w:val="22"/>
        </w:rPr>
      </w:pPr>
    </w:p>
    <w:p w14:paraId="0B5BD462" w14:textId="77777777" w:rsidR="000614AD" w:rsidRPr="000614AD" w:rsidRDefault="000614AD" w:rsidP="00A33549">
      <w:pPr>
        <w:rPr>
          <w:rFonts w:ascii="Arial" w:hAnsi="Arial" w:cs="Arial"/>
          <w:color w:val="000000" w:themeColor="text1"/>
          <w:sz w:val="22"/>
          <w:szCs w:val="22"/>
        </w:rPr>
      </w:pPr>
    </w:p>
    <w:p w14:paraId="18ADB8D4" w14:textId="77777777" w:rsidR="000614AD" w:rsidRPr="000614AD" w:rsidRDefault="000614AD" w:rsidP="00A33549">
      <w:pPr>
        <w:rPr>
          <w:rFonts w:ascii="Arial" w:hAnsi="Arial" w:cs="Arial"/>
          <w:color w:val="000000" w:themeColor="text1"/>
          <w:sz w:val="22"/>
          <w:szCs w:val="22"/>
        </w:rPr>
      </w:pPr>
    </w:p>
    <w:p w14:paraId="7CE58E0A" w14:textId="063F0F95" w:rsidR="000614AD" w:rsidRPr="000614AD" w:rsidRDefault="000614AD" w:rsidP="00A33549">
      <w:pPr>
        <w:rPr>
          <w:rFonts w:ascii="Arial" w:hAnsi="Arial" w:cs="Arial"/>
          <w:color w:val="000000" w:themeColor="text1"/>
          <w:sz w:val="22"/>
          <w:szCs w:val="22"/>
        </w:rPr>
        <w:sectPr w:rsidR="000614AD" w:rsidRPr="000614AD" w:rsidSect="003444E1">
          <w:headerReference w:type="default" r:id="rId24"/>
          <w:footerReference w:type="default" r:id="rId25"/>
          <w:pgSz w:w="11907" w:h="16840" w:code="9"/>
          <w:pgMar w:top="2438" w:right="850" w:bottom="1134" w:left="4139" w:header="720" w:footer="585" w:gutter="0"/>
          <w:cols w:space="720"/>
        </w:sectPr>
      </w:pPr>
    </w:p>
    <w:bookmarkEnd w:id="0"/>
    <w:p w14:paraId="17F3F3DE" w14:textId="46F14F58" w:rsidR="0024591C" w:rsidRPr="00915B26" w:rsidRDefault="00DD4C7E" w:rsidP="0024591C">
      <w:pPr>
        <w:pStyle w:val="02TextERCO"/>
        <w:rPr>
          <w:bCs/>
          <w:lang w:val="en-US"/>
        </w:rPr>
      </w:pPr>
      <w:r>
        <w:rPr>
          <w:b/>
          <w:lang w:val="en-US"/>
        </w:rPr>
        <w:t>S</w:t>
      </w:r>
      <w:r w:rsidR="0024591C" w:rsidRPr="00915B26">
        <w:rPr>
          <w:b/>
          <w:lang w:val="en-US"/>
        </w:rPr>
        <w:t>ur ERCO</w:t>
      </w:r>
    </w:p>
    <w:p w14:paraId="04DF55D5" w14:textId="77777777" w:rsidR="0024591C" w:rsidRPr="006041AF" w:rsidRDefault="0024591C" w:rsidP="0024591C">
      <w:pPr>
        <w:pStyle w:val="02TextERCO"/>
        <w:rPr>
          <w:b/>
          <w:bCs/>
        </w:rPr>
      </w:pPr>
    </w:p>
    <w:p w14:paraId="06EC791D" w14:textId="77777777" w:rsidR="0024591C" w:rsidRPr="006041AF" w:rsidRDefault="0024591C" w:rsidP="0024591C">
      <w:pPr>
        <w:pStyle w:val="ERCOText"/>
      </w:pPr>
      <w:r w:rsidRPr="006041AF">
        <w:t>ERCO est un spécialiste international de l’éclairage architectural numérique de haute qualité. Fondée en 1934, cette entreprise familiale opère à l’échelle mondiale en s’appuyant sur des distributeurs et des partenaires indépendants couvrant 55 pays.</w:t>
      </w:r>
    </w:p>
    <w:p w14:paraId="38EF11DF" w14:textId="77777777" w:rsidR="0024591C" w:rsidRPr="006041AF" w:rsidRDefault="0024591C" w:rsidP="0024591C">
      <w:pPr>
        <w:pStyle w:val="ERCOText"/>
      </w:pPr>
      <w:r w:rsidRPr="006041AF">
        <w:t xml:space="preserve"> </w:t>
      </w:r>
    </w:p>
    <w:p w14:paraId="468D64AA" w14:textId="77777777" w:rsidR="0024591C" w:rsidRPr="006041AF" w:rsidRDefault="0024591C" w:rsidP="0024591C">
      <w:pPr>
        <w:pStyle w:val="ERCOText"/>
      </w:pPr>
      <w:r w:rsidRPr="006041AF">
        <w:t xml:space="preserve">ERCO conçoit la lumière en tant que quatrième dimension de l’architecture - et donc, comme une composante à part entière de toute construction durable. La lumière contribue à améliorer la société et l’architecture ainsi qu’à préserver l’environnement. ERCO </w:t>
      </w:r>
      <w:proofErr w:type="spellStart"/>
      <w:r w:rsidRPr="006041AF">
        <w:t>Greenology</w:t>
      </w:r>
      <w:proofErr w:type="spellEnd"/>
      <w:r w:rsidRPr="006041AF">
        <w:t>® - la stratégie entrepreneuriale pour un éclairage durable - associe responsabilité écologique et compétence technologique.</w:t>
      </w:r>
    </w:p>
    <w:p w14:paraId="395BA0A1" w14:textId="77777777" w:rsidR="0024591C" w:rsidRPr="006041AF" w:rsidRDefault="0024591C" w:rsidP="0024591C">
      <w:pPr>
        <w:pStyle w:val="ERCOText"/>
      </w:pPr>
      <w:r w:rsidRPr="006041AF">
        <w:t xml:space="preserve"> </w:t>
      </w:r>
    </w:p>
    <w:p w14:paraId="0B2E1649" w14:textId="77777777" w:rsidR="0024591C" w:rsidRPr="006041AF" w:rsidRDefault="0024591C" w:rsidP="0024591C">
      <w:pPr>
        <w:pStyle w:val="ERCOText"/>
      </w:pPr>
      <w:r w:rsidRPr="006041AF">
        <w:t xml:space="preserve">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w:t>
      </w:r>
      <w:r w:rsidRPr="006041AF">
        <w:lastRenderedPageBreak/>
        <w:t>Public/</w:t>
      </w:r>
      <w:proofErr w:type="spellStart"/>
      <w:r w:rsidRPr="006041AF">
        <w:t>Outdoor</w:t>
      </w:r>
      <w:proofErr w:type="spellEnd"/>
      <w:r w:rsidRPr="006041AF">
        <w:t xml:space="preserve">, Contemplation, Living, Shop et </w:t>
      </w:r>
      <w:proofErr w:type="spellStart"/>
      <w:r w:rsidRPr="006041AF">
        <w:t>Hospitality</w:t>
      </w:r>
      <w:proofErr w:type="spellEnd"/>
      <w:r w:rsidRPr="006041AF">
        <w:t>. Des expert(e)s en éclairage ERCO aident des concepteurs du monde entier à réaliser leurs projets à partir de solutions précises, efficaces et durables.</w:t>
      </w:r>
    </w:p>
    <w:p w14:paraId="0219A12D" w14:textId="77777777" w:rsidR="0024591C" w:rsidRPr="006041AF" w:rsidRDefault="0024591C" w:rsidP="0024591C">
      <w:pPr>
        <w:pStyle w:val="ERCOText"/>
      </w:pPr>
      <w:r w:rsidRPr="006041AF">
        <w:t xml:space="preserve"> </w:t>
      </w:r>
    </w:p>
    <w:p w14:paraId="2C48E6BC" w14:textId="77777777" w:rsidR="0024591C" w:rsidRPr="006041AF" w:rsidRDefault="0024591C" w:rsidP="0024591C">
      <w:pPr>
        <w:pStyle w:val="ERCOText"/>
      </w:pPr>
      <w:r w:rsidRPr="006041AF">
        <w:t xml:space="preserve">N’hésitez pas à vous rendre sur le site </w:t>
      </w:r>
      <w:hyperlink r:id="rId26" w:history="1">
        <w:r>
          <w:rPr>
            <w:rStyle w:val="Hyperlink"/>
          </w:rPr>
          <w:t>www.erco.com/press</w:t>
        </w:r>
      </w:hyperlink>
      <w:r w:rsidRPr="006041AF">
        <w:t xml:space="preserve"> pour obtenir davantage d’informations sur ERCO ou demander des illustrations. Nous vous enverrons aussi volontiers de la documentation sur des projets internationaux pour votre reportage.</w:t>
      </w:r>
    </w:p>
    <w:p w14:paraId="2516DB47" w14:textId="77777777" w:rsidR="00FF083F" w:rsidRPr="00E87F6D" w:rsidRDefault="00FF083F" w:rsidP="00D7380B">
      <w:pPr>
        <w:pStyle w:val="02TextERCO"/>
        <w:rPr>
          <w:bCs/>
        </w:rPr>
      </w:pPr>
    </w:p>
    <w:p w14:paraId="59281F8D" w14:textId="77777777" w:rsidR="00D67FCD" w:rsidRPr="00E87F6D" w:rsidRDefault="00D67FCD" w:rsidP="00D7380B">
      <w:pPr>
        <w:pStyle w:val="02TextERCO"/>
        <w:rPr>
          <w:bCs/>
        </w:rPr>
      </w:pPr>
    </w:p>
    <w:p w14:paraId="55C0081B" w14:textId="77777777" w:rsidR="00D67FCD" w:rsidRPr="00E87F6D" w:rsidRDefault="00D67FCD" w:rsidP="00D7380B">
      <w:pPr>
        <w:pStyle w:val="02TextERCO"/>
        <w:rPr>
          <w:bCs/>
        </w:rPr>
      </w:pPr>
    </w:p>
    <w:p w14:paraId="04F7DF57" w14:textId="77777777" w:rsidR="00D67FCD" w:rsidRPr="00E87F6D" w:rsidRDefault="00D67FCD" w:rsidP="00D7380B">
      <w:pPr>
        <w:pStyle w:val="02TextERCO"/>
        <w:rPr>
          <w:bCs/>
        </w:rPr>
      </w:pPr>
    </w:p>
    <w:p w14:paraId="3B3C09DD" w14:textId="77777777" w:rsidR="00406159" w:rsidRPr="00E87F6D" w:rsidRDefault="00406159">
      <w:pPr>
        <w:pStyle w:val="ERCOText"/>
      </w:pPr>
    </w:p>
    <w:sectPr w:rsidR="00406159" w:rsidRPr="00E87F6D" w:rsidSect="003444E1">
      <w:headerReference w:type="default" r:id="rId27"/>
      <w:footerReference w:type="default" r:id="rId28"/>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75F01" w14:textId="77777777" w:rsidR="00B252D2" w:rsidRDefault="00B252D2">
      <w:r>
        <w:separator/>
      </w:r>
    </w:p>
  </w:endnote>
  <w:endnote w:type="continuationSeparator" w:id="0">
    <w:p w14:paraId="2E85ED49" w14:textId="77777777" w:rsidR="00B252D2" w:rsidRDefault="00B25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4020202020204"/>
    <w:charset w:val="4D"/>
    <w:family w:val="swiss"/>
    <w:notTrueType/>
    <w:pitch w:val="variable"/>
    <w:sig w:usb0="00000003" w:usb1="00000000" w:usb2="00000000" w:usb3="00000000" w:csb0="00000001" w:csb1="00000000"/>
  </w:font>
  <w:font w:name="Rotis Semi Sans Std Light">
    <w:altName w:val="Calibri"/>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AFFE9" w14:textId="77777777" w:rsidR="001D3C86" w:rsidRDefault="001D3C86">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C87A2" w14:textId="77777777" w:rsidR="00B252D2" w:rsidRDefault="00B252D2">
      <w:r>
        <w:separator/>
      </w:r>
    </w:p>
  </w:footnote>
  <w:footnote w:type="continuationSeparator" w:id="0">
    <w:p w14:paraId="3698FF70" w14:textId="77777777" w:rsidR="00B252D2" w:rsidRDefault="00B25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AE4F9" w14:textId="07B7DB98" w:rsidR="001D3C86" w:rsidRPr="00ED3E12" w:rsidRDefault="001B03FD"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Communiqué de presse</w:t>
    </w:r>
  </w:p>
  <w:p w14:paraId="103F032B" w14:textId="77777777" w:rsidR="001D3C86" w:rsidRPr="00ED3E12" w:rsidRDefault="001D3C86"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5C6952E0" w14:textId="77777777" w:rsidR="001D3C86" w:rsidRPr="00ED3E12" w:rsidRDefault="001D3C86">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60800" behindDoc="0" locked="0" layoutInCell="0" allowOverlap="1" wp14:anchorId="60324B33" wp14:editId="047BC649">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F9E3E4F" id="Line 2"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9776" behindDoc="0" locked="0" layoutInCell="0" allowOverlap="1" wp14:anchorId="1B72A16F" wp14:editId="17A7DAAC">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7FC27D" id="Line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4F9D3570" w14:textId="77777777" w:rsidR="001D3C86" w:rsidRPr="00E87F6D" w:rsidRDefault="001D3C86" w:rsidP="007A5E47">
    <w:pPr>
      <w:pStyle w:val="ERCOAdresse"/>
      <w:framePr w:wrap="around" w:y="11341"/>
    </w:pPr>
  </w:p>
  <w:p w14:paraId="300C2E49" w14:textId="77777777" w:rsidR="001D3C86" w:rsidRPr="00E87F6D" w:rsidRDefault="001D3C86" w:rsidP="007A5E47">
    <w:pPr>
      <w:pStyle w:val="ERCOAdresse"/>
      <w:framePr w:wrap="around" w:y="11341"/>
    </w:pPr>
  </w:p>
  <w:p w14:paraId="5E5867C8" w14:textId="77777777" w:rsidR="001D3C86" w:rsidRPr="00E87F6D" w:rsidRDefault="001D3C86" w:rsidP="007A5E47">
    <w:pPr>
      <w:pStyle w:val="ERCOAdresse"/>
      <w:framePr w:wrap="around" w:y="11341"/>
    </w:pPr>
  </w:p>
  <w:p w14:paraId="0FC5C020" w14:textId="77777777" w:rsidR="001B03FD" w:rsidRPr="00E53E4C" w:rsidRDefault="001B03FD" w:rsidP="001B03FD">
    <w:pPr>
      <w:pStyle w:val="ERCOAdresse"/>
      <w:framePr w:wrap="around" w:y="11341"/>
      <w:rPr>
        <w:b/>
      </w:rPr>
    </w:pPr>
    <w:r>
      <w:rPr>
        <w:b/>
      </w:rPr>
      <w:t>ERCO GmbH</w:t>
    </w:r>
  </w:p>
  <w:p w14:paraId="30684339" w14:textId="77777777" w:rsidR="001B03FD" w:rsidRDefault="001B03FD" w:rsidP="001B03FD">
    <w:pPr>
      <w:pStyle w:val="ERCOAdresse"/>
      <w:framePr w:wrap="around" w:y="11341"/>
    </w:pPr>
    <w:r>
      <w:t>Katrin Klein</w:t>
    </w:r>
  </w:p>
  <w:p w14:paraId="2AE7B301" w14:textId="77777777" w:rsidR="001B03FD" w:rsidRDefault="001B03FD" w:rsidP="001B03FD">
    <w:pPr>
      <w:pStyle w:val="ERCOAdresse"/>
      <w:framePr w:wrap="around" w:y="11341"/>
    </w:pPr>
    <w:r>
      <w:t>Responsable du contenu / PR</w:t>
    </w:r>
  </w:p>
  <w:p w14:paraId="15CB0A47" w14:textId="77777777" w:rsidR="001B03FD" w:rsidRDefault="001B03FD" w:rsidP="001B03FD">
    <w:pPr>
      <w:pStyle w:val="ERCOAdresse"/>
      <w:framePr w:wrap="around" w:y="11341"/>
    </w:pPr>
    <w:r>
      <w:t>Brockhauser Weg 80-82</w:t>
    </w:r>
  </w:p>
  <w:p w14:paraId="29560243" w14:textId="77777777" w:rsidR="001B03FD" w:rsidRDefault="001B03FD" w:rsidP="001B03FD">
    <w:pPr>
      <w:pStyle w:val="ERCOAdresse"/>
      <w:framePr w:wrap="around" w:y="11341"/>
      <w:rPr>
        <w:lang w:val="de-DE"/>
      </w:rPr>
    </w:pPr>
    <w:r w:rsidRPr="001D4BEC">
      <w:rPr>
        <w:lang w:val="de-DE"/>
      </w:rPr>
      <w:t>58507 Lüdenscheid</w:t>
    </w:r>
  </w:p>
  <w:p w14:paraId="501DCC98" w14:textId="267C95BF" w:rsidR="0024591C" w:rsidRPr="001D4BEC" w:rsidRDefault="0024591C" w:rsidP="001B03FD">
    <w:pPr>
      <w:pStyle w:val="ERCOAdresse"/>
      <w:framePr w:wrap="around" w:y="11341"/>
      <w:rPr>
        <w:lang w:val="de-DE"/>
      </w:rPr>
    </w:pPr>
    <w:proofErr w:type="spellStart"/>
    <w:r>
      <w:rPr>
        <w:lang w:val="de-DE"/>
      </w:rPr>
      <w:t>Allemagne</w:t>
    </w:r>
    <w:proofErr w:type="spellEnd"/>
  </w:p>
  <w:p w14:paraId="63A18E38" w14:textId="77777777" w:rsidR="001B03FD" w:rsidRPr="001D4BEC" w:rsidRDefault="001B03FD" w:rsidP="001B03FD">
    <w:pPr>
      <w:pStyle w:val="ERCOAdresse"/>
      <w:framePr w:wrap="around" w:y="11341"/>
      <w:rPr>
        <w:lang w:val="de-DE"/>
      </w:rPr>
    </w:pPr>
    <w:r w:rsidRPr="001D4BEC">
      <w:rPr>
        <w:lang w:val="de-DE"/>
      </w:rPr>
      <w:t>Tél : +49 2351 551 345</w:t>
    </w:r>
  </w:p>
  <w:p w14:paraId="47D9D7EE" w14:textId="77777777" w:rsidR="001B03FD" w:rsidRPr="001D4BEC" w:rsidRDefault="001B03FD" w:rsidP="001B03FD">
    <w:pPr>
      <w:pStyle w:val="ERCOAdresse"/>
      <w:framePr w:wrap="around" w:y="11341"/>
      <w:rPr>
        <w:lang w:val="de-DE"/>
      </w:rPr>
    </w:pPr>
    <w:r w:rsidRPr="001D4BEC">
      <w:rPr>
        <w:lang w:val="de-DE"/>
      </w:rPr>
      <w:t>k.klein@erco.com</w:t>
    </w:r>
  </w:p>
  <w:p w14:paraId="0B3D9A49" w14:textId="77777777" w:rsidR="001B03FD" w:rsidRPr="001D4BEC" w:rsidRDefault="001B03FD" w:rsidP="001B03FD">
    <w:pPr>
      <w:pStyle w:val="ERCOAdresse"/>
      <w:framePr w:wrap="around" w:y="11341"/>
      <w:rPr>
        <w:lang w:val="de-DE"/>
      </w:rPr>
    </w:pPr>
    <w:r w:rsidRPr="001D4BEC">
      <w:rPr>
        <w:lang w:val="de-DE"/>
      </w:rPr>
      <w:t>www.erco.com</w:t>
    </w:r>
  </w:p>
  <w:p w14:paraId="5554874F" w14:textId="77777777" w:rsidR="001B03FD" w:rsidRPr="001D4BEC" w:rsidRDefault="001B03FD" w:rsidP="001B03FD">
    <w:pPr>
      <w:pStyle w:val="ERCOAdresse"/>
      <w:framePr w:wrap="around" w:y="11341"/>
      <w:rPr>
        <w:lang w:val="de-DE"/>
      </w:rPr>
    </w:pPr>
  </w:p>
  <w:p w14:paraId="26D7C2A9" w14:textId="77777777" w:rsidR="001B03FD" w:rsidRPr="001D4BEC" w:rsidRDefault="001B03FD" w:rsidP="001B03FD">
    <w:pPr>
      <w:pStyle w:val="ERCOAdresse"/>
      <w:framePr w:wrap="around" w:y="11341"/>
      <w:rPr>
        <w:lang w:val="de-DE"/>
      </w:rPr>
    </w:pPr>
  </w:p>
  <w:p w14:paraId="3E538285" w14:textId="77777777" w:rsidR="001B03FD" w:rsidRPr="001D4BEC" w:rsidRDefault="001B03FD" w:rsidP="001B03FD">
    <w:pPr>
      <w:pStyle w:val="ERCOAdresse"/>
      <w:framePr w:wrap="around" w:y="11341"/>
      <w:rPr>
        <w:b/>
        <w:lang w:val="de-DE"/>
      </w:rPr>
    </w:pPr>
    <w:r w:rsidRPr="001D4BEC">
      <w:rPr>
        <w:b/>
        <w:lang w:val="de-DE"/>
      </w:rPr>
      <w:t xml:space="preserve">mai public relations GmbH </w:t>
    </w:r>
  </w:p>
  <w:p w14:paraId="24C2F9D7" w14:textId="77777777" w:rsidR="001B03FD" w:rsidRPr="001D4BEC" w:rsidRDefault="001B03FD" w:rsidP="001B03FD">
    <w:pPr>
      <w:pStyle w:val="ERCOAdresse"/>
      <w:framePr w:wrap="around" w:y="11341"/>
      <w:rPr>
        <w:lang w:val="de-DE"/>
      </w:rPr>
    </w:pPr>
    <w:r w:rsidRPr="001D4BEC">
      <w:rPr>
        <w:lang w:val="de-DE"/>
      </w:rPr>
      <w:t>Arno Heitland</w:t>
    </w:r>
  </w:p>
  <w:p w14:paraId="66F7788E" w14:textId="77777777" w:rsidR="001B03FD" w:rsidRPr="00263B3C" w:rsidRDefault="001B03FD" w:rsidP="001B03FD">
    <w:pPr>
      <w:pStyle w:val="ERCOAdresse"/>
      <w:framePr w:wrap="around" w:y="11341"/>
    </w:pPr>
    <w:r>
      <w:t>Consultant senior relations publiques</w:t>
    </w:r>
  </w:p>
  <w:p w14:paraId="3ED8DC6B" w14:textId="77777777" w:rsidR="001B03FD" w:rsidRPr="00547FCF" w:rsidRDefault="001B03FD" w:rsidP="001B03FD">
    <w:pPr>
      <w:pStyle w:val="ERCOAdresse"/>
      <w:framePr w:wrap="around" w:y="11341"/>
    </w:pPr>
    <w:r>
      <w:t>Leuschnerdamm 13</w:t>
    </w:r>
  </w:p>
  <w:p w14:paraId="208CBFE0" w14:textId="77777777" w:rsidR="001B03FD" w:rsidRDefault="001B03FD" w:rsidP="001B03FD">
    <w:pPr>
      <w:pStyle w:val="ERCOAdresse"/>
      <w:framePr w:wrap="around" w:y="11341"/>
      <w:rPr>
        <w:lang w:val="de-DE"/>
      </w:rPr>
    </w:pPr>
    <w:r w:rsidRPr="00E87F6D">
      <w:rPr>
        <w:lang w:val="de-DE"/>
      </w:rPr>
      <w:t>10999 Berlin</w:t>
    </w:r>
  </w:p>
  <w:p w14:paraId="7C9E23DF" w14:textId="6B1D05E4" w:rsidR="0024591C" w:rsidRPr="00E87F6D" w:rsidRDefault="0024591C" w:rsidP="001B03FD">
    <w:pPr>
      <w:pStyle w:val="ERCOAdresse"/>
      <w:framePr w:wrap="around" w:y="11341"/>
      <w:rPr>
        <w:lang w:val="de-DE"/>
      </w:rPr>
    </w:pPr>
    <w:proofErr w:type="spellStart"/>
    <w:r>
      <w:rPr>
        <w:lang w:val="de-DE"/>
      </w:rPr>
      <w:t>Allemagne</w:t>
    </w:r>
    <w:proofErr w:type="spellEnd"/>
  </w:p>
  <w:p w14:paraId="52A9C765" w14:textId="77777777" w:rsidR="001B03FD" w:rsidRPr="00E87F6D" w:rsidRDefault="001B03FD" w:rsidP="001B03FD">
    <w:pPr>
      <w:pStyle w:val="ERCOAdresse"/>
      <w:framePr w:wrap="around" w:y="11341"/>
      <w:rPr>
        <w:lang w:val="de-DE"/>
      </w:rPr>
    </w:pPr>
    <w:r w:rsidRPr="00E87F6D">
      <w:rPr>
        <w:lang w:val="de-DE"/>
      </w:rPr>
      <w:t>Tél : +49 30 66 40 40 558</w:t>
    </w:r>
  </w:p>
  <w:p w14:paraId="5653516C" w14:textId="77777777" w:rsidR="001B03FD" w:rsidRPr="00E87F6D" w:rsidRDefault="005F6174" w:rsidP="001B03FD">
    <w:pPr>
      <w:pStyle w:val="ERCOAdresse"/>
      <w:framePr w:wrap="around" w:y="11341"/>
      <w:rPr>
        <w:lang w:val="de-DE"/>
      </w:rPr>
    </w:pPr>
    <w:hyperlink r:id="rId1" w:history="1">
      <w:r w:rsidRPr="00E87F6D">
        <w:rPr>
          <w:lang w:val="de-DE"/>
        </w:rPr>
        <w:t>erco@maipr.com</w:t>
      </w:r>
    </w:hyperlink>
  </w:p>
  <w:p w14:paraId="55676D02" w14:textId="77777777" w:rsidR="001B03FD" w:rsidRPr="00E87F6D" w:rsidRDefault="001B03FD" w:rsidP="001B03FD">
    <w:pPr>
      <w:pStyle w:val="ERCOAdresse"/>
      <w:framePr w:wrap="around" w:y="11341"/>
      <w:rPr>
        <w:lang w:val="de-DE"/>
      </w:rPr>
    </w:pPr>
    <w:r w:rsidRPr="00E87F6D">
      <w:rPr>
        <w:lang w:val="de-DE"/>
      </w:rPr>
      <w:t>www.maipr.com</w:t>
    </w:r>
  </w:p>
  <w:p w14:paraId="489F8AF0" w14:textId="77777777" w:rsidR="001D3C86" w:rsidRDefault="001D3C86">
    <w:pPr>
      <w:pStyle w:val="Kopfzeile"/>
    </w:pPr>
    <w:r>
      <w:rPr>
        <w:noProof/>
        <w:lang w:val="de-DE"/>
      </w:rPr>
      <w:drawing>
        <wp:anchor distT="0" distB="0" distL="114300" distR="114300" simplePos="0" relativeHeight="251661824" behindDoc="0" locked="0" layoutInCell="1" allowOverlap="1" wp14:anchorId="1D7CA691" wp14:editId="520ED75A">
          <wp:simplePos x="0" y="0"/>
          <wp:positionH relativeFrom="leftMargin">
            <wp:posOffset>720090</wp:posOffset>
          </wp:positionH>
          <wp:positionV relativeFrom="topMargin">
            <wp:posOffset>485775</wp:posOffset>
          </wp:positionV>
          <wp:extent cx="808355" cy="250190"/>
          <wp:effectExtent l="0" t="0" r="4445" b="3810"/>
          <wp:wrapNone/>
          <wp:docPr id="7" name="Grafik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Communiqué de presse</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81FF2F"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B9FF115"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6F408A05" w14:textId="19FBDD57" w:rsidR="000162A4" w:rsidRPr="00E87F6D" w:rsidRDefault="000162A4" w:rsidP="007A5E47">
    <w:pPr>
      <w:pStyle w:val="ERCOAdresse"/>
      <w:framePr w:wrap="around" w:y="11341"/>
    </w:pPr>
  </w:p>
  <w:p w14:paraId="3E139803" w14:textId="10BB7B44" w:rsidR="000162A4" w:rsidRPr="00E87F6D" w:rsidRDefault="000162A4" w:rsidP="007A5E47">
    <w:pPr>
      <w:pStyle w:val="ERCOAdresse"/>
      <w:framePr w:wrap="around" w:y="11341"/>
    </w:pPr>
  </w:p>
  <w:p w14:paraId="0374AC49" w14:textId="2E02120F" w:rsidR="000162A4" w:rsidRPr="00E87F6D" w:rsidRDefault="000162A4" w:rsidP="007A5E47">
    <w:pPr>
      <w:pStyle w:val="ERCOAdresse"/>
      <w:framePr w:wrap="around" w:y="11341"/>
    </w:pPr>
  </w:p>
  <w:p w14:paraId="10D6E057" w14:textId="77777777" w:rsidR="00451228" w:rsidRPr="00E53E4C" w:rsidRDefault="00451228" w:rsidP="00451228">
    <w:pPr>
      <w:pStyle w:val="ERCOAdresse"/>
      <w:framePr w:wrap="around" w:y="11341"/>
      <w:rPr>
        <w:b/>
      </w:rPr>
    </w:pPr>
    <w:bookmarkStart w:id="1" w:name="OLE_LINK1"/>
    <w:bookmarkStart w:id="2" w:name="OLE_LINK2"/>
    <w:r>
      <w:rPr>
        <w:b/>
      </w:rPr>
      <w:t>ERCO GmbH</w:t>
    </w:r>
  </w:p>
  <w:p w14:paraId="1E6933DD" w14:textId="728B6B40" w:rsidR="00451228" w:rsidRDefault="00451228" w:rsidP="00451228">
    <w:pPr>
      <w:pStyle w:val="ERCOAdresse"/>
      <w:framePr w:wrap="around" w:y="11341"/>
    </w:pPr>
    <w:r>
      <w:t>Katrin Klein</w:t>
    </w:r>
  </w:p>
  <w:p w14:paraId="44F758FC" w14:textId="77777777" w:rsidR="00451228" w:rsidRDefault="00451228" w:rsidP="00451228">
    <w:pPr>
      <w:pStyle w:val="ERCOAdresse"/>
      <w:framePr w:wrap="around" w:y="11341"/>
    </w:pPr>
    <w:r>
      <w:t>Responsable du contenu / PR</w:t>
    </w:r>
  </w:p>
  <w:p w14:paraId="601DA21F" w14:textId="77777777" w:rsidR="00451228" w:rsidRDefault="00451228" w:rsidP="00451228">
    <w:pPr>
      <w:pStyle w:val="ERCOAdresse"/>
      <w:framePr w:wrap="around" w:y="11341"/>
    </w:pPr>
    <w:r>
      <w:t>Brockhauser Weg 80-82</w:t>
    </w:r>
  </w:p>
  <w:p w14:paraId="6BE172A6" w14:textId="77777777" w:rsidR="00451228" w:rsidRDefault="00451228" w:rsidP="00451228">
    <w:pPr>
      <w:pStyle w:val="ERCOAdresse"/>
      <w:framePr w:wrap="around" w:y="11341"/>
      <w:rPr>
        <w:lang w:val="de-DE"/>
      </w:rPr>
    </w:pPr>
    <w:r w:rsidRPr="001D4BEC">
      <w:rPr>
        <w:lang w:val="de-DE"/>
      </w:rPr>
      <w:t>58507 Lüdenscheid</w:t>
    </w:r>
  </w:p>
  <w:p w14:paraId="50432F47" w14:textId="50AE27BE" w:rsidR="0024591C" w:rsidRPr="001D4BEC" w:rsidRDefault="0024591C" w:rsidP="00451228">
    <w:pPr>
      <w:pStyle w:val="ERCOAdresse"/>
      <w:framePr w:wrap="around" w:y="11341"/>
      <w:rPr>
        <w:lang w:val="de-DE"/>
      </w:rPr>
    </w:pPr>
    <w:proofErr w:type="spellStart"/>
    <w:r>
      <w:rPr>
        <w:lang w:val="de-DE"/>
      </w:rPr>
      <w:t>Allemagne</w:t>
    </w:r>
    <w:proofErr w:type="spellEnd"/>
  </w:p>
  <w:p w14:paraId="42F84004" w14:textId="77777777" w:rsidR="00451228" w:rsidRPr="001D4BEC" w:rsidRDefault="00451228" w:rsidP="00451228">
    <w:pPr>
      <w:pStyle w:val="ERCOAdresse"/>
      <w:framePr w:wrap="around" w:y="11341"/>
      <w:rPr>
        <w:lang w:val="de-DE"/>
      </w:rPr>
    </w:pPr>
    <w:r w:rsidRPr="001D4BEC">
      <w:rPr>
        <w:lang w:val="de-DE"/>
      </w:rPr>
      <w:t>Tél : +49 2351 551 345</w:t>
    </w:r>
  </w:p>
  <w:p w14:paraId="48BCC114" w14:textId="6336597D" w:rsidR="00451228" w:rsidRPr="001D4BEC" w:rsidRDefault="00451228" w:rsidP="00451228">
    <w:pPr>
      <w:pStyle w:val="ERCOAdresse"/>
      <w:framePr w:wrap="around" w:y="11341"/>
      <w:rPr>
        <w:lang w:val="de-DE"/>
      </w:rPr>
    </w:pPr>
    <w:r w:rsidRPr="001D4BEC">
      <w:rPr>
        <w:lang w:val="de-DE"/>
      </w:rPr>
      <w:t>k.klein@erco.com</w:t>
    </w:r>
  </w:p>
  <w:p w14:paraId="0C47FE20" w14:textId="77777777" w:rsidR="00451228" w:rsidRPr="001D4BEC" w:rsidRDefault="00451228" w:rsidP="00451228">
    <w:pPr>
      <w:pStyle w:val="ERCOAdresse"/>
      <w:framePr w:wrap="around" w:y="11341"/>
      <w:rPr>
        <w:lang w:val="de-DE"/>
      </w:rPr>
    </w:pPr>
    <w:r w:rsidRPr="001D4BEC">
      <w:rPr>
        <w:lang w:val="de-DE"/>
      </w:rPr>
      <w:t>www.erco.com</w:t>
    </w:r>
    <w:bookmarkEnd w:id="1"/>
    <w:bookmarkEnd w:id="2"/>
  </w:p>
  <w:p w14:paraId="40ECCDA5" w14:textId="77777777" w:rsidR="00451228" w:rsidRPr="001D4BEC" w:rsidRDefault="00451228" w:rsidP="00451228">
    <w:pPr>
      <w:pStyle w:val="ERCOAdresse"/>
      <w:framePr w:wrap="around" w:y="11341"/>
      <w:rPr>
        <w:lang w:val="de-DE"/>
      </w:rPr>
    </w:pPr>
  </w:p>
  <w:p w14:paraId="5799F95F" w14:textId="77777777" w:rsidR="00451228" w:rsidRPr="001D4BEC" w:rsidRDefault="00451228" w:rsidP="00451228">
    <w:pPr>
      <w:pStyle w:val="ERCOAdresse"/>
      <w:framePr w:wrap="around" w:y="11341"/>
      <w:rPr>
        <w:lang w:val="de-DE"/>
      </w:rPr>
    </w:pPr>
  </w:p>
  <w:p w14:paraId="4900A7D3" w14:textId="77777777" w:rsidR="00451228" w:rsidRPr="001D4BEC" w:rsidRDefault="00451228" w:rsidP="00451228">
    <w:pPr>
      <w:pStyle w:val="ERCOAdresse"/>
      <w:framePr w:wrap="around" w:y="11341"/>
      <w:rPr>
        <w:b/>
        <w:lang w:val="de-DE"/>
      </w:rPr>
    </w:pPr>
    <w:r w:rsidRPr="001D4BEC">
      <w:rPr>
        <w:b/>
        <w:lang w:val="de-DE"/>
      </w:rPr>
      <w:t xml:space="preserve">mai public relations GmbH </w:t>
    </w:r>
  </w:p>
  <w:p w14:paraId="39331C39" w14:textId="13C6C255" w:rsidR="00451228" w:rsidRPr="001D4BEC" w:rsidRDefault="00451228" w:rsidP="00451228">
    <w:pPr>
      <w:pStyle w:val="ERCOAdresse"/>
      <w:framePr w:wrap="around" w:y="11341"/>
      <w:rPr>
        <w:lang w:val="de-DE"/>
      </w:rPr>
    </w:pPr>
    <w:r w:rsidRPr="001D4BEC">
      <w:rPr>
        <w:lang w:val="de-DE"/>
      </w:rPr>
      <w:t>Arno Heitland</w:t>
    </w:r>
  </w:p>
  <w:p w14:paraId="78CE96FD" w14:textId="51E2C915" w:rsidR="00451228" w:rsidRPr="00263B3C" w:rsidRDefault="00DA2840" w:rsidP="00451228">
    <w:pPr>
      <w:pStyle w:val="ERCOAdresse"/>
      <w:framePr w:wrap="around" w:y="11341"/>
    </w:pPr>
    <w:r>
      <w:t>Consultant senior relations publiques</w:t>
    </w:r>
  </w:p>
  <w:p w14:paraId="28835169" w14:textId="77777777" w:rsidR="00451228" w:rsidRPr="00547FCF" w:rsidRDefault="00451228" w:rsidP="00451228">
    <w:pPr>
      <w:pStyle w:val="ERCOAdresse"/>
      <w:framePr w:wrap="around" w:y="11341"/>
    </w:pPr>
    <w:r>
      <w:t>Leuschnerdamm 13</w:t>
    </w:r>
  </w:p>
  <w:p w14:paraId="50D6F964" w14:textId="77777777" w:rsidR="00451228" w:rsidRDefault="00451228" w:rsidP="00451228">
    <w:pPr>
      <w:pStyle w:val="ERCOAdresse"/>
      <w:framePr w:wrap="around" w:y="11341"/>
      <w:rPr>
        <w:lang w:val="de-DE"/>
      </w:rPr>
    </w:pPr>
    <w:r w:rsidRPr="00E87F6D">
      <w:rPr>
        <w:lang w:val="de-DE"/>
      </w:rPr>
      <w:t>10999 Berlin</w:t>
    </w:r>
  </w:p>
  <w:p w14:paraId="22907A2E" w14:textId="554501DA" w:rsidR="0024591C" w:rsidRPr="00E87F6D" w:rsidRDefault="0024591C" w:rsidP="00451228">
    <w:pPr>
      <w:pStyle w:val="ERCOAdresse"/>
      <w:framePr w:wrap="around" w:y="11341"/>
      <w:rPr>
        <w:lang w:val="de-DE"/>
      </w:rPr>
    </w:pPr>
    <w:r w:rsidRPr="0024591C">
      <w:t>Allemagne</w:t>
    </w:r>
  </w:p>
  <w:p w14:paraId="622A5FC5" w14:textId="77777777" w:rsidR="00451228" w:rsidRPr="00E87F6D" w:rsidRDefault="00451228" w:rsidP="00451228">
    <w:pPr>
      <w:pStyle w:val="ERCOAdresse"/>
      <w:framePr w:wrap="around" w:y="11341"/>
      <w:rPr>
        <w:lang w:val="de-DE"/>
      </w:rPr>
    </w:pPr>
    <w:r w:rsidRPr="00E87F6D">
      <w:rPr>
        <w:lang w:val="de-DE"/>
      </w:rPr>
      <w:t>Tél : +49 30 66 40 40 558</w:t>
    </w:r>
  </w:p>
  <w:p w14:paraId="0EA8FEBB" w14:textId="77777777" w:rsidR="00451228" w:rsidRPr="00E87F6D" w:rsidRDefault="005F6174" w:rsidP="00451228">
    <w:pPr>
      <w:pStyle w:val="ERCOAdresse"/>
      <w:framePr w:wrap="around" w:y="11341"/>
      <w:rPr>
        <w:lang w:val="de-DE"/>
      </w:rPr>
    </w:pPr>
    <w:hyperlink r:id="rId1" w:history="1">
      <w:r w:rsidRPr="00E87F6D">
        <w:rPr>
          <w:lang w:val="de-DE"/>
        </w:rPr>
        <w:t>erco@maipr.com</w:t>
      </w:r>
    </w:hyperlink>
  </w:p>
  <w:p w14:paraId="04411092" w14:textId="77777777" w:rsidR="00451228" w:rsidRPr="00E87F6D" w:rsidRDefault="00451228" w:rsidP="00451228">
    <w:pPr>
      <w:pStyle w:val="ERCOAdresse"/>
      <w:framePr w:wrap="around" w:y="11341"/>
      <w:rPr>
        <w:lang w:val="de-DE"/>
      </w:rPr>
    </w:pPr>
    <w:r w:rsidRPr="00E87F6D">
      <w:rPr>
        <w:lang w:val="de-DE"/>
      </w:rPr>
      <w:t>www.maipr.com</w:t>
    </w:r>
  </w:p>
  <w:p w14:paraId="4BE9C971" w14:textId="77777777" w:rsidR="00547FCF" w:rsidRDefault="00547FCF">
    <w:pPr>
      <w:pStyle w:val="Kopfzeile"/>
    </w:pPr>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63C21E6"/>
    <w:multiLevelType w:val="multilevel"/>
    <w:tmpl w:val="3474C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4E334C3"/>
    <w:multiLevelType w:val="hybridMultilevel"/>
    <w:tmpl w:val="3A82DB16"/>
    <w:lvl w:ilvl="0" w:tplc="EA0EE01C">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E7600C4"/>
    <w:multiLevelType w:val="multilevel"/>
    <w:tmpl w:val="25C8C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4375638">
    <w:abstractNumId w:val="0"/>
  </w:num>
  <w:num w:numId="2" w16cid:durableId="320892231">
    <w:abstractNumId w:val="5"/>
  </w:num>
  <w:num w:numId="3" w16cid:durableId="1644117666">
    <w:abstractNumId w:val="4"/>
  </w:num>
  <w:num w:numId="4" w16cid:durableId="928658991">
    <w:abstractNumId w:val="3"/>
  </w:num>
  <w:num w:numId="5" w16cid:durableId="1491360049">
    <w:abstractNumId w:val="2"/>
  </w:num>
  <w:num w:numId="6" w16cid:durableId="562059743">
    <w:abstractNumId w:val="1"/>
  </w:num>
  <w:num w:numId="7" w16cid:durableId="897974727">
    <w:abstractNumId w:val="7"/>
  </w:num>
  <w:num w:numId="8" w16cid:durableId="576937931">
    <w:abstractNumId w:val="8"/>
  </w:num>
  <w:num w:numId="9" w16cid:durableId="833106049">
    <w:abstractNumId w:val="9"/>
  </w:num>
  <w:num w:numId="10" w16cid:durableId="14754120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embedSystemFonts/>
  <w:activeWritingStyle w:appName="MSWord" w:lang="en-US" w:vendorID="64" w:dllVersion="0" w:nlCheck="1" w:checkStyle="0"/>
  <w:activeWritingStyle w:appName="MSWord" w:lang="de-DE" w:vendorID="64" w:dllVersion="0" w:nlCheck="1" w:checkStyle="0"/>
  <w:activeWritingStyle w:appName="MSWord" w:lang="de-DE" w:vendorID="64" w:dllVersion="6" w:nlCheck="1" w:checkStyle="0"/>
  <w:activeWritingStyle w:appName="MSWord" w:lang="fr-FR" w:vendorID="64" w:dllVersion="6" w:nlCheck="1" w:checkStyle="0"/>
  <w:activeWritingStyle w:appName="MSWord" w:lang="en-US" w:vendorID="64" w:dllVersion="6" w:nlCheck="1" w:checkStyle="0"/>
  <w:activeWritingStyle w:appName="MSWord" w:lang="fr-FR" w:vendorID="64" w:dllVersion="4096" w:nlCheck="1" w:checkStyle="0"/>
  <w:activeWritingStyle w:appName="MSWord" w:lang="en-US" w:vendorID="64" w:dllVersion="4096" w:nlCheck="1" w:checkStyle="0"/>
  <w:activeWritingStyle w:appName="MSWord" w:lang="de-DE" w:vendorID="64" w:dllVersion="4096" w:nlCheck="1"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12F8"/>
    <w:rsid w:val="000034AC"/>
    <w:rsid w:val="000041D6"/>
    <w:rsid w:val="00006EB6"/>
    <w:rsid w:val="00007273"/>
    <w:rsid w:val="000114A8"/>
    <w:rsid w:val="00012166"/>
    <w:rsid w:val="000133D8"/>
    <w:rsid w:val="00013CCD"/>
    <w:rsid w:val="00014AC4"/>
    <w:rsid w:val="00014EC7"/>
    <w:rsid w:val="000155DD"/>
    <w:rsid w:val="00015D89"/>
    <w:rsid w:val="000162A4"/>
    <w:rsid w:val="000209ED"/>
    <w:rsid w:val="00022D30"/>
    <w:rsid w:val="00031289"/>
    <w:rsid w:val="00031B50"/>
    <w:rsid w:val="00032035"/>
    <w:rsid w:val="00036EDA"/>
    <w:rsid w:val="000375F8"/>
    <w:rsid w:val="000473CC"/>
    <w:rsid w:val="000502FE"/>
    <w:rsid w:val="000525B2"/>
    <w:rsid w:val="00052897"/>
    <w:rsid w:val="000541CC"/>
    <w:rsid w:val="00055492"/>
    <w:rsid w:val="00056217"/>
    <w:rsid w:val="0005621C"/>
    <w:rsid w:val="00056857"/>
    <w:rsid w:val="000614AD"/>
    <w:rsid w:val="00067B22"/>
    <w:rsid w:val="0007469C"/>
    <w:rsid w:val="00074A92"/>
    <w:rsid w:val="0007750C"/>
    <w:rsid w:val="000778B4"/>
    <w:rsid w:val="00084D5F"/>
    <w:rsid w:val="000922EF"/>
    <w:rsid w:val="000923F1"/>
    <w:rsid w:val="00095B3A"/>
    <w:rsid w:val="000A334D"/>
    <w:rsid w:val="000A3F5A"/>
    <w:rsid w:val="000A7D73"/>
    <w:rsid w:val="000B32E5"/>
    <w:rsid w:val="000B5A53"/>
    <w:rsid w:val="000D00D9"/>
    <w:rsid w:val="000D357F"/>
    <w:rsid w:val="000D5052"/>
    <w:rsid w:val="000D7BBB"/>
    <w:rsid w:val="000E4387"/>
    <w:rsid w:val="000E6241"/>
    <w:rsid w:val="000F74AB"/>
    <w:rsid w:val="001029CA"/>
    <w:rsid w:val="001064D1"/>
    <w:rsid w:val="0010782F"/>
    <w:rsid w:val="001114F3"/>
    <w:rsid w:val="00113AA5"/>
    <w:rsid w:val="001146F7"/>
    <w:rsid w:val="00115242"/>
    <w:rsid w:val="00123E5A"/>
    <w:rsid w:val="00124A94"/>
    <w:rsid w:val="00132C16"/>
    <w:rsid w:val="00136227"/>
    <w:rsid w:val="0013778A"/>
    <w:rsid w:val="001452BF"/>
    <w:rsid w:val="00151AFE"/>
    <w:rsid w:val="00151D7F"/>
    <w:rsid w:val="00161F40"/>
    <w:rsid w:val="00163F36"/>
    <w:rsid w:val="0016676F"/>
    <w:rsid w:val="00167613"/>
    <w:rsid w:val="001720E5"/>
    <w:rsid w:val="00175616"/>
    <w:rsid w:val="001808BE"/>
    <w:rsid w:val="001814F1"/>
    <w:rsid w:val="00183568"/>
    <w:rsid w:val="001837A7"/>
    <w:rsid w:val="00185498"/>
    <w:rsid w:val="001854C0"/>
    <w:rsid w:val="00186399"/>
    <w:rsid w:val="001915D3"/>
    <w:rsid w:val="0019494C"/>
    <w:rsid w:val="00194E1A"/>
    <w:rsid w:val="001971D5"/>
    <w:rsid w:val="001A27C3"/>
    <w:rsid w:val="001A3F87"/>
    <w:rsid w:val="001A4A60"/>
    <w:rsid w:val="001A5D26"/>
    <w:rsid w:val="001B03FD"/>
    <w:rsid w:val="001B1874"/>
    <w:rsid w:val="001B2881"/>
    <w:rsid w:val="001B4C89"/>
    <w:rsid w:val="001B6E0B"/>
    <w:rsid w:val="001B7C4D"/>
    <w:rsid w:val="001C0450"/>
    <w:rsid w:val="001C6A91"/>
    <w:rsid w:val="001D0E58"/>
    <w:rsid w:val="001D153E"/>
    <w:rsid w:val="001D2A28"/>
    <w:rsid w:val="001D3C86"/>
    <w:rsid w:val="001D405D"/>
    <w:rsid w:val="001D4BEC"/>
    <w:rsid w:val="001E2E49"/>
    <w:rsid w:val="001E4220"/>
    <w:rsid w:val="001E4EC6"/>
    <w:rsid w:val="001E7D98"/>
    <w:rsid w:val="001F175E"/>
    <w:rsid w:val="001F21CC"/>
    <w:rsid w:val="00203ECD"/>
    <w:rsid w:val="00207E6D"/>
    <w:rsid w:val="00215386"/>
    <w:rsid w:val="00217908"/>
    <w:rsid w:val="002214B4"/>
    <w:rsid w:val="00223A70"/>
    <w:rsid w:val="002277E7"/>
    <w:rsid w:val="00227855"/>
    <w:rsid w:val="00230296"/>
    <w:rsid w:val="00234D03"/>
    <w:rsid w:val="0023595D"/>
    <w:rsid w:val="0023757E"/>
    <w:rsid w:val="00237C73"/>
    <w:rsid w:val="00237CBA"/>
    <w:rsid w:val="002428F7"/>
    <w:rsid w:val="00242D1F"/>
    <w:rsid w:val="00242F2A"/>
    <w:rsid w:val="002446C0"/>
    <w:rsid w:val="002448E9"/>
    <w:rsid w:val="0024591C"/>
    <w:rsid w:val="00246187"/>
    <w:rsid w:val="00246A10"/>
    <w:rsid w:val="00256211"/>
    <w:rsid w:val="00263155"/>
    <w:rsid w:val="00263B3C"/>
    <w:rsid w:val="002645F2"/>
    <w:rsid w:val="00267E7A"/>
    <w:rsid w:val="0027001D"/>
    <w:rsid w:val="00270E41"/>
    <w:rsid w:val="00275C3D"/>
    <w:rsid w:val="0028005E"/>
    <w:rsid w:val="0028380D"/>
    <w:rsid w:val="00283D76"/>
    <w:rsid w:val="00291646"/>
    <w:rsid w:val="00295A1C"/>
    <w:rsid w:val="002963CF"/>
    <w:rsid w:val="002963F8"/>
    <w:rsid w:val="0029788E"/>
    <w:rsid w:val="00297D22"/>
    <w:rsid w:val="002A1093"/>
    <w:rsid w:val="002A717A"/>
    <w:rsid w:val="002B0FE0"/>
    <w:rsid w:val="002B4906"/>
    <w:rsid w:val="002C0754"/>
    <w:rsid w:val="002C2567"/>
    <w:rsid w:val="002C36AB"/>
    <w:rsid w:val="002D0AAA"/>
    <w:rsid w:val="002E3D76"/>
    <w:rsid w:val="002F294A"/>
    <w:rsid w:val="002F2F68"/>
    <w:rsid w:val="002F43C0"/>
    <w:rsid w:val="002F6E78"/>
    <w:rsid w:val="00305EF9"/>
    <w:rsid w:val="003114C6"/>
    <w:rsid w:val="0031162C"/>
    <w:rsid w:val="003120D1"/>
    <w:rsid w:val="003134AC"/>
    <w:rsid w:val="00315A81"/>
    <w:rsid w:val="00324F3A"/>
    <w:rsid w:val="0033318E"/>
    <w:rsid w:val="0033668C"/>
    <w:rsid w:val="003444E1"/>
    <w:rsid w:val="003473CF"/>
    <w:rsid w:val="003509DF"/>
    <w:rsid w:val="0035113B"/>
    <w:rsid w:val="0035124E"/>
    <w:rsid w:val="00353C18"/>
    <w:rsid w:val="00357B4C"/>
    <w:rsid w:val="0036189F"/>
    <w:rsid w:val="00373A9A"/>
    <w:rsid w:val="00376079"/>
    <w:rsid w:val="0038194B"/>
    <w:rsid w:val="003853D4"/>
    <w:rsid w:val="00391C3D"/>
    <w:rsid w:val="003A2FFE"/>
    <w:rsid w:val="003A332A"/>
    <w:rsid w:val="003A46F7"/>
    <w:rsid w:val="003B259D"/>
    <w:rsid w:val="003B47C3"/>
    <w:rsid w:val="003B4E2B"/>
    <w:rsid w:val="003C0B6A"/>
    <w:rsid w:val="003D0F12"/>
    <w:rsid w:val="003D6C53"/>
    <w:rsid w:val="003E1501"/>
    <w:rsid w:val="003E2CF9"/>
    <w:rsid w:val="003E4ED4"/>
    <w:rsid w:val="003E5A86"/>
    <w:rsid w:val="003E7D25"/>
    <w:rsid w:val="003F1265"/>
    <w:rsid w:val="003F2E12"/>
    <w:rsid w:val="004003E2"/>
    <w:rsid w:val="00402D5B"/>
    <w:rsid w:val="00406159"/>
    <w:rsid w:val="00407686"/>
    <w:rsid w:val="00411202"/>
    <w:rsid w:val="00411C2C"/>
    <w:rsid w:val="004121E6"/>
    <w:rsid w:val="00413C20"/>
    <w:rsid w:val="00414579"/>
    <w:rsid w:val="00415A29"/>
    <w:rsid w:val="00422592"/>
    <w:rsid w:val="004236AE"/>
    <w:rsid w:val="004328A5"/>
    <w:rsid w:val="0043291A"/>
    <w:rsid w:val="0043568A"/>
    <w:rsid w:val="004361E3"/>
    <w:rsid w:val="00446972"/>
    <w:rsid w:val="00450000"/>
    <w:rsid w:val="00451228"/>
    <w:rsid w:val="004523CA"/>
    <w:rsid w:val="00452685"/>
    <w:rsid w:val="00453A45"/>
    <w:rsid w:val="004546EF"/>
    <w:rsid w:val="00457AC7"/>
    <w:rsid w:val="00460BF8"/>
    <w:rsid w:val="004713E8"/>
    <w:rsid w:val="0047222A"/>
    <w:rsid w:val="00472A36"/>
    <w:rsid w:val="0047524C"/>
    <w:rsid w:val="004754D4"/>
    <w:rsid w:val="0047768D"/>
    <w:rsid w:val="004779D8"/>
    <w:rsid w:val="00480C38"/>
    <w:rsid w:val="00482881"/>
    <w:rsid w:val="00483F19"/>
    <w:rsid w:val="0048783D"/>
    <w:rsid w:val="004A0364"/>
    <w:rsid w:val="004A1A5A"/>
    <w:rsid w:val="004A3586"/>
    <w:rsid w:val="004A3B56"/>
    <w:rsid w:val="004A672A"/>
    <w:rsid w:val="004B28F1"/>
    <w:rsid w:val="004B2FB9"/>
    <w:rsid w:val="004B34DC"/>
    <w:rsid w:val="004B55A7"/>
    <w:rsid w:val="004C3C96"/>
    <w:rsid w:val="004C58EB"/>
    <w:rsid w:val="004C6656"/>
    <w:rsid w:val="004D1E14"/>
    <w:rsid w:val="004D2B83"/>
    <w:rsid w:val="004E163C"/>
    <w:rsid w:val="004E2ED1"/>
    <w:rsid w:val="004E4CBB"/>
    <w:rsid w:val="004E7FC9"/>
    <w:rsid w:val="004F0629"/>
    <w:rsid w:val="004F3038"/>
    <w:rsid w:val="00512433"/>
    <w:rsid w:val="005156B0"/>
    <w:rsid w:val="0051771F"/>
    <w:rsid w:val="005245BE"/>
    <w:rsid w:val="0052538E"/>
    <w:rsid w:val="00530125"/>
    <w:rsid w:val="0053143E"/>
    <w:rsid w:val="00535EA0"/>
    <w:rsid w:val="005373DB"/>
    <w:rsid w:val="00541838"/>
    <w:rsid w:val="00541E1F"/>
    <w:rsid w:val="00546401"/>
    <w:rsid w:val="00547FCF"/>
    <w:rsid w:val="005513E1"/>
    <w:rsid w:val="00552289"/>
    <w:rsid w:val="005533B1"/>
    <w:rsid w:val="005543CE"/>
    <w:rsid w:val="005652E8"/>
    <w:rsid w:val="005661FF"/>
    <w:rsid w:val="0056691F"/>
    <w:rsid w:val="0056728E"/>
    <w:rsid w:val="0056787A"/>
    <w:rsid w:val="00570D19"/>
    <w:rsid w:val="005756DC"/>
    <w:rsid w:val="00575771"/>
    <w:rsid w:val="00576461"/>
    <w:rsid w:val="005800B5"/>
    <w:rsid w:val="00582750"/>
    <w:rsid w:val="005836D6"/>
    <w:rsid w:val="0058660A"/>
    <w:rsid w:val="00596003"/>
    <w:rsid w:val="005968E8"/>
    <w:rsid w:val="005A2018"/>
    <w:rsid w:val="005A2857"/>
    <w:rsid w:val="005A2ABC"/>
    <w:rsid w:val="005A4DBE"/>
    <w:rsid w:val="005B1F59"/>
    <w:rsid w:val="005C2E9B"/>
    <w:rsid w:val="005C4F93"/>
    <w:rsid w:val="005C5544"/>
    <w:rsid w:val="005C6448"/>
    <w:rsid w:val="005D2D00"/>
    <w:rsid w:val="005D4DE6"/>
    <w:rsid w:val="005D5630"/>
    <w:rsid w:val="005D634F"/>
    <w:rsid w:val="005E3EF0"/>
    <w:rsid w:val="005E3FCB"/>
    <w:rsid w:val="005E4099"/>
    <w:rsid w:val="005E6106"/>
    <w:rsid w:val="005F612E"/>
    <w:rsid w:val="005F6174"/>
    <w:rsid w:val="00600D2A"/>
    <w:rsid w:val="00601847"/>
    <w:rsid w:val="00603429"/>
    <w:rsid w:val="00604B21"/>
    <w:rsid w:val="006062F3"/>
    <w:rsid w:val="006108DA"/>
    <w:rsid w:val="00613A03"/>
    <w:rsid w:val="006155A2"/>
    <w:rsid w:val="00631A6B"/>
    <w:rsid w:val="006326F3"/>
    <w:rsid w:val="00634458"/>
    <w:rsid w:val="00635D76"/>
    <w:rsid w:val="0063779C"/>
    <w:rsid w:val="00646A67"/>
    <w:rsid w:val="00646D42"/>
    <w:rsid w:val="00650C0D"/>
    <w:rsid w:val="0065429C"/>
    <w:rsid w:val="00657B63"/>
    <w:rsid w:val="00660038"/>
    <w:rsid w:val="00664C19"/>
    <w:rsid w:val="00666EB8"/>
    <w:rsid w:val="00671D19"/>
    <w:rsid w:val="00672535"/>
    <w:rsid w:val="00672A67"/>
    <w:rsid w:val="00677FDB"/>
    <w:rsid w:val="00683D1E"/>
    <w:rsid w:val="00685C7C"/>
    <w:rsid w:val="00686554"/>
    <w:rsid w:val="006879CA"/>
    <w:rsid w:val="0069013B"/>
    <w:rsid w:val="00696290"/>
    <w:rsid w:val="00697659"/>
    <w:rsid w:val="006A4ED9"/>
    <w:rsid w:val="006A6820"/>
    <w:rsid w:val="006B03E0"/>
    <w:rsid w:val="006B231B"/>
    <w:rsid w:val="006B23D8"/>
    <w:rsid w:val="006B38B9"/>
    <w:rsid w:val="006B40C0"/>
    <w:rsid w:val="006B6D9B"/>
    <w:rsid w:val="006B79A1"/>
    <w:rsid w:val="006C1044"/>
    <w:rsid w:val="006C193C"/>
    <w:rsid w:val="006C3AEC"/>
    <w:rsid w:val="006C3EE9"/>
    <w:rsid w:val="006D3908"/>
    <w:rsid w:val="006D437F"/>
    <w:rsid w:val="006D4479"/>
    <w:rsid w:val="006D6E84"/>
    <w:rsid w:val="006E5015"/>
    <w:rsid w:val="006E6291"/>
    <w:rsid w:val="006E6C46"/>
    <w:rsid w:val="006E754D"/>
    <w:rsid w:val="006F00B0"/>
    <w:rsid w:val="006F38DD"/>
    <w:rsid w:val="006F3A44"/>
    <w:rsid w:val="006F4301"/>
    <w:rsid w:val="00702DFF"/>
    <w:rsid w:val="0070515E"/>
    <w:rsid w:val="00707D53"/>
    <w:rsid w:val="00722429"/>
    <w:rsid w:val="007239CF"/>
    <w:rsid w:val="00723D46"/>
    <w:rsid w:val="00733DA9"/>
    <w:rsid w:val="00734FCC"/>
    <w:rsid w:val="007376E4"/>
    <w:rsid w:val="00737D16"/>
    <w:rsid w:val="00747674"/>
    <w:rsid w:val="007501F5"/>
    <w:rsid w:val="00752C27"/>
    <w:rsid w:val="00757432"/>
    <w:rsid w:val="00772E27"/>
    <w:rsid w:val="0077629F"/>
    <w:rsid w:val="007824B7"/>
    <w:rsid w:val="00782BE7"/>
    <w:rsid w:val="00784BF2"/>
    <w:rsid w:val="00787D34"/>
    <w:rsid w:val="0079138D"/>
    <w:rsid w:val="0079420A"/>
    <w:rsid w:val="0079777B"/>
    <w:rsid w:val="007A0226"/>
    <w:rsid w:val="007A2F09"/>
    <w:rsid w:val="007A46EA"/>
    <w:rsid w:val="007A4757"/>
    <w:rsid w:val="007A5C87"/>
    <w:rsid w:val="007A5E47"/>
    <w:rsid w:val="007B1BDB"/>
    <w:rsid w:val="007B1DAA"/>
    <w:rsid w:val="007C7179"/>
    <w:rsid w:val="007D0A57"/>
    <w:rsid w:val="007D1D35"/>
    <w:rsid w:val="007D500F"/>
    <w:rsid w:val="007D71A4"/>
    <w:rsid w:val="007E32A5"/>
    <w:rsid w:val="007E4BAB"/>
    <w:rsid w:val="007E5224"/>
    <w:rsid w:val="007E6F59"/>
    <w:rsid w:val="007E7184"/>
    <w:rsid w:val="007F4384"/>
    <w:rsid w:val="007F5269"/>
    <w:rsid w:val="007F692C"/>
    <w:rsid w:val="00800F98"/>
    <w:rsid w:val="00813858"/>
    <w:rsid w:val="008144EE"/>
    <w:rsid w:val="00814A2C"/>
    <w:rsid w:val="008169E1"/>
    <w:rsid w:val="00824F18"/>
    <w:rsid w:val="00825BB0"/>
    <w:rsid w:val="008272CC"/>
    <w:rsid w:val="00831118"/>
    <w:rsid w:val="0083311C"/>
    <w:rsid w:val="00834CBD"/>
    <w:rsid w:val="00841D7C"/>
    <w:rsid w:val="00847094"/>
    <w:rsid w:val="00847A7F"/>
    <w:rsid w:val="008556BA"/>
    <w:rsid w:val="0086271D"/>
    <w:rsid w:val="00863DA2"/>
    <w:rsid w:val="008657F3"/>
    <w:rsid w:val="0086731A"/>
    <w:rsid w:val="00875014"/>
    <w:rsid w:val="00877C6A"/>
    <w:rsid w:val="00877F16"/>
    <w:rsid w:val="00887D16"/>
    <w:rsid w:val="00893EAC"/>
    <w:rsid w:val="008945A8"/>
    <w:rsid w:val="0089609C"/>
    <w:rsid w:val="008964F2"/>
    <w:rsid w:val="008967DA"/>
    <w:rsid w:val="0089730C"/>
    <w:rsid w:val="00897B58"/>
    <w:rsid w:val="00897E4A"/>
    <w:rsid w:val="00897FF6"/>
    <w:rsid w:val="008A0542"/>
    <w:rsid w:val="008A40F8"/>
    <w:rsid w:val="008A5B5B"/>
    <w:rsid w:val="008B2303"/>
    <w:rsid w:val="008B3B29"/>
    <w:rsid w:val="008C7BCC"/>
    <w:rsid w:val="008D17B4"/>
    <w:rsid w:val="008D30E4"/>
    <w:rsid w:val="008D4E77"/>
    <w:rsid w:val="008E1574"/>
    <w:rsid w:val="008E2437"/>
    <w:rsid w:val="008E431B"/>
    <w:rsid w:val="008E5BBE"/>
    <w:rsid w:val="008F073B"/>
    <w:rsid w:val="008F463E"/>
    <w:rsid w:val="008F65D3"/>
    <w:rsid w:val="008F6DF0"/>
    <w:rsid w:val="009006D6"/>
    <w:rsid w:val="00902EC4"/>
    <w:rsid w:val="00904032"/>
    <w:rsid w:val="00905710"/>
    <w:rsid w:val="00905EFA"/>
    <w:rsid w:val="0091178C"/>
    <w:rsid w:val="00911E27"/>
    <w:rsid w:val="0091284C"/>
    <w:rsid w:val="00912A1F"/>
    <w:rsid w:val="00913CEB"/>
    <w:rsid w:val="00915400"/>
    <w:rsid w:val="00923127"/>
    <w:rsid w:val="0092439A"/>
    <w:rsid w:val="00926298"/>
    <w:rsid w:val="0092759D"/>
    <w:rsid w:val="00943A4D"/>
    <w:rsid w:val="0095161E"/>
    <w:rsid w:val="0095515D"/>
    <w:rsid w:val="00970C84"/>
    <w:rsid w:val="00975BAE"/>
    <w:rsid w:val="009766D5"/>
    <w:rsid w:val="0098121A"/>
    <w:rsid w:val="009853A5"/>
    <w:rsid w:val="009906A9"/>
    <w:rsid w:val="00990E4B"/>
    <w:rsid w:val="0099195A"/>
    <w:rsid w:val="00996D04"/>
    <w:rsid w:val="009978E0"/>
    <w:rsid w:val="009A2F4B"/>
    <w:rsid w:val="009B0DF2"/>
    <w:rsid w:val="009B3143"/>
    <w:rsid w:val="009B4006"/>
    <w:rsid w:val="009B7C31"/>
    <w:rsid w:val="009C10DB"/>
    <w:rsid w:val="009C541D"/>
    <w:rsid w:val="009D1109"/>
    <w:rsid w:val="009D2559"/>
    <w:rsid w:val="009D2996"/>
    <w:rsid w:val="009D515C"/>
    <w:rsid w:val="009D6EBA"/>
    <w:rsid w:val="009E4D4B"/>
    <w:rsid w:val="009E54CC"/>
    <w:rsid w:val="009E64BA"/>
    <w:rsid w:val="009E6510"/>
    <w:rsid w:val="009E6FAF"/>
    <w:rsid w:val="009F1AB1"/>
    <w:rsid w:val="009F34F8"/>
    <w:rsid w:val="009F40A7"/>
    <w:rsid w:val="009F5BC2"/>
    <w:rsid w:val="009F7477"/>
    <w:rsid w:val="00A00BBC"/>
    <w:rsid w:val="00A01564"/>
    <w:rsid w:val="00A16012"/>
    <w:rsid w:val="00A21E3E"/>
    <w:rsid w:val="00A25EB1"/>
    <w:rsid w:val="00A3191A"/>
    <w:rsid w:val="00A3311D"/>
    <w:rsid w:val="00A33549"/>
    <w:rsid w:val="00A339F1"/>
    <w:rsid w:val="00A37990"/>
    <w:rsid w:val="00A50005"/>
    <w:rsid w:val="00A526BF"/>
    <w:rsid w:val="00A56E55"/>
    <w:rsid w:val="00A579E4"/>
    <w:rsid w:val="00A60552"/>
    <w:rsid w:val="00A670D5"/>
    <w:rsid w:val="00A727CB"/>
    <w:rsid w:val="00A7339C"/>
    <w:rsid w:val="00A77AD0"/>
    <w:rsid w:val="00A8215A"/>
    <w:rsid w:val="00A85BA7"/>
    <w:rsid w:val="00A87C98"/>
    <w:rsid w:val="00A92ED4"/>
    <w:rsid w:val="00A9511E"/>
    <w:rsid w:val="00AA0376"/>
    <w:rsid w:val="00AA2EAD"/>
    <w:rsid w:val="00AA4815"/>
    <w:rsid w:val="00AA4EFB"/>
    <w:rsid w:val="00AA6FA7"/>
    <w:rsid w:val="00AB072D"/>
    <w:rsid w:val="00AC02BE"/>
    <w:rsid w:val="00AC3115"/>
    <w:rsid w:val="00AC37DD"/>
    <w:rsid w:val="00AC40D6"/>
    <w:rsid w:val="00AC5442"/>
    <w:rsid w:val="00AC5C4F"/>
    <w:rsid w:val="00AC75E2"/>
    <w:rsid w:val="00AD09FE"/>
    <w:rsid w:val="00AD3925"/>
    <w:rsid w:val="00AD51F6"/>
    <w:rsid w:val="00AE39A0"/>
    <w:rsid w:val="00AE3A4C"/>
    <w:rsid w:val="00AE3F0F"/>
    <w:rsid w:val="00AE5A5E"/>
    <w:rsid w:val="00AF3425"/>
    <w:rsid w:val="00B01A06"/>
    <w:rsid w:val="00B01B9A"/>
    <w:rsid w:val="00B02919"/>
    <w:rsid w:val="00B10351"/>
    <w:rsid w:val="00B12C34"/>
    <w:rsid w:val="00B13718"/>
    <w:rsid w:val="00B1555A"/>
    <w:rsid w:val="00B205CC"/>
    <w:rsid w:val="00B20782"/>
    <w:rsid w:val="00B23926"/>
    <w:rsid w:val="00B24C66"/>
    <w:rsid w:val="00B252D2"/>
    <w:rsid w:val="00B25FD1"/>
    <w:rsid w:val="00B27EA1"/>
    <w:rsid w:val="00B31106"/>
    <w:rsid w:val="00B326C5"/>
    <w:rsid w:val="00B33567"/>
    <w:rsid w:val="00B33734"/>
    <w:rsid w:val="00B40AE3"/>
    <w:rsid w:val="00B416FB"/>
    <w:rsid w:val="00B4260A"/>
    <w:rsid w:val="00B432C7"/>
    <w:rsid w:val="00B44C9E"/>
    <w:rsid w:val="00B465CF"/>
    <w:rsid w:val="00B47D20"/>
    <w:rsid w:val="00B53D8F"/>
    <w:rsid w:val="00B56BDD"/>
    <w:rsid w:val="00B56CE7"/>
    <w:rsid w:val="00B609EC"/>
    <w:rsid w:val="00B60AD1"/>
    <w:rsid w:val="00B610F9"/>
    <w:rsid w:val="00B642BC"/>
    <w:rsid w:val="00B6468E"/>
    <w:rsid w:val="00B656B8"/>
    <w:rsid w:val="00B65A35"/>
    <w:rsid w:val="00B66FDE"/>
    <w:rsid w:val="00B74F15"/>
    <w:rsid w:val="00B819C8"/>
    <w:rsid w:val="00B83C8B"/>
    <w:rsid w:val="00B84EBC"/>
    <w:rsid w:val="00B95BF0"/>
    <w:rsid w:val="00BC319A"/>
    <w:rsid w:val="00BC4216"/>
    <w:rsid w:val="00BE0E44"/>
    <w:rsid w:val="00BE154F"/>
    <w:rsid w:val="00BE3975"/>
    <w:rsid w:val="00BE59AA"/>
    <w:rsid w:val="00BF338E"/>
    <w:rsid w:val="00BF7C85"/>
    <w:rsid w:val="00C05475"/>
    <w:rsid w:val="00C065F6"/>
    <w:rsid w:val="00C16F64"/>
    <w:rsid w:val="00C212E6"/>
    <w:rsid w:val="00C2517B"/>
    <w:rsid w:val="00C27783"/>
    <w:rsid w:val="00C42AC9"/>
    <w:rsid w:val="00C44DB4"/>
    <w:rsid w:val="00C51726"/>
    <w:rsid w:val="00C61752"/>
    <w:rsid w:val="00C634A8"/>
    <w:rsid w:val="00C63FC7"/>
    <w:rsid w:val="00C64031"/>
    <w:rsid w:val="00C640B5"/>
    <w:rsid w:val="00C64D2C"/>
    <w:rsid w:val="00C67286"/>
    <w:rsid w:val="00C72D83"/>
    <w:rsid w:val="00C76F27"/>
    <w:rsid w:val="00C8190D"/>
    <w:rsid w:val="00C83C11"/>
    <w:rsid w:val="00C84C82"/>
    <w:rsid w:val="00C90C02"/>
    <w:rsid w:val="00C939FE"/>
    <w:rsid w:val="00C9462A"/>
    <w:rsid w:val="00C95002"/>
    <w:rsid w:val="00C967E6"/>
    <w:rsid w:val="00CA066C"/>
    <w:rsid w:val="00CA59DB"/>
    <w:rsid w:val="00CB08C1"/>
    <w:rsid w:val="00CB174F"/>
    <w:rsid w:val="00CB45A1"/>
    <w:rsid w:val="00CB67BE"/>
    <w:rsid w:val="00CB7E92"/>
    <w:rsid w:val="00CC41D6"/>
    <w:rsid w:val="00CC5035"/>
    <w:rsid w:val="00CD14E0"/>
    <w:rsid w:val="00CD438D"/>
    <w:rsid w:val="00CE34F2"/>
    <w:rsid w:val="00CE3F67"/>
    <w:rsid w:val="00CF7189"/>
    <w:rsid w:val="00D01EB4"/>
    <w:rsid w:val="00D026B7"/>
    <w:rsid w:val="00D02C76"/>
    <w:rsid w:val="00D03716"/>
    <w:rsid w:val="00D06469"/>
    <w:rsid w:val="00D075A9"/>
    <w:rsid w:val="00D22D14"/>
    <w:rsid w:val="00D33AE0"/>
    <w:rsid w:val="00D3424E"/>
    <w:rsid w:val="00D34A48"/>
    <w:rsid w:val="00D355C3"/>
    <w:rsid w:val="00D378A3"/>
    <w:rsid w:val="00D42960"/>
    <w:rsid w:val="00D436BC"/>
    <w:rsid w:val="00D45D04"/>
    <w:rsid w:val="00D4714F"/>
    <w:rsid w:val="00D505DB"/>
    <w:rsid w:val="00D51B99"/>
    <w:rsid w:val="00D562DF"/>
    <w:rsid w:val="00D6532E"/>
    <w:rsid w:val="00D658E3"/>
    <w:rsid w:val="00D66E58"/>
    <w:rsid w:val="00D67FCD"/>
    <w:rsid w:val="00D721A1"/>
    <w:rsid w:val="00D7357D"/>
    <w:rsid w:val="00D7380B"/>
    <w:rsid w:val="00D74215"/>
    <w:rsid w:val="00D743F0"/>
    <w:rsid w:val="00D77420"/>
    <w:rsid w:val="00D77D03"/>
    <w:rsid w:val="00D80D67"/>
    <w:rsid w:val="00D80E83"/>
    <w:rsid w:val="00D811CB"/>
    <w:rsid w:val="00D83029"/>
    <w:rsid w:val="00D84D97"/>
    <w:rsid w:val="00D85958"/>
    <w:rsid w:val="00D85A23"/>
    <w:rsid w:val="00D863D5"/>
    <w:rsid w:val="00D90C1C"/>
    <w:rsid w:val="00D9328E"/>
    <w:rsid w:val="00D9376C"/>
    <w:rsid w:val="00DA09EC"/>
    <w:rsid w:val="00DA2840"/>
    <w:rsid w:val="00DA390B"/>
    <w:rsid w:val="00DA4B3E"/>
    <w:rsid w:val="00DA62FA"/>
    <w:rsid w:val="00DA7FDF"/>
    <w:rsid w:val="00DB2A10"/>
    <w:rsid w:val="00DB2A7B"/>
    <w:rsid w:val="00DB720F"/>
    <w:rsid w:val="00DC2D3C"/>
    <w:rsid w:val="00DC4553"/>
    <w:rsid w:val="00DC4C5D"/>
    <w:rsid w:val="00DC6514"/>
    <w:rsid w:val="00DD1CCC"/>
    <w:rsid w:val="00DD29B9"/>
    <w:rsid w:val="00DD3562"/>
    <w:rsid w:val="00DD4479"/>
    <w:rsid w:val="00DD4C7E"/>
    <w:rsid w:val="00DD6137"/>
    <w:rsid w:val="00DE494A"/>
    <w:rsid w:val="00DF0D41"/>
    <w:rsid w:val="00DF1DEC"/>
    <w:rsid w:val="00DF2EDA"/>
    <w:rsid w:val="00DF44F7"/>
    <w:rsid w:val="00DF5832"/>
    <w:rsid w:val="00DF7EBE"/>
    <w:rsid w:val="00E00A6A"/>
    <w:rsid w:val="00E00C73"/>
    <w:rsid w:val="00E01730"/>
    <w:rsid w:val="00E01F01"/>
    <w:rsid w:val="00E06660"/>
    <w:rsid w:val="00E0680F"/>
    <w:rsid w:val="00E110A6"/>
    <w:rsid w:val="00E1170E"/>
    <w:rsid w:val="00E1491F"/>
    <w:rsid w:val="00E169D8"/>
    <w:rsid w:val="00E22043"/>
    <w:rsid w:val="00E253EF"/>
    <w:rsid w:val="00E26594"/>
    <w:rsid w:val="00E316A2"/>
    <w:rsid w:val="00E3228C"/>
    <w:rsid w:val="00E326D9"/>
    <w:rsid w:val="00E35488"/>
    <w:rsid w:val="00E41250"/>
    <w:rsid w:val="00E43B79"/>
    <w:rsid w:val="00E44853"/>
    <w:rsid w:val="00E45483"/>
    <w:rsid w:val="00E45E09"/>
    <w:rsid w:val="00E46F3B"/>
    <w:rsid w:val="00E47A5B"/>
    <w:rsid w:val="00E502E2"/>
    <w:rsid w:val="00E5556A"/>
    <w:rsid w:val="00E557F6"/>
    <w:rsid w:val="00E62F33"/>
    <w:rsid w:val="00E64F06"/>
    <w:rsid w:val="00E6613E"/>
    <w:rsid w:val="00E718A8"/>
    <w:rsid w:val="00E75C55"/>
    <w:rsid w:val="00E813AA"/>
    <w:rsid w:val="00E821F0"/>
    <w:rsid w:val="00E87F6D"/>
    <w:rsid w:val="00E90D01"/>
    <w:rsid w:val="00E93160"/>
    <w:rsid w:val="00E935AD"/>
    <w:rsid w:val="00E9397F"/>
    <w:rsid w:val="00E93AB7"/>
    <w:rsid w:val="00E948EA"/>
    <w:rsid w:val="00E96AB6"/>
    <w:rsid w:val="00E978E1"/>
    <w:rsid w:val="00EA041A"/>
    <w:rsid w:val="00EA0C78"/>
    <w:rsid w:val="00EA47D2"/>
    <w:rsid w:val="00EA75B8"/>
    <w:rsid w:val="00EB3009"/>
    <w:rsid w:val="00EC1241"/>
    <w:rsid w:val="00EC1C08"/>
    <w:rsid w:val="00EC494B"/>
    <w:rsid w:val="00EC56D3"/>
    <w:rsid w:val="00EC5C3F"/>
    <w:rsid w:val="00EC67E5"/>
    <w:rsid w:val="00ED315F"/>
    <w:rsid w:val="00ED3E12"/>
    <w:rsid w:val="00ED48D9"/>
    <w:rsid w:val="00ED6521"/>
    <w:rsid w:val="00EE220B"/>
    <w:rsid w:val="00EE2900"/>
    <w:rsid w:val="00EE6783"/>
    <w:rsid w:val="00EF7906"/>
    <w:rsid w:val="00F02AF0"/>
    <w:rsid w:val="00F10995"/>
    <w:rsid w:val="00F13348"/>
    <w:rsid w:val="00F13ED8"/>
    <w:rsid w:val="00F15853"/>
    <w:rsid w:val="00F16823"/>
    <w:rsid w:val="00F17C5C"/>
    <w:rsid w:val="00F21AE9"/>
    <w:rsid w:val="00F2284F"/>
    <w:rsid w:val="00F22F34"/>
    <w:rsid w:val="00F26635"/>
    <w:rsid w:val="00F30197"/>
    <w:rsid w:val="00F3148F"/>
    <w:rsid w:val="00F33700"/>
    <w:rsid w:val="00F358B5"/>
    <w:rsid w:val="00F36EF2"/>
    <w:rsid w:val="00F4068A"/>
    <w:rsid w:val="00F413C2"/>
    <w:rsid w:val="00F453D7"/>
    <w:rsid w:val="00F47E46"/>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77EE9"/>
    <w:rsid w:val="00F86E30"/>
    <w:rsid w:val="00F87866"/>
    <w:rsid w:val="00F906B3"/>
    <w:rsid w:val="00F90B4C"/>
    <w:rsid w:val="00F92BEF"/>
    <w:rsid w:val="00FB23B7"/>
    <w:rsid w:val="00FB3FF8"/>
    <w:rsid w:val="00FB481E"/>
    <w:rsid w:val="00FB5F81"/>
    <w:rsid w:val="00FB61C3"/>
    <w:rsid w:val="00FC298F"/>
    <w:rsid w:val="00FC4A3D"/>
    <w:rsid w:val="00FC6C5A"/>
    <w:rsid w:val="00FD5E30"/>
    <w:rsid w:val="00FE1036"/>
    <w:rsid w:val="00FE26C3"/>
    <w:rsid w:val="00FE32E7"/>
    <w:rsid w:val="00FE3E0D"/>
    <w:rsid w:val="00FE3EF6"/>
    <w:rsid w:val="00FE5BAD"/>
    <w:rsid w:val="00FF083F"/>
    <w:rsid w:val="00FF25E1"/>
    <w:rsid w:val="00FF5C2F"/>
    <w:rsid w:val="00FF70B1"/>
    <w:rsid w:val="641FD00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6B03E0"/>
    <w:rPr>
      <w:rFonts w:ascii="Rotis Light" w:hAnsi="Rotis Light"/>
      <w:sz w:val="24"/>
      <w:lang w:eastAsia="de-DE"/>
    </w:rPr>
  </w:style>
  <w:style w:type="paragraph" w:customStyle="1" w:styleId="p1">
    <w:name w:val="p1"/>
    <w:basedOn w:val="Standard"/>
    <w:rsid w:val="00EF7906"/>
    <w:pPr>
      <w:spacing w:before="100" w:beforeAutospacing="1" w:after="100" w:afterAutospacing="1"/>
    </w:pPr>
    <w:rPr>
      <w:rFonts w:ascii="Times New Roman" w:eastAsia="Times New Roman" w:hAnsi="Times New Roman"/>
      <w:szCs w:val="24"/>
    </w:rPr>
  </w:style>
  <w:style w:type="paragraph" w:customStyle="1" w:styleId="li1">
    <w:name w:val="li1"/>
    <w:basedOn w:val="Standard"/>
    <w:rsid w:val="00EF7906"/>
    <w:pPr>
      <w:spacing w:before="100" w:beforeAutospacing="1" w:after="100" w:afterAutospacing="1"/>
    </w:pPr>
    <w:rPr>
      <w:rFonts w:ascii="Times New Roman" w:eastAsia="Times New Roman" w:hAnsi="Times New Roman"/>
      <w:szCs w:val="24"/>
    </w:rPr>
  </w:style>
  <w:style w:type="character" w:customStyle="1" w:styleId="apple-converted-space">
    <w:name w:val="apple-converted-space"/>
    <w:basedOn w:val="Absatz-Standardschriftart"/>
    <w:rsid w:val="00EF7906"/>
  </w:style>
  <w:style w:type="character" w:styleId="NichtaufgelsteErwhnung">
    <w:name w:val="Unresolved Mention"/>
    <w:basedOn w:val="Absatz-Standardschriftart"/>
    <w:uiPriority w:val="99"/>
    <w:semiHidden/>
    <w:unhideWhenUsed/>
    <w:rsid w:val="007E4B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558908279">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 w:id="212854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8023/fr" TargetMode="External"/><Relationship Id="rId13" Type="http://schemas.openxmlformats.org/officeDocument/2006/relationships/hyperlink" Target="https://www.erco.com/press/8023/fr" TargetMode="External"/><Relationship Id="rId18" Type="http://schemas.openxmlformats.org/officeDocument/2006/relationships/image" Target="media/image1.png"/><Relationship Id="rId26" Type="http://schemas.openxmlformats.org/officeDocument/2006/relationships/hyperlink" Target="https://press.erco.com/fr" TargetMode="Externa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s://www.erco.com/press/8023/fr" TargetMode="External"/><Relationship Id="rId17" Type="http://schemas.openxmlformats.org/officeDocument/2006/relationships/hyperlink" Target="https://www.erco.com/press/8023/f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erco.com/press/6770/fr" TargetMode="Externa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8023/f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erco.com/press/7841/fr" TargetMode="External"/><Relationship Id="rId23" Type="http://schemas.openxmlformats.org/officeDocument/2006/relationships/image" Target="media/image6.png"/><Relationship Id="rId28" Type="http://schemas.openxmlformats.org/officeDocument/2006/relationships/footer" Target="footer2.xml"/><Relationship Id="rId10" Type="http://schemas.openxmlformats.org/officeDocument/2006/relationships/hyperlink" Target="https://www.erco.com/press/7483/fr"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erco.com/press/8023/fr" TargetMode="External"/><Relationship Id="rId14" Type="http://schemas.openxmlformats.org/officeDocument/2006/relationships/hyperlink" Target="https://www.erco.com/press/8023/fr" TargetMode="External"/><Relationship Id="rId22" Type="http://schemas.openxmlformats.org/officeDocument/2006/relationships/image" Target="media/image5.png"/><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6A93D-82D5-43DD-ADCE-E9641A240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1448</Words>
  <Characters>9128</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2025-05-07T12:37:00Z</dcterms:created>
  <dcterms:modified xsi:type="dcterms:W3CDTF">2025-05-09T09:29:00Z</dcterms:modified>
</cp:coreProperties>
</file>