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3E1843" w14:textId="3FDC4E28" w:rsidR="005C7D77" w:rsidRPr="00740BE0" w:rsidRDefault="005C7D77" w:rsidP="00A66F46">
      <w:pPr>
        <w:pStyle w:val="02TextERCO"/>
        <w:rPr>
          <w:b/>
        </w:rPr>
      </w:pPr>
      <w:r w:rsidRPr="00740BE0">
        <w:rPr>
          <w:b/>
        </w:rPr>
        <w:t xml:space="preserve">ERCO på </w:t>
      </w:r>
      <w:proofErr w:type="spellStart"/>
      <w:r w:rsidRPr="00740BE0">
        <w:rPr>
          <w:b/>
        </w:rPr>
        <w:t>Light+Building</w:t>
      </w:r>
      <w:proofErr w:type="spellEnd"/>
      <w:r w:rsidRPr="00740BE0">
        <w:rPr>
          <w:b/>
        </w:rPr>
        <w:t xml:space="preserve"> 2018:</w:t>
      </w:r>
    </w:p>
    <w:p w14:paraId="4A622948" w14:textId="7A8D7508" w:rsidR="00987880" w:rsidRPr="00740BE0" w:rsidRDefault="000527BA" w:rsidP="00A66F46">
      <w:pPr>
        <w:pStyle w:val="02TextERCO"/>
        <w:rPr>
          <w:b/>
          <w:color w:val="000000" w:themeColor="text1"/>
        </w:rPr>
      </w:pPr>
      <w:r w:rsidRPr="00740BE0">
        <w:rPr>
          <w:b/>
          <w:color w:val="000000" w:themeColor="text1"/>
        </w:rPr>
        <w:t>Ljuslösningar i tillämpningar med hållbar mässarkitektur</w:t>
      </w:r>
    </w:p>
    <w:p w14:paraId="0E8B14D7" w14:textId="77777777" w:rsidR="004F7278" w:rsidRPr="00740BE0" w:rsidRDefault="004F7278" w:rsidP="00A66F46">
      <w:pPr>
        <w:pStyle w:val="02TextERCO"/>
        <w:rPr>
          <w:b/>
          <w:color w:val="000000" w:themeColor="text1"/>
        </w:rPr>
      </w:pPr>
    </w:p>
    <w:p w14:paraId="0FBDBEDE" w14:textId="3F127DF5" w:rsidR="00A81080" w:rsidRPr="00740BE0" w:rsidRDefault="00D27072" w:rsidP="00A66F46">
      <w:pPr>
        <w:pStyle w:val="02TextERCO"/>
        <w:rPr>
          <w:b/>
        </w:rPr>
      </w:pPr>
      <w:proofErr w:type="spellStart"/>
      <w:r w:rsidRPr="00740BE0">
        <w:rPr>
          <w:b/>
        </w:rPr>
        <w:t>Lüdenscheid</w:t>
      </w:r>
      <w:proofErr w:type="spellEnd"/>
      <w:r w:rsidRPr="00740BE0">
        <w:rPr>
          <w:b/>
        </w:rPr>
        <w:t xml:space="preserve">, februari 2018. Ljus – arkitekturens fjärde dimension. Och varje arkitektur är unik. Med denna utgångspunkt kommer ERCO att skapa en helt ny och avsevärt större mässmonter på </w:t>
      </w:r>
      <w:proofErr w:type="spellStart"/>
      <w:r w:rsidRPr="00740BE0">
        <w:rPr>
          <w:b/>
        </w:rPr>
        <w:t>Light+Building</w:t>
      </w:r>
      <w:proofErr w:type="spellEnd"/>
      <w:r w:rsidRPr="00740BE0">
        <w:rPr>
          <w:b/>
        </w:rPr>
        <w:t xml:space="preserve"> 2018. Specifika ljuslösningar för olika tillämpningar som ”</w:t>
      </w:r>
      <w:proofErr w:type="spellStart"/>
      <w:r w:rsidRPr="00740BE0">
        <w:rPr>
          <w:b/>
        </w:rPr>
        <w:t>Work</w:t>
      </w:r>
      <w:proofErr w:type="spellEnd"/>
      <w:r w:rsidRPr="00740BE0">
        <w:rPr>
          <w:b/>
        </w:rPr>
        <w:t>”, ”Community”, ”Shop”, ”Culture” och ”</w:t>
      </w:r>
      <w:proofErr w:type="spellStart"/>
      <w:r w:rsidRPr="00740BE0">
        <w:rPr>
          <w:b/>
        </w:rPr>
        <w:t>Contemplation</w:t>
      </w:r>
      <w:proofErr w:type="spellEnd"/>
      <w:r w:rsidRPr="00740BE0">
        <w:rPr>
          <w:b/>
        </w:rPr>
        <w:t xml:space="preserve">” kan upplevas med ljussättningar i skala 1:1 i vår monter. Utöver en lång rad produktnyheter presenteras tillämpningar av ny teknik och tjänsten ”ERCO </w:t>
      </w:r>
      <w:proofErr w:type="spellStart"/>
      <w:r w:rsidR="00740BE0" w:rsidRPr="00740BE0">
        <w:rPr>
          <w:b/>
        </w:rPr>
        <w:t>i</w:t>
      </w:r>
      <w:r w:rsidRPr="00740BE0">
        <w:rPr>
          <w:b/>
        </w:rPr>
        <w:t>ndividual</w:t>
      </w:r>
      <w:proofErr w:type="spellEnd"/>
      <w:r w:rsidRPr="00740BE0">
        <w:rPr>
          <w:b/>
        </w:rPr>
        <w:t>” för kundanpassade produkter.</w:t>
      </w:r>
    </w:p>
    <w:p w14:paraId="03B4C232" w14:textId="790FBEED" w:rsidR="00A81080" w:rsidRPr="00740BE0" w:rsidRDefault="00A81080" w:rsidP="00A66F46">
      <w:pPr>
        <w:pStyle w:val="02TextERCO"/>
      </w:pPr>
    </w:p>
    <w:p w14:paraId="1803C4B7" w14:textId="399C09F8" w:rsidR="00961BC3" w:rsidRPr="00740BE0" w:rsidRDefault="00961BC3" w:rsidP="00A66F46">
      <w:pPr>
        <w:pStyle w:val="02TextERCO"/>
        <w:rPr>
          <w:b/>
        </w:rPr>
      </w:pPr>
      <w:r w:rsidRPr="00740BE0">
        <w:rPr>
          <w:b/>
        </w:rPr>
        <w:t>Optimala ljuslösningar för mångsidiga arkitekturprojekt</w:t>
      </w:r>
    </w:p>
    <w:p w14:paraId="60215856" w14:textId="64870D3C" w:rsidR="00961BC3" w:rsidRPr="00740BE0" w:rsidRDefault="00FF50FA" w:rsidP="00A66F46">
      <w:pPr>
        <w:pStyle w:val="02TextERCO"/>
      </w:pPr>
      <w:r w:rsidRPr="00740BE0">
        <w:t xml:space="preserve">Hur kan ljus användas för att förbättra koncentrationen och uppmuntra till kommunikation? Hur förvandlas en butik till en unik shoppingupplevelse? Vilket ljus möjliggör emotionella upplevelser av konst utan att skada utställningsföremålen? Det ställs vitt skilda krav på olika belysningslösningar. Tillämpningarna blir allt mer specialiserade och kräver noggrann planering och mycket differentierade produktkoncept. I sin mässmonter på </w:t>
      </w:r>
      <w:proofErr w:type="spellStart"/>
      <w:r w:rsidRPr="00740BE0">
        <w:t>Light+Building</w:t>
      </w:r>
      <w:proofErr w:type="spellEnd"/>
      <w:r w:rsidRPr="00740BE0">
        <w:t xml:space="preserve"> den 18 till 23 mars 2018 i Frankfurt </w:t>
      </w:r>
      <w:proofErr w:type="spellStart"/>
      <w:r w:rsidRPr="00740BE0">
        <w:t>am</w:t>
      </w:r>
      <w:proofErr w:type="spellEnd"/>
      <w:r w:rsidRPr="00740BE0">
        <w:t xml:space="preserve"> Main kommer ERCO att presentera ljus i samband med olika belysningslösningar. I olika </w:t>
      </w:r>
      <w:proofErr w:type="spellStart"/>
      <w:r w:rsidRPr="00740BE0">
        <w:t>tillämpningsrum</w:t>
      </w:r>
      <w:proofErr w:type="spellEnd"/>
      <w:r w:rsidRPr="00740BE0">
        <w:t xml:space="preserve"> får besökarna uppleva perceptionsorienterande belysning på ett konkret sätt och rådgöra med ljusexperter. Presentationen fokuserar på de fem användningsområdena kontors- och förvaltningsbyggnader, offentliga byggnader, butiker, museer och gallerier samt kyrkobyggnader. En installation på temat ”</w:t>
      </w:r>
      <w:proofErr w:type="spellStart"/>
      <w:r w:rsidRPr="00740BE0">
        <w:t>Work</w:t>
      </w:r>
      <w:proofErr w:type="spellEnd"/>
      <w:r w:rsidRPr="00740BE0">
        <w:t xml:space="preserve">” visar hur ljus kan förbättra koncentrationen och </w:t>
      </w:r>
      <w:proofErr w:type="gramStart"/>
      <w:r w:rsidRPr="00740BE0">
        <w:t>befrämja</w:t>
      </w:r>
      <w:proofErr w:type="gramEnd"/>
      <w:r w:rsidRPr="00740BE0">
        <w:t xml:space="preserve"> kommunikationen på ett flexibelt sätt i dagens digitala kunskapssamhälle. I en ljussättning på temat ”Community” samverkar scenografier bestående av bilder på flygplatser, bibliotek och möteslokaler med verkliga ljusscener som är speciellt avsedda för rum med stor takhöjd. Med en presentation på området ”Shop” förtydligas samspelet mellan ljusplanering, ljussättning av produkter och shoppingupplevelsen. Två </w:t>
      </w:r>
      <w:r w:rsidRPr="00740BE0">
        <w:lastRenderedPageBreak/>
        <w:t xml:space="preserve">kontrasterande rumshalvor som representerar användningsområdet ”Culture” visar effekten av accenter i mörka rum och </w:t>
      </w:r>
      <w:proofErr w:type="spellStart"/>
      <w:r w:rsidRPr="00740BE0">
        <w:t>wallwashing</w:t>
      </w:r>
      <w:proofErr w:type="spellEnd"/>
      <w:r w:rsidRPr="00740BE0">
        <w:t xml:space="preserve"> i ljusare rum. Med en stillsam plats som representerar byggprojekt i segmentet ”</w:t>
      </w:r>
      <w:proofErr w:type="spellStart"/>
      <w:r w:rsidRPr="00740BE0">
        <w:t>Contemplation</w:t>
      </w:r>
      <w:proofErr w:type="spellEnd"/>
      <w:r w:rsidRPr="00740BE0">
        <w:t>” demonstreras hur noggrant planerade ljushierarkier kan skapa en andaktsfull atmosfär i kyrkobyggnader.</w:t>
      </w:r>
    </w:p>
    <w:p w14:paraId="1DC9523C" w14:textId="2FF6FC18" w:rsidR="00961BC3" w:rsidRPr="00740BE0" w:rsidRDefault="00961BC3" w:rsidP="00A66F46">
      <w:pPr>
        <w:pStyle w:val="02TextERCO"/>
      </w:pPr>
    </w:p>
    <w:p w14:paraId="3131EB14" w14:textId="262CF46A" w:rsidR="001A70DD" w:rsidRPr="00740BE0" w:rsidRDefault="001A70DD" w:rsidP="00A66F46">
      <w:pPr>
        <w:pStyle w:val="02TextERCO"/>
        <w:rPr>
          <w:b/>
        </w:rPr>
      </w:pPr>
      <w:r w:rsidRPr="00740BE0">
        <w:rPr>
          <w:b/>
        </w:rPr>
        <w:t>Användningsrelaterade ljusverktyg med LED-teknik</w:t>
      </w:r>
    </w:p>
    <w:p w14:paraId="419CC398" w14:textId="4686334B" w:rsidR="001A70DD" w:rsidRPr="00740BE0" w:rsidRDefault="001A70DD" w:rsidP="00A66F46">
      <w:pPr>
        <w:pStyle w:val="02TextERCO"/>
      </w:pPr>
      <w:r w:rsidRPr="00740BE0">
        <w:t xml:space="preserve">ERCO presenterar en lång rad produktnyheter som på bästa möjliga sätt uppfyller de varierande krav som ställs vid olika tillämpningar. För arbetsplatser har de infällda takarmaturerna i den framgångsrika serien </w:t>
      </w:r>
      <w:proofErr w:type="spellStart"/>
      <w:r w:rsidRPr="00740BE0">
        <w:t>Compar</w:t>
      </w:r>
      <w:proofErr w:type="spellEnd"/>
      <w:r w:rsidRPr="00740BE0">
        <w:t xml:space="preserve"> kompletterats med minimalistiska pendelarmaturer med ”</w:t>
      </w:r>
      <w:proofErr w:type="spellStart"/>
      <w:r w:rsidRPr="00740BE0">
        <w:t>tunable</w:t>
      </w:r>
      <w:proofErr w:type="spellEnd"/>
      <w:r w:rsidRPr="00740BE0">
        <w:t xml:space="preserve"> </w:t>
      </w:r>
      <w:proofErr w:type="spellStart"/>
      <w:r w:rsidRPr="00740BE0">
        <w:t>white</w:t>
      </w:r>
      <w:proofErr w:type="spellEnd"/>
      <w:r w:rsidRPr="00740BE0">
        <w:t xml:space="preserve">” som följer dagsljusrytmen på kontoret. Nya </w:t>
      </w:r>
      <w:proofErr w:type="spellStart"/>
      <w:r w:rsidRPr="00740BE0">
        <w:t>Skim</w:t>
      </w:r>
      <w:proofErr w:type="spellEnd"/>
      <w:r w:rsidRPr="00740BE0">
        <w:t xml:space="preserve"> </w:t>
      </w:r>
      <w:proofErr w:type="spellStart"/>
      <w:r w:rsidRPr="00740BE0">
        <w:t>downlights</w:t>
      </w:r>
      <w:proofErr w:type="spellEnd"/>
      <w:r w:rsidRPr="00740BE0">
        <w:t xml:space="preserve"> för strömskenor möjliggör Flexible Office-planlösningar. Offentliga byggnader med stora rum drar nytta av </w:t>
      </w:r>
      <w:proofErr w:type="spellStart"/>
      <w:r w:rsidRPr="00740BE0">
        <w:t>Compar</w:t>
      </w:r>
      <w:proofErr w:type="spellEnd"/>
      <w:r w:rsidRPr="00740BE0">
        <w:t xml:space="preserve"> infällda armaturer med 24 LED-ljuskällor, ännu ljusstarkare Quintessence dubbelfokus-</w:t>
      </w:r>
      <w:proofErr w:type="spellStart"/>
      <w:r w:rsidRPr="00740BE0">
        <w:t>downlights</w:t>
      </w:r>
      <w:proofErr w:type="spellEnd"/>
      <w:r w:rsidRPr="00740BE0">
        <w:t xml:space="preserve">, nu även med passande </w:t>
      </w:r>
      <w:proofErr w:type="spellStart"/>
      <w:r w:rsidRPr="00740BE0">
        <w:t>wallwashers</w:t>
      </w:r>
      <w:proofErr w:type="spellEnd"/>
      <w:r w:rsidRPr="00740BE0">
        <w:t xml:space="preserve">, samt den helt nya strålkastarserien Stella för tillämpningar som kräver mycket stor ljusstyrka. För effektfulla ljussättningar i butiker har den beprövade, infällda strålkastaren </w:t>
      </w:r>
      <w:proofErr w:type="spellStart"/>
      <w:r w:rsidRPr="00740BE0">
        <w:t>Gimbal</w:t>
      </w:r>
      <w:proofErr w:type="spellEnd"/>
      <w:r w:rsidRPr="00740BE0">
        <w:t xml:space="preserve"> kompletterats med en smart version som monteras i takkanaler. Om byggnaden saknar takkanaler kan ERCO leverera ett nytt, mycket flexibelt takkanalsystem. Systemet presenteras i samspel med nya Shop-strålkastare med egenutvecklad, COB-baserad ljusteknik och </w:t>
      </w:r>
      <w:proofErr w:type="spellStart"/>
      <w:r w:rsidRPr="00740BE0">
        <w:t>Spherolit</w:t>
      </w:r>
      <w:proofErr w:type="spellEnd"/>
      <w:r w:rsidRPr="00740BE0">
        <w:t>-linser samt ett stort urval av ljusspektrum och färgtemperaturer.</w:t>
      </w:r>
    </w:p>
    <w:p w14:paraId="3B95C9A3" w14:textId="77777777" w:rsidR="001A70DD" w:rsidRPr="00740BE0" w:rsidRDefault="001A70DD" w:rsidP="00A66F46">
      <w:pPr>
        <w:pStyle w:val="02TextERCO"/>
      </w:pPr>
    </w:p>
    <w:p w14:paraId="3F18F267" w14:textId="0707DEBA" w:rsidR="005E7EF4" w:rsidRPr="00740BE0" w:rsidRDefault="001A70DD" w:rsidP="00A66F46">
      <w:pPr>
        <w:pStyle w:val="02TextERCO"/>
        <w:rPr>
          <w:b/>
          <w:color w:val="000000" w:themeColor="text1"/>
        </w:rPr>
      </w:pPr>
      <w:r w:rsidRPr="00740BE0">
        <w:rPr>
          <w:b/>
          <w:color w:val="000000" w:themeColor="text1"/>
        </w:rPr>
        <w:t xml:space="preserve">”ERCO </w:t>
      </w:r>
      <w:proofErr w:type="spellStart"/>
      <w:r w:rsidR="00740BE0">
        <w:rPr>
          <w:b/>
          <w:color w:val="000000" w:themeColor="text1"/>
        </w:rPr>
        <w:t>i</w:t>
      </w:r>
      <w:r w:rsidRPr="00740BE0">
        <w:rPr>
          <w:b/>
          <w:color w:val="000000" w:themeColor="text1"/>
        </w:rPr>
        <w:t>ndividual</w:t>
      </w:r>
      <w:proofErr w:type="spellEnd"/>
      <w:r w:rsidRPr="00740BE0">
        <w:rPr>
          <w:b/>
          <w:color w:val="000000" w:themeColor="text1"/>
        </w:rPr>
        <w:t>”: Ny tillverkningsteknik för det perfekta ljusverktyget</w:t>
      </w:r>
    </w:p>
    <w:p w14:paraId="6E5E300D" w14:textId="722A9020" w:rsidR="00501F9D" w:rsidRPr="00740BE0" w:rsidRDefault="001E55DB" w:rsidP="00A66F46">
      <w:pPr>
        <w:pStyle w:val="02TextERCO"/>
        <w:rPr>
          <w:b/>
        </w:rPr>
      </w:pPr>
      <w:r w:rsidRPr="00740BE0">
        <w:t xml:space="preserve">Inte ens det bredaste produktprogrammet kan täcka alla upptänkliga krav på en perceptionsorienterande belysning. Men i sådana fall är ERCO rätt partner för optimala belysningslösningar. Under namnet ”ERCO </w:t>
      </w:r>
      <w:proofErr w:type="spellStart"/>
      <w:r w:rsidR="00740BE0">
        <w:t>i</w:t>
      </w:r>
      <w:r w:rsidRPr="00740BE0">
        <w:t>ndividual</w:t>
      </w:r>
      <w:proofErr w:type="spellEnd"/>
      <w:r w:rsidRPr="00740BE0">
        <w:t xml:space="preserve">” presenteras produktkoncept och tjänster som ger kreativa och tekniska planerare möjlighet att hitta den perfekta lösningen för specifika uppgifter i samverkan med ljusfabriken. Omfattande tillämpningskunskaper och flera decenniers erfarenhet av specialprodukter samt nya, generativa tillverkningsmetoder ger ERCO </w:t>
      </w:r>
      <w:r w:rsidRPr="00740BE0">
        <w:lastRenderedPageBreak/>
        <w:t xml:space="preserve">förmåga att på kort tid utveckla projektrelaterade ljusverktyg för krävande arkitektur. Ingenjörer och specialister på respektive område finns tillgängliga för rådgivning. </w:t>
      </w:r>
    </w:p>
    <w:p w14:paraId="2D0F6214" w14:textId="77B24527" w:rsidR="0029454F" w:rsidRPr="00740BE0" w:rsidRDefault="0029454F" w:rsidP="00A66F46">
      <w:pPr>
        <w:pStyle w:val="02TextERCO"/>
        <w:rPr>
          <w:color w:val="000000" w:themeColor="text1"/>
        </w:rPr>
      </w:pPr>
    </w:p>
    <w:p w14:paraId="0D13F403" w14:textId="642DC929" w:rsidR="00DC627C" w:rsidRPr="00740BE0" w:rsidRDefault="00FE02A8" w:rsidP="00A66F46">
      <w:pPr>
        <w:pStyle w:val="02TextERCO"/>
        <w:rPr>
          <w:b/>
          <w:color w:val="000000" w:themeColor="text1"/>
        </w:rPr>
      </w:pPr>
      <w:r w:rsidRPr="00740BE0">
        <w:rPr>
          <w:b/>
          <w:color w:val="000000" w:themeColor="text1"/>
        </w:rPr>
        <w:t>Hållbar mässmonter för kommunikativa ljusupplevelser</w:t>
      </w:r>
    </w:p>
    <w:p w14:paraId="4CD27415" w14:textId="47416192" w:rsidR="00FE02A8" w:rsidRPr="00740BE0" w:rsidRDefault="00FE02A8" w:rsidP="00A66F46">
      <w:pPr>
        <w:pStyle w:val="02TextERCO"/>
        <w:rPr>
          <w:color w:val="000000" w:themeColor="text1"/>
        </w:rPr>
      </w:pPr>
      <w:r w:rsidRPr="00740BE0">
        <w:rPr>
          <w:color w:val="000000" w:themeColor="text1"/>
        </w:rPr>
        <w:t xml:space="preserve">För att iscensätta alla ljusupplevelser samt nya produkter och tjänster på bästa sätt kommer ERCO att ha en betydligt större mässmonter på </w:t>
      </w:r>
      <w:proofErr w:type="spellStart"/>
      <w:r w:rsidRPr="00740BE0">
        <w:rPr>
          <w:color w:val="000000" w:themeColor="text1"/>
        </w:rPr>
        <w:t>Light+Building</w:t>
      </w:r>
      <w:proofErr w:type="spellEnd"/>
      <w:r w:rsidRPr="00740BE0">
        <w:rPr>
          <w:color w:val="000000" w:themeColor="text1"/>
        </w:rPr>
        <w:t xml:space="preserve">. Den bygger dessutom på ett helt nytt koncept. Den nya, egenutvecklade och mycket översiktliga, </w:t>
      </w:r>
      <w:proofErr w:type="spellStart"/>
      <w:r w:rsidRPr="00740BE0">
        <w:rPr>
          <w:color w:val="000000" w:themeColor="text1"/>
        </w:rPr>
        <w:t>modulära</w:t>
      </w:r>
      <w:proofErr w:type="spellEnd"/>
      <w:r w:rsidRPr="00740BE0">
        <w:rPr>
          <w:color w:val="000000" w:themeColor="text1"/>
        </w:rPr>
        <w:t xml:space="preserve"> montern är byggd av hållbara material. Den är till stora delar återvinningsbar och är därigenom ett föredömligt exempel på tidsenlig mässarkitektur. Utöver mångsidiga ljusupplevelser och omfångsrika produktområden finns även Café Candela och informella sittgrupper som inbjuder till en stunds vila och samtal.</w:t>
      </w:r>
    </w:p>
    <w:p w14:paraId="3F93B002" w14:textId="3DC71331" w:rsidR="009C76ED" w:rsidRPr="00740BE0" w:rsidRDefault="009C76ED" w:rsidP="00A66F46">
      <w:pPr>
        <w:pStyle w:val="02TextERCO"/>
        <w:rPr>
          <w:color w:val="000000" w:themeColor="text1"/>
        </w:rPr>
      </w:pPr>
    </w:p>
    <w:p w14:paraId="73A6100E" w14:textId="651E342C" w:rsidR="0028762C" w:rsidRPr="00740BE0" w:rsidRDefault="0028762C" w:rsidP="00A66F46">
      <w:pPr>
        <w:pStyle w:val="02TextERCO"/>
        <w:rPr>
          <w:b/>
          <w:color w:val="000000" w:themeColor="text1"/>
        </w:rPr>
      </w:pPr>
      <w:proofErr w:type="spellStart"/>
      <w:r w:rsidRPr="00740BE0">
        <w:rPr>
          <w:b/>
          <w:color w:val="000000" w:themeColor="text1"/>
        </w:rPr>
        <w:t>Light+Building</w:t>
      </w:r>
      <w:proofErr w:type="spellEnd"/>
      <w:r w:rsidRPr="00740BE0">
        <w:rPr>
          <w:b/>
          <w:color w:val="000000" w:themeColor="text1"/>
        </w:rPr>
        <w:t xml:space="preserve"> 2018</w:t>
      </w:r>
    </w:p>
    <w:p w14:paraId="44C2E2B2" w14:textId="77777777" w:rsidR="0028762C" w:rsidRPr="00740BE0" w:rsidRDefault="0028762C" w:rsidP="00A66F46">
      <w:pPr>
        <w:pStyle w:val="02TextERCO"/>
        <w:rPr>
          <w:color w:val="000000" w:themeColor="text1"/>
        </w:rPr>
      </w:pPr>
      <w:r w:rsidRPr="00740BE0">
        <w:rPr>
          <w:color w:val="000000" w:themeColor="text1"/>
        </w:rPr>
        <w:t>Världens största mässa för ljus och fastighetsteknik</w:t>
      </w:r>
    </w:p>
    <w:p w14:paraId="037F9904" w14:textId="07B7C91E" w:rsidR="0028762C" w:rsidRPr="00740BE0" w:rsidRDefault="0028762C" w:rsidP="00A66F46">
      <w:pPr>
        <w:pStyle w:val="02TextERCO"/>
        <w:rPr>
          <w:color w:val="000000" w:themeColor="text1"/>
        </w:rPr>
      </w:pPr>
      <w:r w:rsidRPr="00740BE0">
        <w:rPr>
          <w:color w:val="000000" w:themeColor="text1"/>
        </w:rPr>
        <w:t>18–23 mars 2018</w:t>
      </w:r>
    </w:p>
    <w:p w14:paraId="511DD378" w14:textId="77777777" w:rsidR="0028762C" w:rsidRPr="00740BE0" w:rsidRDefault="0028762C" w:rsidP="00A66F46">
      <w:pPr>
        <w:pStyle w:val="02TextERCO"/>
        <w:rPr>
          <w:color w:val="000000" w:themeColor="text1"/>
        </w:rPr>
      </w:pPr>
      <w:r w:rsidRPr="00740BE0">
        <w:rPr>
          <w:color w:val="000000" w:themeColor="text1"/>
        </w:rPr>
        <w:t xml:space="preserve">Frankfurt </w:t>
      </w:r>
      <w:proofErr w:type="spellStart"/>
      <w:r w:rsidRPr="00740BE0">
        <w:rPr>
          <w:color w:val="000000" w:themeColor="text1"/>
        </w:rPr>
        <w:t>am</w:t>
      </w:r>
      <w:proofErr w:type="spellEnd"/>
      <w:r w:rsidRPr="00740BE0">
        <w:rPr>
          <w:color w:val="000000" w:themeColor="text1"/>
        </w:rPr>
        <w:t xml:space="preserve"> Main</w:t>
      </w:r>
    </w:p>
    <w:p w14:paraId="2A6B244D" w14:textId="1377B07A" w:rsidR="0028762C" w:rsidRPr="00740BE0" w:rsidRDefault="0028762C" w:rsidP="00A66F46">
      <w:pPr>
        <w:pStyle w:val="02TextERCO"/>
        <w:rPr>
          <w:color w:val="000000" w:themeColor="text1"/>
        </w:rPr>
      </w:pPr>
      <w:r w:rsidRPr="00740BE0">
        <w:rPr>
          <w:color w:val="000000" w:themeColor="text1"/>
        </w:rPr>
        <w:t>Hall 3.0 | Monter A10–11</w:t>
      </w:r>
    </w:p>
    <w:p w14:paraId="5187C51C" w14:textId="77777777" w:rsidR="0028762C" w:rsidRPr="00740BE0" w:rsidRDefault="0028762C" w:rsidP="00A66F46">
      <w:pPr>
        <w:pStyle w:val="02TextERCO"/>
        <w:rPr>
          <w:color w:val="000000" w:themeColor="text1"/>
        </w:rPr>
      </w:pPr>
    </w:p>
    <w:p w14:paraId="779365BF" w14:textId="77777777" w:rsidR="003F2D38" w:rsidRPr="00740BE0" w:rsidRDefault="003F2D38" w:rsidP="00A66F46">
      <w:pPr>
        <w:pStyle w:val="02TextERCO"/>
        <w:rPr>
          <w:color w:val="000000" w:themeColor="text1"/>
        </w:rPr>
      </w:pPr>
    </w:p>
    <w:p w14:paraId="78B0F2E2" w14:textId="04F5F3BE" w:rsidR="005C7D77" w:rsidRPr="00740BE0" w:rsidRDefault="004B5B17" w:rsidP="00A66F46">
      <w:pPr>
        <w:pStyle w:val="02TextERCO"/>
        <w:rPr>
          <w:b/>
        </w:rPr>
      </w:pPr>
      <w:r w:rsidRPr="00740BE0">
        <w:rPr>
          <w:b/>
        </w:rPr>
        <w:t>Bilder</w:t>
      </w:r>
    </w:p>
    <w:p w14:paraId="1F388D48" w14:textId="77777777" w:rsidR="007B643F" w:rsidRPr="00740BE0" w:rsidRDefault="007B643F" w:rsidP="00A66F46">
      <w:pPr>
        <w:pStyle w:val="02TextERCO"/>
      </w:pPr>
    </w:p>
    <w:p w14:paraId="42AEF0B2" w14:textId="247D0A20" w:rsidR="007B643F" w:rsidRPr="00740BE0" w:rsidRDefault="007B643F" w:rsidP="00A66F46">
      <w:pPr>
        <w:pStyle w:val="02TextERCO"/>
      </w:pPr>
      <w:r w:rsidRPr="00740BE0">
        <w:rPr>
          <w:noProof/>
        </w:rPr>
        <w:drawing>
          <wp:inline distT="0" distB="0" distL="0" distR="0" wp14:anchorId="6BFA20A6" wp14:editId="39CFA7D2">
            <wp:extent cx="2212622" cy="124460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screen">
                      <a:extLst>
                        <a:ext uri="{28A0092B-C50C-407E-A947-70E740481C1C}">
                          <a14:useLocalDpi xmlns:a14="http://schemas.microsoft.com/office/drawing/2010/main"/>
                        </a:ext>
                      </a:extLst>
                    </a:blip>
                    <a:stretch>
                      <a:fillRect/>
                    </a:stretch>
                  </pic:blipFill>
                  <pic:spPr>
                    <a:xfrm>
                      <a:off x="0" y="0"/>
                      <a:ext cx="2213127" cy="1244884"/>
                    </a:xfrm>
                    <a:prstGeom prst="rect">
                      <a:avLst/>
                    </a:prstGeom>
                  </pic:spPr>
                </pic:pic>
              </a:graphicData>
            </a:graphic>
          </wp:inline>
        </w:drawing>
      </w:r>
    </w:p>
    <w:p w14:paraId="6F68A894" w14:textId="24A8148F" w:rsidR="00BD0B46" w:rsidRPr="00740BE0" w:rsidRDefault="00DC052B" w:rsidP="00A66F46">
      <w:pPr>
        <w:pStyle w:val="02TextERCO"/>
        <w:rPr>
          <w:color w:val="000000" w:themeColor="text1"/>
        </w:rPr>
      </w:pPr>
      <w:r w:rsidRPr="00740BE0">
        <w:rPr>
          <w:color w:val="000000" w:themeColor="text1"/>
        </w:rPr>
        <w:t xml:space="preserve">ERCO mässmonter på </w:t>
      </w:r>
      <w:proofErr w:type="spellStart"/>
      <w:r w:rsidRPr="00740BE0">
        <w:rPr>
          <w:color w:val="000000" w:themeColor="text1"/>
        </w:rPr>
        <w:t>Light+Building</w:t>
      </w:r>
      <w:proofErr w:type="spellEnd"/>
      <w:r w:rsidRPr="00740BE0">
        <w:rPr>
          <w:color w:val="000000" w:themeColor="text1"/>
        </w:rPr>
        <w:t xml:space="preserve"> 2018</w:t>
      </w:r>
    </w:p>
    <w:p w14:paraId="408A65F8" w14:textId="2ACC01AA" w:rsidR="007B643F" w:rsidRPr="00740BE0" w:rsidRDefault="007B643F" w:rsidP="00A66F46">
      <w:pPr>
        <w:pStyle w:val="02TextERCO"/>
        <w:rPr>
          <w:color w:val="000000" w:themeColor="text1"/>
        </w:rPr>
      </w:pPr>
      <w:r w:rsidRPr="00740BE0">
        <w:rPr>
          <w:color w:val="000000" w:themeColor="text1"/>
        </w:rPr>
        <w:t>© ERCO GmbH, www.erco.com</w:t>
      </w:r>
    </w:p>
    <w:p w14:paraId="54DC13AD" w14:textId="10920973" w:rsidR="005A4DBE" w:rsidRPr="00740BE0" w:rsidRDefault="005A4DBE" w:rsidP="00A66F46">
      <w:pPr>
        <w:pStyle w:val="02TextERCO"/>
        <w:rPr>
          <w:color w:val="000000" w:themeColor="text1"/>
        </w:rPr>
      </w:pPr>
    </w:p>
    <w:p w14:paraId="10BAFF58" w14:textId="77777777" w:rsidR="00854C34" w:rsidRPr="00740BE0" w:rsidRDefault="00854C34" w:rsidP="00A66F46">
      <w:pPr>
        <w:pStyle w:val="02TextERCO"/>
        <w:rPr>
          <w:color w:val="000000" w:themeColor="text1"/>
        </w:rPr>
      </w:pPr>
    </w:p>
    <w:p w14:paraId="15693B37" w14:textId="77777777" w:rsidR="00740BE0" w:rsidRDefault="00740BE0">
      <w:pPr>
        <w:rPr>
          <w:rFonts w:cs="Arial"/>
          <w:b/>
          <w:bCs/>
          <w:sz w:val="22"/>
          <w:szCs w:val="22"/>
        </w:rPr>
      </w:pPr>
      <w:r>
        <w:rPr>
          <w:rFonts w:cs="Arial"/>
          <w:b/>
          <w:bCs/>
          <w:sz w:val="22"/>
          <w:szCs w:val="22"/>
        </w:rPr>
        <w:br w:type="page"/>
      </w:r>
    </w:p>
    <w:p w14:paraId="6650A0E8" w14:textId="65E821E5" w:rsidR="00854C34" w:rsidRPr="00740BE0" w:rsidRDefault="00854C34" w:rsidP="00854C34">
      <w:pPr>
        <w:spacing w:line="360" w:lineRule="auto"/>
        <w:rPr>
          <w:rFonts w:cs="Arial"/>
          <w:b/>
          <w:bCs/>
          <w:sz w:val="22"/>
          <w:szCs w:val="22"/>
        </w:rPr>
      </w:pPr>
      <w:bookmarkStart w:id="0" w:name="_GoBack"/>
      <w:bookmarkEnd w:id="0"/>
      <w:r w:rsidRPr="00740BE0">
        <w:rPr>
          <w:rFonts w:cs="Arial"/>
          <w:b/>
          <w:bCs/>
          <w:sz w:val="22"/>
          <w:szCs w:val="22"/>
        </w:rPr>
        <w:lastRenderedPageBreak/>
        <w:t>Om ERCO</w:t>
      </w:r>
    </w:p>
    <w:p w14:paraId="3E39CD69" w14:textId="77777777" w:rsidR="00854C34" w:rsidRPr="00740BE0" w:rsidRDefault="00854C34" w:rsidP="00854C34">
      <w:pPr>
        <w:spacing w:line="360" w:lineRule="auto"/>
        <w:rPr>
          <w:rFonts w:cs="Arial"/>
          <w:sz w:val="22"/>
          <w:szCs w:val="22"/>
        </w:rPr>
      </w:pPr>
      <w:r w:rsidRPr="00740BE0">
        <w:rPr>
          <w:rFonts w:cs="Arial"/>
          <w:sz w:val="22"/>
          <w:szCs w:val="22"/>
        </w:rPr>
        <w:t xml:space="preserve">Ljusfabriken ERCO med säte i den tyska staden </w:t>
      </w:r>
      <w:proofErr w:type="spellStart"/>
      <w:r w:rsidRPr="00740BE0">
        <w:rPr>
          <w:rFonts w:cs="Arial"/>
          <w:sz w:val="22"/>
          <w:szCs w:val="22"/>
        </w:rPr>
        <w:t>Lüdenscheid</w:t>
      </w:r>
      <w:proofErr w:type="spellEnd"/>
      <w:r w:rsidRPr="00740BE0">
        <w:rPr>
          <w:rFonts w:cs="Arial"/>
          <w:sz w:val="22"/>
          <w:szCs w:val="22"/>
        </w:rPr>
        <w:t xml:space="preserve"> är en ledande specialist på LED-teknik inom arkitekturbelysningen. Familjeföretaget, som grundades 1934, har verksamhet i 55 länder världen över med självständiga säljorganisationer och partners. Från 2015 baseras produktprogrammet helt på LED-teknik. </w:t>
      </w:r>
      <w:r w:rsidRPr="00740BE0">
        <w:rPr>
          <w:rFonts w:eastAsia="Times New Roman" w:cs="Arial"/>
          <w:sz w:val="22"/>
          <w:szCs w:val="22"/>
        </w:rPr>
        <w:t>I enlighet med detta utvecklar</w:t>
      </w:r>
      <w:r w:rsidRPr="00740BE0">
        <w:rPr>
          <w:rFonts w:cs="Arial"/>
          <w:sz w:val="22"/>
          <w:szCs w:val="22"/>
        </w:rPr>
        <w:t xml:space="preserve">, gestaltar och tillverkar ERCO i </w:t>
      </w:r>
      <w:proofErr w:type="spellStart"/>
      <w:r w:rsidRPr="00740BE0">
        <w:rPr>
          <w:rFonts w:cs="Arial"/>
          <w:sz w:val="22"/>
          <w:szCs w:val="22"/>
        </w:rPr>
        <w:t>Lüdenscheid</w:t>
      </w:r>
      <w:proofErr w:type="spellEnd"/>
      <w:r w:rsidRPr="00740BE0">
        <w:rPr>
          <w:rFonts w:cs="Arial"/>
          <w:sz w:val="22"/>
          <w:szCs w:val="22"/>
        </w:rPr>
        <w:t xml:space="preserve"> digitala armaturer med tyngdpunkt på </w:t>
      </w:r>
      <w:proofErr w:type="spellStart"/>
      <w:r w:rsidRPr="00740BE0">
        <w:rPr>
          <w:rFonts w:cs="Arial"/>
          <w:sz w:val="22"/>
          <w:szCs w:val="22"/>
        </w:rPr>
        <w:t>ljusteknisk</w:t>
      </w:r>
      <w:proofErr w:type="spellEnd"/>
      <w:r w:rsidRPr="00740BE0">
        <w:rPr>
          <w:rFonts w:cs="Arial"/>
          <w:sz w:val="22"/>
          <w:szCs w:val="22"/>
        </w:rPr>
        <w:t xml:space="preserve"> optik, elektronik och design. Ljusverktygen skapas i nära kontakt med arkitekter, ljusplanerare och </w:t>
      </w:r>
      <w:proofErr w:type="spellStart"/>
      <w:r w:rsidRPr="00740BE0">
        <w:rPr>
          <w:rFonts w:cs="Arial"/>
          <w:sz w:val="22"/>
          <w:szCs w:val="22"/>
        </w:rPr>
        <w:t>elplanerare</w:t>
      </w:r>
      <w:proofErr w:type="spellEnd"/>
      <w:r w:rsidRPr="00740BE0">
        <w:rPr>
          <w:rFonts w:cs="Arial"/>
          <w:sz w:val="22"/>
          <w:szCs w:val="22"/>
        </w:rPr>
        <w:t xml:space="preserve"> och används framför allt inom följande områden: </w:t>
      </w:r>
      <w:proofErr w:type="spellStart"/>
      <w:r w:rsidRPr="00740BE0">
        <w:rPr>
          <w:rFonts w:cs="Arial"/>
          <w:sz w:val="22"/>
          <w:szCs w:val="22"/>
        </w:rPr>
        <w:t>Work</w:t>
      </w:r>
      <w:proofErr w:type="spellEnd"/>
      <w:r w:rsidRPr="00740BE0">
        <w:rPr>
          <w:rFonts w:cs="Arial"/>
          <w:sz w:val="22"/>
          <w:szCs w:val="22"/>
        </w:rPr>
        <w:t xml:space="preserve"> och Shop, Culture och Community, </w:t>
      </w:r>
      <w:proofErr w:type="spellStart"/>
      <w:r w:rsidRPr="00740BE0">
        <w:rPr>
          <w:rFonts w:cs="Arial"/>
          <w:sz w:val="22"/>
          <w:szCs w:val="22"/>
        </w:rPr>
        <w:t>Hospitality</w:t>
      </w:r>
      <w:proofErr w:type="spellEnd"/>
      <w:r w:rsidRPr="00740BE0">
        <w:rPr>
          <w:rFonts w:cs="Arial"/>
          <w:sz w:val="22"/>
          <w:szCs w:val="22"/>
        </w:rPr>
        <w:t xml:space="preserve">, </w:t>
      </w:r>
      <w:proofErr w:type="spellStart"/>
      <w:r w:rsidRPr="00740BE0">
        <w:rPr>
          <w:rFonts w:cs="Arial"/>
          <w:sz w:val="22"/>
          <w:szCs w:val="22"/>
        </w:rPr>
        <w:t>Living</w:t>
      </w:r>
      <w:proofErr w:type="spellEnd"/>
      <w:r w:rsidRPr="00740BE0">
        <w:rPr>
          <w:rFonts w:cs="Arial"/>
          <w:sz w:val="22"/>
          <w:szCs w:val="22"/>
        </w:rPr>
        <w:t xml:space="preserve">, Public och </w:t>
      </w:r>
      <w:proofErr w:type="spellStart"/>
      <w:r w:rsidRPr="00740BE0">
        <w:rPr>
          <w:rFonts w:cs="Arial"/>
          <w:sz w:val="22"/>
          <w:szCs w:val="22"/>
        </w:rPr>
        <w:t>Contemplation</w:t>
      </w:r>
      <w:proofErr w:type="spellEnd"/>
      <w:r w:rsidRPr="00740BE0">
        <w:rPr>
          <w:rFonts w:cs="Arial"/>
          <w:sz w:val="22"/>
          <w:szCs w:val="22"/>
        </w:rPr>
        <w:t xml:space="preserve">. ERCO ser digitalt ljus som arkitekturens fjärde dimension – med hjälp av mycket exakta och effektiva ljuslösningar hjälper vi planerare att överföra sina idéer till verkliga projekt. </w:t>
      </w:r>
    </w:p>
    <w:p w14:paraId="4A89F98E" w14:textId="77777777" w:rsidR="00854C34" w:rsidRPr="00740BE0" w:rsidRDefault="00854C34" w:rsidP="00854C34">
      <w:pPr>
        <w:spacing w:line="360" w:lineRule="auto"/>
        <w:rPr>
          <w:rFonts w:cs="Arial"/>
          <w:sz w:val="22"/>
          <w:szCs w:val="22"/>
        </w:rPr>
      </w:pPr>
    </w:p>
    <w:p w14:paraId="2A379035" w14:textId="77777777" w:rsidR="00854C34" w:rsidRPr="00740BE0" w:rsidRDefault="00854C34" w:rsidP="00854C34">
      <w:pPr>
        <w:spacing w:line="360" w:lineRule="auto"/>
        <w:rPr>
          <w:rFonts w:cs="Arial"/>
          <w:sz w:val="22"/>
          <w:szCs w:val="22"/>
        </w:rPr>
      </w:pPr>
      <w:r w:rsidRPr="00740BE0">
        <w:rPr>
          <w:rFonts w:cs="Arial"/>
          <w:sz w:val="22"/>
          <w:szCs w:val="22"/>
        </w:rPr>
        <w:t>Om du vill ha bildmaterial eller mer information om ERCO, är du välkommen till www.erco.com/</w:t>
      </w:r>
      <w:proofErr w:type="spellStart"/>
      <w:r w:rsidRPr="00740BE0">
        <w:rPr>
          <w:rFonts w:cs="Arial"/>
          <w:sz w:val="22"/>
          <w:szCs w:val="22"/>
        </w:rPr>
        <w:t>presse</w:t>
      </w:r>
      <w:proofErr w:type="spellEnd"/>
      <w:r w:rsidRPr="00740BE0">
        <w:rPr>
          <w:rFonts w:cs="Arial"/>
          <w:sz w:val="22"/>
          <w:szCs w:val="22"/>
        </w:rPr>
        <w:t>. Vi levererar gärna även material om projekt över hela världen för din rapportering.</w:t>
      </w:r>
    </w:p>
    <w:p w14:paraId="70E27AAE" w14:textId="77777777" w:rsidR="00854C34" w:rsidRPr="00740BE0" w:rsidRDefault="00854C34" w:rsidP="00A66F46">
      <w:pPr>
        <w:pStyle w:val="02TextERCO"/>
        <w:rPr>
          <w:color w:val="000000" w:themeColor="text1"/>
        </w:rPr>
      </w:pPr>
    </w:p>
    <w:sectPr w:rsidR="00854C34" w:rsidRPr="00740BE0">
      <w:headerReference w:type="default" r:id="rId10"/>
      <w:footerReference w:type="default" r:id="rId11"/>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1B81F2" w14:textId="77777777" w:rsidR="008675B7" w:rsidRDefault="008675B7">
      <w:r>
        <w:separator/>
      </w:r>
    </w:p>
  </w:endnote>
  <w:endnote w:type="continuationSeparator" w:id="0">
    <w:p w14:paraId="28A89E54" w14:textId="77777777" w:rsidR="008675B7" w:rsidRDefault="008675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Lucida Grande">
    <w:panose1 w:val="020B0600040502020204"/>
    <w:charset w:val="00"/>
    <w:family w:val="auto"/>
    <w:pitch w:val="variable"/>
    <w:sig w:usb0="E1000AEF" w:usb1="5000A1FF" w:usb2="00000000" w:usb3="00000000" w:csb0="000001BF" w:csb1="00000000"/>
  </w:font>
  <w:font w:name="Rotis SemiSans">
    <w:altName w:val="Arial"/>
    <w:charset w:val="00"/>
    <w:family w:val="swiss"/>
    <w:pitch w:val="variable"/>
    <w:sig w:usb0="A00002AF" w:usb1="5000205B" w:usb2="00000000" w:usb3="00000000" w:csb0="0000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35A6093" w:rsidR="008675B7" w:rsidRDefault="008675B7">
    <w:pPr>
      <w:tabs>
        <w:tab w:val="right" w:pos="6663"/>
      </w:tabs>
    </w:pPr>
    <w:r>
      <w:rPr>
        <w:noProof/>
        <w:lang w:val="de-DE"/>
      </w:rPr>
      <w:drawing>
        <wp:anchor distT="0" distB="0" distL="114300" distR="114300" simplePos="0" relativeHeight="251658752" behindDoc="0" locked="0" layoutInCell="1" allowOverlap="1" wp14:anchorId="1FC85DEE" wp14:editId="3DEDE5CC">
          <wp:simplePos x="0" y="0"/>
          <wp:positionH relativeFrom="leftMargin">
            <wp:posOffset>653990</wp:posOffset>
          </wp:positionH>
          <wp:positionV relativeFrom="topMargin">
            <wp:posOffset>516579</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B6D0CD" w14:textId="77777777" w:rsidR="008675B7" w:rsidRDefault="008675B7">
      <w:r>
        <w:separator/>
      </w:r>
    </w:p>
  </w:footnote>
  <w:footnote w:type="continuationSeparator" w:id="0">
    <w:p w14:paraId="4610AD72" w14:textId="77777777" w:rsidR="008675B7" w:rsidRDefault="008675B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51077963" w:rsidR="008675B7" w:rsidRPr="00854C34" w:rsidRDefault="008675B7" w:rsidP="003B4E2B">
    <w:pPr>
      <w:framePr w:w="8896" w:h="758" w:hRule="exact" w:hSpace="142" w:wrap="around" w:vAnchor="page" w:hAnchor="page" w:x="1156" w:y="725"/>
      <w:tabs>
        <w:tab w:val="left" w:pos="2892"/>
        <w:tab w:val="left" w:pos="2977"/>
        <w:tab w:val="left" w:pos="7655"/>
      </w:tabs>
      <w:ind w:left="2836"/>
      <w:rPr>
        <w:rFonts w:cs="Arial"/>
        <w:sz w:val="44"/>
        <w:szCs w:val="44"/>
        <w:lang w:val="de-DE"/>
      </w:rPr>
    </w:pPr>
    <w:r w:rsidRPr="00854C34">
      <w:rPr>
        <w:b/>
        <w:sz w:val="44"/>
        <w:szCs w:val="44"/>
        <w:lang w:val="de-DE"/>
      </w:rPr>
      <w:t>Pressmeddelande</w:t>
    </w:r>
  </w:p>
  <w:p w14:paraId="5D6B739C" w14:textId="284553EF" w:rsidR="008675B7" w:rsidRPr="00854C34" w:rsidRDefault="008675B7" w:rsidP="003B4E2B">
    <w:pPr>
      <w:framePr w:w="8896" w:h="758" w:hRule="exact" w:hSpace="142" w:wrap="around" w:vAnchor="page" w:hAnchor="page" w:x="1156" w:y="725"/>
      <w:tabs>
        <w:tab w:val="left" w:pos="2892"/>
        <w:tab w:val="left" w:pos="2977"/>
        <w:tab w:val="left" w:pos="7655"/>
      </w:tabs>
      <w:rPr>
        <w:rFonts w:cs="Arial"/>
        <w:b/>
        <w:sz w:val="22"/>
        <w:szCs w:val="22"/>
        <w:lang w:val="de-DE"/>
      </w:rPr>
    </w:pPr>
    <w:r w:rsidRPr="00854C34">
      <w:rPr>
        <w:sz w:val="44"/>
        <w:szCs w:val="44"/>
        <w:lang w:val="de-DE"/>
      </w:rPr>
      <w:tab/>
    </w:r>
  </w:p>
  <w:p w14:paraId="20C95344" w14:textId="77777777" w:rsidR="008675B7" w:rsidRPr="00854C34" w:rsidRDefault="008675B7">
    <w:pPr>
      <w:framePr w:w="374" w:h="14254" w:wrap="around" w:vAnchor="page" w:hAnchor="page" w:x="3601" w:y="2445" w:anchorLock="1"/>
      <w:rPr>
        <w:rFonts w:ascii="Rotis SemiSans" w:hAnsi="Rotis SemiSans"/>
        <w:lang w:val="de-DE"/>
      </w:rPr>
    </w:pPr>
    <w:r>
      <w:rPr>
        <w:rFonts w:ascii="Rotis SemiSans" w:hAnsi="Rotis SemiSans"/>
        <w:noProof/>
        <w:sz w:val="20"/>
        <w:lang w:val="de-DE"/>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w:pict>
            <v:line w14:anchorId="4823D987"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" o:allowincell="f" strokeweight=".25pt">
              <v:stroke startarrowwidth="narrow" startarrowlength="short" endarrowwidth="narrow" endarrowlength="short"/>
            </v:line>
          </w:pict>
        </mc:Fallback>
      </mc:AlternateContent>
    </w:r>
    <w:r>
      <w:rPr>
        <w:rFonts w:ascii="Rotis SemiSans" w:hAnsi="Rotis SemiSans"/>
        <w:noProof/>
        <w:sz w:val="20"/>
        <w:lang w:val="de-DE"/>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w:pict>
            <v:line w14:anchorId="67E70E90"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" o:allowincell="f" strokeweight=".25pt">
              <v:stroke startarrowwidth="narrow" startarrowlength="short" endarrowwidth="narrow" endarrowlength="short"/>
            </v:line>
          </w:pict>
        </mc:Fallback>
      </mc:AlternateContent>
    </w:r>
  </w:p>
  <w:p w14:paraId="1DE9BB5D" w14:textId="77777777" w:rsidR="008675B7" w:rsidRPr="00854C34" w:rsidRDefault="008675B7" w:rsidP="00770FD0">
    <w:pPr>
      <w:pStyle w:val="05AdresseERCO"/>
      <w:framePr w:wrap="around"/>
      <w:rPr>
        <w:lang w:val="de-DE"/>
      </w:rPr>
    </w:pPr>
  </w:p>
  <w:p w14:paraId="6807B65C" w14:textId="77777777" w:rsidR="008675B7" w:rsidRPr="00854C34" w:rsidRDefault="008675B7" w:rsidP="00770FD0">
    <w:pPr>
      <w:pStyle w:val="05AdresseERCO"/>
      <w:framePr w:wrap="around"/>
      <w:rPr>
        <w:lang w:val="de-DE"/>
      </w:rPr>
    </w:pPr>
  </w:p>
  <w:p w14:paraId="0AEBD592" w14:textId="77777777" w:rsidR="008675B7" w:rsidRPr="00854C34" w:rsidRDefault="008675B7" w:rsidP="00770FD0">
    <w:pPr>
      <w:pStyle w:val="05AdresseERCO"/>
      <w:framePr w:wrap="around"/>
      <w:rPr>
        <w:lang w:val="de-DE"/>
      </w:rPr>
    </w:pPr>
  </w:p>
  <w:p w14:paraId="146CF5F8" w14:textId="77777777" w:rsidR="008675B7" w:rsidRPr="00854C34" w:rsidRDefault="008675B7" w:rsidP="00770FD0">
    <w:pPr>
      <w:pStyle w:val="05AdresseERCO"/>
      <w:framePr w:wrap="around"/>
      <w:rPr>
        <w:lang w:val="de-DE"/>
      </w:rPr>
    </w:pPr>
  </w:p>
  <w:p w14:paraId="3324D9DA" w14:textId="77777777" w:rsidR="008675B7" w:rsidRPr="00854C34" w:rsidRDefault="008675B7" w:rsidP="00770FD0">
    <w:pPr>
      <w:pStyle w:val="05AdresseERCO"/>
      <w:framePr w:wrap="around"/>
      <w:rPr>
        <w:lang w:val="de-DE"/>
      </w:rPr>
    </w:pPr>
  </w:p>
  <w:p w14:paraId="27C640DC" w14:textId="77777777" w:rsidR="008675B7" w:rsidRPr="00854C34" w:rsidRDefault="008675B7" w:rsidP="00770FD0">
    <w:pPr>
      <w:pStyle w:val="05AdresseERCO"/>
      <w:framePr w:wrap="around"/>
      <w:rPr>
        <w:lang w:val="de-DE"/>
      </w:rPr>
    </w:pPr>
  </w:p>
  <w:p w14:paraId="7BB30864" w14:textId="77777777" w:rsidR="008675B7" w:rsidRPr="00854C34" w:rsidRDefault="008675B7" w:rsidP="00770FD0">
    <w:pPr>
      <w:pStyle w:val="05AdresseERCO"/>
      <w:framePr w:wrap="around"/>
      <w:rPr>
        <w:lang w:val="de-DE"/>
      </w:rPr>
    </w:pPr>
  </w:p>
  <w:p w14:paraId="1E55E7AE" w14:textId="77777777" w:rsidR="008675B7" w:rsidRPr="00854C34" w:rsidRDefault="008675B7" w:rsidP="00770FD0">
    <w:pPr>
      <w:pStyle w:val="05AdresseERCO"/>
      <w:framePr w:wrap="around"/>
      <w:rPr>
        <w:lang w:val="de-DE"/>
      </w:rPr>
    </w:pPr>
  </w:p>
  <w:p w14:paraId="60A5C1B8" w14:textId="77777777" w:rsidR="008675B7" w:rsidRPr="00854C34" w:rsidRDefault="008675B7" w:rsidP="00770FD0">
    <w:pPr>
      <w:pStyle w:val="05AdresseERCO"/>
      <w:framePr w:wrap="around"/>
      <w:rPr>
        <w:lang w:val="de-DE"/>
      </w:rPr>
    </w:pPr>
  </w:p>
  <w:p w14:paraId="5205A2EF" w14:textId="77777777" w:rsidR="008675B7" w:rsidRPr="00854C34" w:rsidRDefault="008675B7" w:rsidP="00770FD0">
    <w:pPr>
      <w:pStyle w:val="05AdresseERCO"/>
      <w:framePr w:wrap="around"/>
      <w:rPr>
        <w:lang w:val="de-DE"/>
      </w:rPr>
    </w:pPr>
  </w:p>
  <w:p w14:paraId="3D4884AA" w14:textId="77777777" w:rsidR="008675B7" w:rsidRPr="00854C34" w:rsidRDefault="008675B7" w:rsidP="00770FD0">
    <w:pPr>
      <w:pStyle w:val="05AdresseERCO"/>
      <w:framePr w:wrap="around"/>
      <w:rPr>
        <w:lang w:val="de-DE"/>
      </w:rPr>
    </w:pPr>
  </w:p>
  <w:p w14:paraId="22163F6F" w14:textId="77777777" w:rsidR="008675B7" w:rsidRPr="00854C34" w:rsidRDefault="008675B7" w:rsidP="00770FD0">
    <w:pPr>
      <w:pStyle w:val="05AdresseERCO"/>
      <w:framePr w:wrap="around"/>
      <w:rPr>
        <w:lang w:val="de-DE"/>
      </w:rPr>
    </w:pPr>
  </w:p>
  <w:p w14:paraId="4A8C385A" w14:textId="77777777" w:rsidR="008675B7" w:rsidRPr="00854C34" w:rsidRDefault="008675B7" w:rsidP="00770FD0">
    <w:pPr>
      <w:pStyle w:val="05AdresseERCO"/>
      <w:framePr w:wrap="around"/>
      <w:rPr>
        <w:lang w:val="de-DE"/>
      </w:rPr>
    </w:pPr>
  </w:p>
  <w:p w14:paraId="005AA2ED" w14:textId="77777777" w:rsidR="008675B7" w:rsidRPr="00854C34" w:rsidRDefault="008675B7" w:rsidP="00770FD0">
    <w:pPr>
      <w:pStyle w:val="05AdresseERCO"/>
      <w:framePr w:wrap="around"/>
      <w:rPr>
        <w:lang w:val="de-DE"/>
      </w:rPr>
    </w:pPr>
  </w:p>
  <w:p w14:paraId="3029037D" w14:textId="77777777" w:rsidR="008675B7" w:rsidRPr="00854C34" w:rsidRDefault="008675B7" w:rsidP="00770FD0">
    <w:pPr>
      <w:pStyle w:val="05AdresseERCO"/>
      <w:framePr w:wrap="around"/>
      <w:rPr>
        <w:lang w:val="de-DE"/>
      </w:rPr>
    </w:pPr>
  </w:p>
  <w:p w14:paraId="78042B3B" w14:textId="77777777" w:rsidR="008675B7" w:rsidRPr="00854C34" w:rsidRDefault="008675B7" w:rsidP="00770FD0">
    <w:pPr>
      <w:pStyle w:val="05AdresseERCO"/>
      <w:framePr w:wrap="around"/>
      <w:rPr>
        <w:lang w:val="de-DE"/>
      </w:rPr>
    </w:pPr>
  </w:p>
  <w:p w14:paraId="2AC59B8E" w14:textId="77777777" w:rsidR="008675B7" w:rsidRPr="00854C34" w:rsidRDefault="008675B7" w:rsidP="00770FD0">
    <w:pPr>
      <w:pStyle w:val="05AdresseERCO"/>
      <w:framePr w:wrap="around"/>
      <w:rPr>
        <w:lang w:val="de-DE"/>
      </w:rPr>
    </w:pPr>
  </w:p>
  <w:p w14:paraId="13530038" w14:textId="77777777" w:rsidR="008675B7" w:rsidRPr="00854C34" w:rsidRDefault="008675B7" w:rsidP="00770FD0">
    <w:pPr>
      <w:pStyle w:val="05AdresseERCO"/>
      <w:framePr w:wrap="around"/>
      <w:rPr>
        <w:lang w:val="de-DE"/>
      </w:rPr>
    </w:pPr>
    <w:r w:rsidRPr="00854C34">
      <w:rPr>
        <w:lang w:val="de-DE"/>
      </w:rPr>
      <w:t xml:space="preserve">mai public relations GmbH </w:t>
    </w:r>
  </w:p>
  <w:p w14:paraId="14EE51BB" w14:textId="77777777" w:rsidR="008675B7" w:rsidRPr="00854C34" w:rsidRDefault="008675B7" w:rsidP="00770FD0">
    <w:pPr>
      <w:pStyle w:val="05AdresseERCO"/>
      <w:framePr w:wrap="around"/>
      <w:rPr>
        <w:lang w:val="de-DE"/>
      </w:rPr>
    </w:pPr>
    <w:r w:rsidRPr="00854C34">
      <w:rPr>
        <w:lang w:val="de-DE"/>
      </w:rPr>
      <w:t>Arno Heitland</w:t>
    </w:r>
  </w:p>
  <w:p w14:paraId="4598401D" w14:textId="77777777" w:rsidR="008675B7" w:rsidRPr="00854C34" w:rsidRDefault="008675B7" w:rsidP="00770FD0">
    <w:pPr>
      <w:pStyle w:val="05AdresseERCO"/>
      <w:framePr w:wrap="around"/>
      <w:rPr>
        <w:lang w:val="de-DE"/>
      </w:rPr>
    </w:pPr>
    <w:r w:rsidRPr="00854C34">
      <w:rPr>
        <w:lang w:val="de-DE"/>
      </w:rPr>
      <w:t>Leuschnerdamm 13</w:t>
    </w:r>
  </w:p>
  <w:p w14:paraId="10A23A59" w14:textId="77777777" w:rsidR="008675B7" w:rsidRDefault="008675B7" w:rsidP="00770FD0">
    <w:pPr>
      <w:pStyle w:val="05AdresseERCO"/>
      <w:framePr w:wrap="around"/>
      <w:rPr>
        <w:lang w:val="de-DE"/>
      </w:rPr>
    </w:pPr>
    <w:r w:rsidRPr="00854C34">
      <w:rPr>
        <w:lang w:val="de-DE"/>
      </w:rPr>
      <w:t>10999 Berlin</w:t>
    </w:r>
  </w:p>
  <w:p w14:paraId="1FDC36C6" w14:textId="275379F4" w:rsidR="00740BE0" w:rsidRPr="00854C34" w:rsidRDefault="00740BE0" w:rsidP="00770FD0">
    <w:pPr>
      <w:pStyle w:val="05AdresseERCO"/>
      <w:framePr w:wrap="around"/>
      <w:rPr>
        <w:lang w:val="de-DE"/>
      </w:rPr>
    </w:pPr>
    <w:proofErr w:type="spellStart"/>
    <w:r>
      <w:rPr>
        <w:lang w:val="de-DE"/>
      </w:rPr>
      <w:t>Tyskland</w:t>
    </w:r>
    <w:proofErr w:type="spellEnd"/>
  </w:p>
  <w:p w14:paraId="28DE77B4" w14:textId="77777777" w:rsidR="008675B7" w:rsidRPr="00854C34" w:rsidRDefault="008675B7" w:rsidP="00770FD0">
    <w:pPr>
      <w:pStyle w:val="05AdresseERCO"/>
      <w:framePr w:wrap="around"/>
      <w:rPr>
        <w:lang w:val="de-DE"/>
      </w:rPr>
    </w:pPr>
    <w:r w:rsidRPr="00854C34">
      <w:rPr>
        <w:lang w:val="de-DE"/>
      </w:rPr>
      <w:t>Tel.: +49 (0) 30 66 40 40 553</w:t>
    </w:r>
  </w:p>
  <w:p w14:paraId="79ED55F9" w14:textId="79A30456" w:rsidR="008675B7" w:rsidRPr="00854C34" w:rsidRDefault="00740BE0" w:rsidP="00770FD0">
    <w:pPr>
      <w:pStyle w:val="05AdresseERCO"/>
      <w:framePr w:wrap="around"/>
      <w:rPr>
        <w:lang w:val="de-DE"/>
      </w:rPr>
    </w:pPr>
    <w:hyperlink r:id="rId1" w:history="1">
      <w:r w:rsidR="00B60564" w:rsidRPr="00854C34">
        <w:rPr>
          <w:lang w:val="de-DE"/>
        </w:rPr>
        <w:t>erco@maipr.com</w:t>
      </w:r>
    </w:hyperlink>
  </w:p>
  <w:p w14:paraId="210824EC" w14:textId="417EF897" w:rsidR="008675B7" w:rsidRPr="00854C34" w:rsidRDefault="00B60564" w:rsidP="00770FD0">
    <w:pPr>
      <w:pStyle w:val="05AdresseERCO"/>
      <w:framePr w:wrap="around"/>
      <w:rPr>
        <w:lang w:val="de-DE"/>
      </w:rPr>
    </w:pPr>
    <w:r w:rsidRPr="00854C34">
      <w:rPr>
        <w:lang w:val="de-DE"/>
      </w:rPr>
      <w:t>www.maipr.com</w:t>
    </w:r>
  </w:p>
  <w:p w14:paraId="4BE9C971" w14:textId="1A0956F9" w:rsidR="008675B7" w:rsidRPr="00854C34" w:rsidRDefault="008675B7" w:rsidP="00770FD0">
    <w:pPr>
      <w:pStyle w:val="05AdresseERCO"/>
      <w:framePr w:wrap="around"/>
      <w:rPr>
        <w:lang w:val="de-DE"/>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consecutiveHyphenLimit w:val="3"/>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0B4B"/>
    <w:rsid w:val="000034AC"/>
    <w:rsid w:val="000041D6"/>
    <w:rsid w:val="00010304"/>
    <w:rsid w:val="00010F9B"/>
    <w:rsid w:val="000114A8"/>
    <w:rsid w:val="00012166"/>
    <w:rsid w:val="000133D8"/>
    <w:rsid w:val="00013CCD"/>
    <w:rsid w:val="00014AC4"/>
    <w:rsid w:val="00014AE9"/>
    <w:rsid w:val="00014EC7"/>
    <w:rsid w:val="000155DD"/>
    <w:rsid w:val="00015D89"/>
    <w:rsid w:val="000209ED"/>
    <w:rsid w:val="00021D95"/>
    <w:rsid w:val="00022936"/>
    <w:rsid w:val="00023817"/>
    <w:rsid w:val="000250BC"/>
    <w:rsid w:val="00025BC6"/>
    <w:rsid w:val="000270FE"/>
    <w:rsid w:val="00030DE3"/>
    <w:rsid w:val="00031289"/>
    <w:rsid w:val="00031AD1"/>
    <w:rsid w:val="00031B50"/>
    <w:rsid w:val="000321C3"/>
    <w:rsid w:val="00033942"/>
    <w:rsid w:val="0003484E"/>
    <w:rsid w:val="00036EDA"/>
    <w:rsid w:val="000473CC"/>
    <w:rsid w:val="000502FE"/>
    <w:rsid w:val="000525B2"/>
    <w:rsid w:val="000527BA"/>
    <w:rsid w:val="0005526E"/>
    <w:rsid w:val="00056217"/>
    <w:rsid w:val="0005621C"/>
    <w:rsid w:val="00056857"/>
    <w:rsid w:val="00056B77"/>
    <w:rsid w:val="0006135B"/>
    <w:rsid w:val="00061685"/>
    <w:rsid w:val="00067B22"/>
    <w:rsid w:val="0007469C"/>
    <w:rsid w:val="0007750C"/>
    <w:rsid w:val="000778B4"/>
    <w:rsid w:val="00080010"/>
    <w:rsid w:val="00084492"/>
    <w:rsid w:val="00084D5F"/>
    <w:rsid w:val="00086916"/>
    <w:rsid w:val="000922EF"/>
    <w:rsid w:val="000923F1"/>
    <w:rsid w:val="00093D49"/>
    <w:rsid w:val="00095B3A"/>
    <w:rsid w:val="000963F4"/>
    <w:rsid w:val="000A334D"/>
    <w:rsid w:val="000A373A"/>
    <w:rsid w:val="000A3F5A"/>
    <w:rsid w:val="000A5595"/>
    <w:rsid w:val="000B002D"/>
    <w:rsid w:val="000B15EB"/>
    <w:rsid w:val="000B2D2E"/>
    <w:rsid w:val="000B32E5"/>
    <w:rsid w:val="000B5A53"/>
    <w:rsid w:val="000B61CB"/>
    <w:rsid w:val="000C08C3"/>
    <w:rsid w:val="000C3BFE"/>
    <w:rsid w:val="000C59DF"/>
    <w:rsid w:val="000C5D1A"/>
    <w:rsid w:val="000D00D9"/>
    <w:rsid w:val="000D250D"/>
    <w:rsid w:val="000D357F"/>
    <w:rsid w:val="000D35B8"/>
    <w:rsid w:val="000D5052"/>
    <w:rsid w:val="000D7BBB"/>
    <w:rsid w:val="000E6241"/>
    <w:rsid w:val="000F744E"/>
    <w:rsid w:val="000F74AB"/>
    <w:rsid w:val="001064D1"/>
    <w:rsid w:val="0010782F"/>
    <w:rsid w:val="001114F3"/>
    <w:rsid w:val="00113AA5"/>
    <w:rsid w:val="00117637"/>
    <w:rsid w:val="00123254"/>
    <w:rsid w:val="00123AA9"/>
    <w:rsid w:val="001243C6"/>
    <w:rsid w:val="00125B71"/>
    <w:rsid w:val="001269A6"/>
    <w:rsid w:val="00127A89"/>
    <w:rsid w:val="00132C16"/>
    <w:rsid w:val="00132EB8"/>
    <w:rsid w:val="00134072"/>
    <w:rsid w:val="00135292"/>
    <w:rsid w:val="0013770F"/>
    <w:rsid w:val="0013778A"/>
    <w:rsid w:val="00140D43"/>
    <w:rsid w:val="001452BF"/>
    <w:rsid w:val="00145FEC"/>
    <w:rsid w:val="00151D7F"/>
    <w:rsid w:val="0015602B"/>
    <w:rsid w:val="001633A0"/>
    <w:rsid w:val="00163F36"/>
    <w:rsid w:val="0016676F"/>
    <w:rsid w:val="0017205B"/>
    <w:rsid w:val="001720E5"/>
    <w:rsid w:val="001741F8"/>
    <w:rsid w:val="001814F1"/>
    <w:rsid w:val="00183568"/>
    <w:rsid w:val="001837A7"/>
    <w:rsid w:val="001854C0"/>
    <w:rsid w:val="001915D3"/>
    <w:rsid w:val="00194E1A"/>
    <w:rsid w:val="00195CAD"/>
    <w:rsid w:val="001969EB"/>
    <w:rsid w:val="001971D5"/>
    <w:rsid w:val="001A4A60"/>
    <w:rsid w:val="001A5D26"/>
    <w:rsid w:val="001A70DD"/>
    <w:rsid w:val="001B1521"/>
    <w:rsid w:val="001B1CD6"/>
    <w:rsid w:val="001B229D"/>
    <w:rsid w:val="001B2881"/>
    <w:rsid w:val="001B4C89"/>
    <w:rsid w:val="001B6E0B"/>
    <w:rsid w:val="001C0450"/>
    <w:rsid w:val="001C6A91"/>
    <w:rsid w:val="001D153E"/>
    <w:rsid w:val="001D4709"/>
    <w:rsid w:val="001E1DA4"/>
    <w:rsid w:val="001E2CF7"/>
    <w:rsid w:val="001E2F81"/>
    <w:rsid w:val="001E4220"/>
    <w:rsid w:val="001E55DB"/>
    <w:rsid w:val="001E5FA4"/>
    <w:rsid w:val="001E7D98"/>
    <w:rsid w:val="001F1CC8"/>
    <w:rsid w:val="001F21CC"/>
    <w:rsid w:val="001F2D9E"/>
    <w:rsid w:val="001F4061"/>
    <w:rsid w:val="00200864"/>
    <w:rsid w:val="00202183"/>
    <w:rsid w:val="00203ECD"/>
    <w:rsid w:val="00204C31"/>
    <w:rsid w:val="00207E6D"/>
    <w:rsid w:val="00210BE9"/>
    <w:rsid w:val="00211C14"/>
    <w:rsid w:val="00215386"/>
    <w:rsid w:val="00217908"/>
    <w:rsid w:val="002214B4"/>
    <w:rsid w:val="00221D3E"/>
    <w:rsid w:val="0022333F"/>
    <w:rsid w:val="00223782"/>
    <w:rsid w:val="0022581A"/>
    <w:rsid w:val="00233AB7"/>
    <w:rsid w:val="00234D03"/>
    <w:rsid w:val="0023757E"/>
    <w:rsid w:val="00237C73"/>
    <w:rsid w:val="00237CBA"/>
    <w:rsid w:val="0024286D"/>
    <w:rsid w:val="00242D1F"/>
    <w:rsid w:val="00242F2A"/>
    <w:rsid w:val="00243996"/>
    <w:rsid w:val="002448E9"/>
    <w:rsid w:val="00245DD8"/>
    <w:rsid w:val="00246A10"/>
    <w:rsid w:val="002475E2"/>
    <w:rsid w:val="00251CEC"/>
    <w:rsid w:val="00252A0B"/>
    <w:rsid w:val="00261E8C"/>
    <w:rsid w:val="002626D5"/>
    <w:rsid w:val="00264EEC"/>
    <w:rsid w:val="00267E7A"/>
    <w:rsid w:val="002730EE"/>
    <w:rsid w:val="00273B63"/>
    <w:rsid w:val="0028005E"/>
    <w:rsid w:val="00280082"/>
    <w:rsid w:val="002828CD"/>
    <w:rsid w:val="00283D76"/>
    <w:rsid w:val="00285248"/>
    <w:rsid w:val="0028762C"/>
    <w:rsid w:val="00291571"/>
    <w:rsid w:val="002941CF"/>
    <w:rsid w:val="0029454F"/>
    <w:rsid w:val="00295A1C"/>
    <w:rsid w:val="002963F8"/>
    <w:rsid w:val="00297D22"/>
    <w:rsid w:val="002A1093"/>
    <w:rsid w:val="002A74D5"/>
    <w:rsid w:val="002B31BF"/>
    <w:rsid w:val="002B4906"/>
    <w:rsid w:val="002C0754"/>
    <w:rsid w:val="002C2567"/>
    <w:rsid w:val="002C36AB"/>
    <w:rsid w:val="002C4E39"/>
    <w:rsid w:val="002D01B0"/>
    <w:rsid w:val="002D6EEA"/>
    <w:rsid w:val="002E0E68"/>
    <w:rsid w:val="002F294A"/>
    <w:rsid w:val="002F2F68"/>
    <w:rsid w:val="002F4348"/>
    <w:rsid w:val="002F43C0"/>
    <w:rsid w:val="002F7856"/>
    <w:rsid w:val="00300C87"/>
    <w:rsid w:val="00301EBC"/>
    <w:rsid w:val="00305EF9"/>
    <w:rsid w:val="00307461"/>
    <w:rsid w:val="00310249"/>
    <w:rsid w:val="0031162C"/>
    <w:rsid w:val="003120D1"/>
    <w:rsid w:val="0031257F"/>
    <w:rsid w:val="00314414"/>
    <w:rsid w:val="00314BDF"/>
    <w:rsid w:val="00315A81"/>
    <w:rsid w:val="00324F3A"/>
    <w:rsid w:val="0033275B"/>
    <w:rsid w:val="0033318E"/>
    <w:rsid w:val="00333B10"/>
    <w:rsid w:val="003400FD"/>
    <w:rsid w:val="003439AA"/>
    <w:rsid w:val="00344E1A"/>
    <w:rsid w:val="00352418"/>
    <w:rsid w:val="00353C18"/>
    <w:rsid w:val="00355D62"/>
    <w:rsid w:val="00357B4C"/>
    <w:rsid w:val="00360E53"/>
    <w:rsid w:val="0036189F"/>
    <w:rsid w:val="00363E6F"/>
    <w:rsid w:val="00370F67"/>
    <w:rsid w:val="003735D0"/>
    <w:rsid w:val="00374627"/>
    <w:rsid w:val="00374A99"/>
    <w:rsid w:val="003750A6"/>
    <w:rsid w:val="00375E40"/>
    <w:rsid w:val="00376079"/>
    <w:rsid w:val="00380FBC"/>
    <w:rsid w:val="0038194B"/>
    <w:rsid w:val="00391C3D"/>
    <w:rsid w:val="00391E8F"/>
    <w:rsid w:val="00394044"/>
    <w:rsid w:val="003974DC"/>
    <w:rsid w:val="003A14D4"/>
    <w:rsid w:val="003A2E7E"/>
    <w:rsid w:val="003A2FFE"/>
    <w:rsid w:val="003A5D0F"/>
    <w:rsid w:val="003A6963"/>
    <w:rsid w:val="003B14BB"/>
    <w:rsid w:val="003B1B61"/>
    <w:rsid w:val="003B259D"/>
    <w:rsid w:val="003B26CD"/>
    <w:rsid w:val="003B34ED"/>
    <w:rsid w:val="003B4252"/>
    <w:rsid w:val="003B47C3"/>
    <w:rsid w:val="003B4E2B"/>
    <w:rsid w:val="003B5F6C"/>
    <w:rsid w:val="003C0B6A"/>
    <w:rsid w:val="003C6F88"/>
    <w:rsid w:val="003D0F12"/>
    <w:rsid w:val="003D6EAC"/>
    <w:rsid w:val="003E1501"/>
    <w:rsid w:val="003E2CF9"/>
    <w:rsid w:val="003E3636"/>
    <w:rsid w:val="003E4ED4"/>
    <w:rsid w:val="003E5042"/>
    <w:rsid w:val="003E5A86"/>
    <w:rsid w:val="003E7D25"/>
    <w:rsid w:val="003F1265"/>
    <w:rsid w:val="003F2D38"/>
    <w:rsid w:val="003F2E12"/>
    <w:rsid w:val="003F4708"/>
    <w:rsid w:val="003F4E53"/>
    <w:rsid w:val="004121E6"/>
    <w:rsid w:val="00412F8B"/>
    <w:rsid w:val="00413880"/>
    <w:rsid w:val="00413C20"/>
    <w:rsid w:val="00414579"/>
    <w:rsid w:val="00415A29"/>
    <w:rsid w:val="00416EB8"/>
    <w:rsid w:val="004236AE"/>
    <w:rsid w:val="004347A2"/>
    <w:rsid w:val="00435747"/>
    <w:rsid w:val="004361E3"/>
    <w:rsid w:val="0043646E"/>
    <w:rsid w:val="00440450"/>
    <w:rsid w:val="004410D2"/>
    <w:rsid w:val="00446AD4"/>
    <w:rsid w:val="00450000"/>
    <w:rsid w:val="004523CA"/>
    <w:rsid w:val="004546EF"/>
    <w:rsid w:val="0045481B"/>
    <w:rsid w:val="004564B8"/>
    <w:rsid w:val="0046040D"/>
    <w:rsid w:val="004713E8"/>
    <w:rsid w:val="0047222A"/>
    <w:rsid w:val="00472A36"/>
    <w:rsid w:val="0047504C"/>
    <w:rsid w:val="0047524C"/>
    <w:rsid w:val="004765FB"/>
    <w:rsid w:val="0047768D"/>
    <w:rsid w:val="004779D8"/>
    <w:rsid w:val="00482881"/>
    <w:rsid w:val="0048354A"/>
    <w:rsid w:val="00483F19"/>
    <w:rsid w:val="0048783D"/>
    <w:rsid w:val="00496D2A"/>
    <w:rsid w:val="004A3B56"/>
    <w:rsid w:val="004A407A"/>
    <w:rsid w:val="004B28F1"/>
    <w:rsid w:val="004B30E4"/>
    <w:rsid w:val="004B34DC"/>
    <w:rsid w:val="004B453F"/>
    <w:rsid w:val="004B5B17"/>
    <w:rsid w:val="004B66D0"/>
    <w:rsid w:val="004C3C96"/>
    <w:rsid w:val="004C58EB"/>
    <w:rsid w:val="004C6656"/>
    <w:rsid w:val="004D02FF"/>
    <w:rsid w:val="004D1E14"/>
    <w:rsid w:val="004D2B83"/>
    <w:rsid w:val="004D345C"/>
    <w:rsid w:val="004D7CC8"/>
    <w:rsid w:val="004E247B"/>
    <w:rsid w:val="004E2AA0"/>
    <w:rsid w:val="004E2ED1"/>
    <w:rsid w:val="004F0629"/>
    <w:rsid w:val="004F3038"/>
    <w:rsid w:val="004F6BE9"/>
    <w:rsid w:val="004F7278"/>
    <w:rsid w:val="00501F9D"/>
    <w:rsid w:val="00510E69"/>
    <w:rsid w:val="00511D90"/>
    <w:rsid w:val="0051278D"/>
    <w:rsid w:val="005156B0"/>
    <w:rsid w:val="0051771F"/>
    <w:rsid w:val="005245BE"/>
    <w:rsid w:val="0052474B"/>
    <w:rsid w:val="00527261"/>
    <w:rsid w:val="00531625"/>
    <w:rsid w:val="00535EA0"/>
    <w:rsid w:val="005373DB"/>
    <w:rsid w:val="00546401"/>
    <w:rsid w:val="005513E1"/>
    <w:rsid w:val="00552289"/>
    <w:rsid w:val="005543CE"/>
    <w:rsid w:val="00557E60"/>
    <w:rsid w:val="005652E8"/>
    <w:rsid w:val="0056691F"/>
    <w:rsid w:val="0056728E"/>
    <w:rsid w:val="005679A9"/>
    <w:rsid w:val="005756DC"/>
    <w:rsid w:val="00575771"/>
    <w:rsid w:val="00576461"/>
    <w:rsid w:val="005800B5"/>
    <w:rsid w:val="0058065A"/>
    <w:rsid w:val="00582750"/>
    <w:rsid w:val="00583711"/>
    <w:rsid w:val="005926B1"/>
    <w:rsid w:val="00596003"/>
    <w:rsid w:val="00596C52"/>
    <w:rsid w:val="005A11E1"/>
    <w:rsid w:val="005A2857"/>
    <w:rsid w:val="005A2ABC"/>
    <w:rsid w:val="005A4DBE"/>
    <w:rsid w:val="005B04B3"/>
    <w:rsid w:val="005B0A4B"/>
    <w:rsid w:val="005B108F"/>
    <w:rsid w:val="005B4BF7"/>
    <w:rsid w:val="005C2E9B"/>
    <w:rsid w:val="005C4DEE"/>
    <w:rsid w:val="005C4F93"/>
    <w:rsid w:val="005C5544"/>
    <w:rsid w:val="005C7D77"/>
    <w:rsid w:val="005D2D00"/>
    <w:rsid w:val="005D495F"/>
    <w:rsid w:val="005D5630"/>
    <w:rsid w:val="005D634F"/>
    <w:rsid w:val="005D6E5B"/>
    <w:rsid w:val="005E006B"/>
    <w:rsid w:val="005E0871"/>
    <w:rsid w:val="005E4099"/>
    <w:rsid w:val="005E4A0D"/>
    <w:rsid w:val="005E7EF4"/>
    <w:rsid w:val="00600D2A"/>
    <w:rsid w:val="00600D95"/>
    <w:rsid w:val="006013B6"/>
    <w:rsid w:val="00601847"/>
    <w:rsid w:val="00603429"/>
    <w:rsid w:val="00604B21"/>
    <w:rsid w:val="006062F3"/>
    <w:rsid w:val="006065B0"/>
    <w:rsid w:val="00606A94"/>
    <w:rsid w:val="006108DA"/>
    <w:rsid w:val="00613A03"/>
    <w:rsid w:val="006153B3"/>
    <w:rsid w:val="006155A2"/>
    <w:rsid w:val="0061697F"/>
    <w:rsid w:val="00616E95"/>
    <w:rsid w:val="00623115"/>
    <w:rsid w:val="00625108"/>
    <w:rsid w:val="00631A6B"/>
    <w:rsid w:val="006324A2"/>
    <w:rsid w:val="006326F3"/>
    <w:rsid w:val="00634458"/>
    <w:rsid w:val="0063527E"/>
    <w:rsid w:val="006408E0"/>
    <w:rsid w:val="006465DD"/>
    <w:rsid w:val="00646A41"/>
    <w:rsid w:val="00650C0D"/>
    <w:rsid w:val="0065429C"/>
    <w:rsid w:val="00660183"/>
    <w:rsid w:val="0066087E"/>
    <w:rsid w:val="00671D19"/>
    <w:rsid w:val="00672535"/>
    <w:rsid w:val="00673364"/>
    <w:rsid w:val="00677FDB"/>
    <w:rsid w:val="00682A0D"/>
    <w:rsid w:val="00683D1E"/>
    <w:rsid w:val="006843D8"/>
    <w:rsid w:val="00684D46"/>
    <w:rsid w:val="00685C7C"/>
    <w:rsid w:val="006930DB"/>
    <w:rsid w:val="00696290"/>
    <w:rsid w:val="006A20BA"/>
    <w:rsid w:val="006A4B55"/>
    <w:rsid w:val="006A4ED9"/>
    <w:rsid w:val="006A6820"/>
    <w:rsid w:val="006B231B"/>
    <w:rsid w:val="006B23D8"/>
    <w:rsid w:val="006B38B9"/>
    <w:rsid w:val="006B40C0"/>
    <w:rsid w:val="006B410A"/>
    <w:rsid w:val="006B6D9B"/>
    <w:rsid w:val="006B79A1"/>
    <w:rsid w:val="006C1044"/>
    <w:rsid w:val="006C193C"/>
    <w:rsid w:val="006C2592"/>
    <w:rsid w:val="006C3AEC"/>
    <w:rsid w:val="006D063E"/>
    <w:rsid w:val="006D437F"/>
    <w:rsid w:val="006D4479"/>
    <w:rsid w:val="006D6E23"/>
    <w:rsid w:val="006E1F8E"/>
    <w:rsid w:val="006E22DF"/>
    <w:rsid w:val="006E28A3"/>
    <w:rsid w:val="006E5015"/>
    <w:rsid w:val="006E53CF"/>
    <w:rsid w:val="006E6291"/>
    <w:rsid w:val="006E6C46"/>
    <w:rsid w:val="006E754D"/>
    <w:rsid w:val="006F00B0"/>
    <w:rsid w:val="006F1D37"/>
    <w:rsid w:val="006F2705"/>
    <w:rsid w:val="006F3821"/>
    <w:rsid w:val="006F38DD"/>
    <w:rsid w:val="006F4301"/>
    <w:rsid w:val="006F6B06"/>
    <w:rsid w:val="006F6D2B"/>
    <w:rsid w:val="00702CEC"/>
    <w:rsid w:val="00703094"/>
    <w:rsid w:val="00705031"/>
    <w:rsid w:val="0070515E"/>
    <w:rsid w:val="007054FA"/>
    <w:rsid w:val="0070650B"/>
    <w:rsid w:val="00707079"/>
    <w:rsid w:val="00707D53"/>
    <w:rsid w:val="007121A2"/>
    <w:rsid w:val="00722429"/>
    <w:rsid w:val="0072301B"/>
    <w:rsid w:val="007239CF"/>
    <w:rsid w:val="00723D46"/>
    <w:rsid w:val="0073019F"/>
    <w:rsid w:val="00733DA9"/>
    <w:rsid w:val="00734FCC"/>
    <w:rsid w:val="007376E4"/>
    <w:rsid w:val="0074036D"/>
    <w:rsid w:val="00740899"/>
    <w:rsid w:val="00740BE0"/>
    <w:rsid w:val="00741017"/>
    <w:rsid w:val="00741F23"/>
    <w:rsid w:val="0074240E"/>
    <w:rsid w:val="007501F5"/>
    <w:rsid w:val="00752C27"/>
    <w:rsid w:val="00756418"/>
    <w:rsid w:val="00757432"/>
    <w:rsid w:val="007666AF"/>
    <w:rsid w:val="00767A4B"/>
    <w:rsid w:val="00770FD0"/>
    <w:rsid w:val="00772E27"/>
    <w:rsid w:val="0077563B"/>
    <w:rsid w:val="0077629F"/>
    <w:rsid w:val="007824B7"/>
    <w:rsid w:val="00784BF2"/>
    <w:rsid w:val="00787D34"/>
    <w:rsid w:val="0079138D"/>
    <w:rsid w:val="0079420A"/>
    <w:rsid w:val="0079777B"/>
    <w:rsid w:val="007A383B"/>
    <w:rsid w:val="007A46EA"/>
    <w:rsid w:val="007A5E47"/>
    <w:rsid w:val="007A708B"/>
    <w:rsid w:val="007B1BDB"/>
    <w:rsid w:val="007B1F67"/>
    <w:rsid w:val="007B36E9"/>
    <w:rsid w:val="007B426D"/>
    <w:rsid w:val="007B4538"/>
    <w:rsid w:val="007B643F"/>
    <w:rsid w:val="007C2619"/>
    <w:rsid w:val="007C50EA"/>
    <w:rsid w:val="007C6AF2"/>
    <w:rsid w:val="007C7179"/>
    <w:rsid w:val="007D0A57"/>
    <w:rsid w:val="007D1D35"/>
    <w:rsid w:val="007D500F"/>
    <w:rsid w:val="007D71A4"/>
    <w:rsid w:val="007D7F61"/>
    <w:rsid w:val="007E0599"/>
    <w:rsid w:val="007E2EB3"/>
    <w:rsid w:val="007E32A5"/>
    <w:rsid w:val="007E5224"/>
    <w:rsid w:val="007E6F59"/>
    <w:rsid w:val="007F1225"/>
    <w:rsid w:val="007F1BD3"/>
    <w:rsid w:val="007F4384"/>
    <w:rsid w:val="007F692C"/>
    <w:rsid w:val="00800F70"/>
    <w:rsid w:val="00805869"/>
    <w:rsid w:val="008144EE"/>
    <w:rsid w:val="00816925"/>
    <w:rsid w:val="00816AFD"/>
    <w:rsid w:val="00817988"/>
    <w:rsid w:val="00825BB0"/>
    <w:rsid w:val="0082705D"/>
    <w:rsid w:val="00831118"/>
    <w:rsid w:val="0083311C"/>
    <w:rsid w:val="00834CBD"/>
    <w:rsid w:val="008372EB"/>
    <w:rsid w:val="00837CB3"/>
    <w:rsid w:val="00842A1B"/>
    <w:rsid w:val="008460B0"/>
    <w:rsid w:val="00847094"/>
    <w:rsid w:val="0084733E"/>
    <w:rsid w:val="00854C34"/>
    <w:rsid w:val="008556BA"/>
    <w:rsid w:val="0086271D"/>
    <w:rsid w:val="00863DA2"/>
    <w:rsid w:val="0086731A"/>
    <w:rsid w:val="008675B7"/>
    <w:rsid w:val="00871D76"/>
    <w:rsid w:val="00875014"/>
    <w:rsid w:val="00877C6A"/>
    <w:rsid w:val="00881156"/>
    <w:rsid w:val="008821F0"/>
    <w:rsid w:val="00887D16"/>
    <w:rsid w:val="00891BA9"/>
    <w:rsid w:val="008932FD"/>
    <w:rsid w:val="00893EAC"/>
    <w:rsid w:val="008945A8"/>
    <w:rsid w:val="0089609C"/>
    <w:rsid w:val="008967DA"/>
    <w:rsid w:val="00896CCE"/>
    <w:rsid w:val="00897B58"/>
    <w:rsid w:val="00897E4A"/>
    <w:rsid w:val="00897FF6"/>
    <w:rsid w:val="008A0542"/>
    <w:rsid w:val="008A40F8"/>
    <w:rsid w:val="008A427A"/>
    <w:rsid w:val="008A5D02"/>
    <w:rsid w:val="008A7046"/>
    <w:rsid w:val="008B1185"/>
    <w:rsid w:val="008B2303"/>
    <w:rsid w:val="008B3E5B"/>
    <w:rsid w:val="008C0CF2"/>
    <w:rsid w:val="008C1250"/>
    <w:rsid w:val="008C6367"/>
    <w:rsid w:val="008C7BCC"/>
    <w:rsid w:val="008C7E9C"/>
    <w:rsid w:val="008D30E4"/>
    <w:rsid w:val="008D4A65"/>
    <w:rsid w:val="008D5840"/>
    <w:rsid w:val="008D74BA"/>
    <w:rsid w:val="008E1574"/>
    <w:rsid w:val="008E3B54"/>
    <w:rsid w:val="008E431B"/>
    <w:rsid w:val="008F1A67"/>
    <w:rsid w:val="008F488D"/>
    <w:rsid w:val="008F65D3"/>
    <w:rsid w:val="008F6DF0"/>
    <w:rsid w:val="008F7417"/>
    <w:rsid w:val="009006D6"/>
    <w:rsid w:val="00902386"/>
    <w:rsid w:val="00904032"/>
    <w:rsid w:val="00905710"/>
    <w:rsid w:val="0091178C"/>
    <w:rsid w:val="00911E27"/>
    <w:rsid w:val="0091284C"/>
    <w:rsid w:val="00912A1F"/>
    <w:rsid w:val="00913CEB"/>
    <w:rsid w:val="00915400"/>
    <w:rsid w:val="00915568"/>
    <w:rsid w:val="009224F9"/>
    <w:rsid w:val="00923127"/>
    <w:rsid w:val="00923C23"/>
    <w:rsid w:val="0092490B"/>
    <w:rsid w:val="00927492"/>
    <w:rsid w:val="00931136"/>
    <w:rsid w:val="0093290E"/>
    <w:rsid w:val="009434F4"/>
    <w:rsid w:val="00943A4D"/>
    <w:rsid w:val="009478A2"/>
    <w:rsid w:val="009523A6"/>
    <w:rsid w:val="00953A08"/>
    <w:rsid w:val="009573CE"/>
    <w:rsid w:val="00961BC3"/>
    <w:rsid w:val="0096592B"/>
    <w:rsid w:val="009660B3"/>
    <w:rsid w:val="009715E7"/>
    <w:rsid w:val="0097272F"/>
    <w:rsid w:val="009746C0"/>
    <w:rsid w:val="009766D5"/>
    <w:rsid w:val="00980A6F"/>
    <w:rsid w:val="00987880"/>
    <w:rsid w:val="009906A9"/>
    <w:rsid w:val="00990E4B"/>
    <w:rsid w:val="0099195A"/>
    <w:rsid w:val="00994D3F"/>
    <w:rsid w:val="009978E0"/>
    <w:rsid w:val="009A2094"/>
    <w:rsid w:val="009A2F4B"/>
    <w:rsid w:val="009A5EAF"/>
    <w:rsid w:val="009B0DF2"/>
    <w:rsid w:val="009B1271"/>
    <w:rsid w:val="009B3143"/>
    <w:rsid w:val="009B4215"/>
    <w:rsid w:val="009B6A22"/>
    <w:rsid w:val="009B6FAF"/>
    <w:rsid w:val="009C02BB"/>
    <w:rsid w:val="009C0CA1"/>
    <w:rsid w:val="009C2527"/>
    <w:rsid w:val="009C541D"/>
    <w:rsid w:val="009C6AFF"/>
    <w:rsid w:val="009C76ED"/>
    <w:rsid w:val="009D1109"/>
    <w:rsid w:val="009D3FEA"/>
    <w:rsid w:val="009D4078"/>
    <w:rsid w:val="009D4582"/>
    <w:rsid w:val="009D5FA8"/>
    <w:rsid w:val="009D6EBA"/>
    <w:rsid w:val="009E10F9"/>
    <w:rsid w:val="009E4D4B"/>
    <w:rsid w:val="009E54CC"/>
    <w:rsid w:val="009E6510"/>
    <w:rsid w:val="009E6FAF"/>
    <w:rsid w:val="009F14F7"/>
    <w:rsid w:val="009F1AB1"/>
    <w:rsid w:val="009F281D"/>
    <w:rsid w:val="009F34F8"/>
    <w:rsid w:val="009F40A7"/>
    <w:rsid w:val="009F4DD1"/>
    <w:rsid w:val="009F5BC2"/>
    <w:rsid w:val="00A00BBC"/>
    <w:rsid w:val="00A01564"/>
    <w:rsid w:val="00A016B8"/>
    <w:rsid w:val="00A02C29"/>
    <w:rsid w:val="00A24FBD"/>
    <w:rsid w:val="00A25390"/>
    <w:rsid w:val="00A2596B"/>
    <w:rsid w:val="00A25EB1"/>
    <w:rsid w:val="00A3000B"/>
    <w:rsid w:val="00A3397B"/>
    <w:rsid w:val="00A339F1"/>
    <w:rsid w:val="00A379A0"/>
    <w:rsid w:val="00A40FCF"/>
    <w:rsid w:val="00A42970"/>
    <w:rsid w:val="00A47D46"/>
    <w:rsid w:val="00A50005"/>
    <w:rsid w:val="00A52A54"/>
    <w:rsid w:val="00A5345F"/>
    <w:rsid w:val="00A56E55"/>
    <w:rsid w:val="00A57D16"/>
    <w:rsid w:val="00A60552"/>
    <w:rsid w:val="00A621F1"/>
    <w:rsid w:val="00A65042"/>
    <w:rsid w:val="00A66F46"/>
    <w:rsid w:val="00A670D5"/>
    <w:rsid w:val="00A67468"/>
    <w:rsid w:val="00A700D7"/>
    <w:rsid w:val="00A71461"/>
    <w:rsid w:val="00A72C13"/>
    <w:rsid w:val="00A7506E"/>
    <w:rsid w:val="00A77C19"/>
    <w:rsid w:val="00A81080"/>
    <w:rsid w:val="00A8215A"/>
    <w:rsid w:val="00A841E4"/>
    <w:rsid w:val="00A85BA7"/>
    <w:rsid w:val="00A87120"/>
    <w:rsid w:val="00A87C2D"/>
    <w:rsid w:val="00A87C98"/>
    <w:rsid w:val="00A92ED4"/>
    <w:rsid w:val="00AA03C0"/>
    <w:rsid w:val="00AA0A15"/>
    <w:rsid w:val="00AA27B9"/>
    <w:rsid w:val="00AA2EAD"/>
    <w:rsid w:val="00AA3FB5"/>
    <w:rsid w:val="00AA52AD"/>
    <w:rsid w:val="00AA6FA7"/>
    <w:rsid w:val="00AB072D"/>
    <w:rsid w:val="00AB1AF4"/>
    <w:rsid w:val="00AB3307"/>
    <w:rsid w:val="00AB3DE5"/>
    <w:rsid w:val="00AB5281"/>
    <w:rsid w:val="00AC02BE"/>
    <w:rsid w:val="00AC0B1D"/>
    <w:rsid w:val="00AC3115"/>
    <w:rsid w:val="00AC5442"/>
    <w:rsid w:val="00AC555F"/>
    <w:rsid w:val="00AC75E2"/>
    <w:rsid w:val="00AD09FE"/>
    <w:rsid w:val="00AD2F84"/>
    <w:rsid w:val="00AD51F6"/>
    <w:rsid w:val="00AD691E"/>
    <w:rsid w:val="00AE2AB2"/>
    <w:rsid w:val="00AE39A0"/>
    <w:rsid w:val="00AE3A4C"/>
    <w:rsid w:val="00AE7254"/>
    <w:rsid w:val="00AF3425"/>
    <w:rsid w:val="00B01A06"/>
    <w:rsid w:val="00B02919"/>
    <w:rsid w:val="00B04671"/>
    <w:rsid w:val="00B07D3D"/>
    <w:rsid w:val="00B10351"/>
    <w:rsid w:val="00B12C34"/>
    <w:rsid w:val="00B13718"/>
    <w:rsid w:val="00B1555A"/>
    <w:rsid w:val="00B205CC"/>
    <w:rsid w:val="00B23926"/>
    <w:rsid w:val="00B24C66"/>
    <w:rsid w:val="00B25FD1"/>
    <w:rsid w:val="00B26E34"/>
    <w:rsid w:val="00B27EA1"/>
    <w:rsid w:val="00B33567"/>
    <w:rsid w:val="00B33734"/>
    <w:rsid w:val="00B33B38"/>
    <w:rsid w:val="00B34768"/>
    <w:rsid w:val="00B34EBC"/>
    <w:rsid w:val="00B416FB"/>
    <w:rsid w:val="00B41FFA"/>
    <w:rsid w:val="00B4260A"/>
    <w:rsid w:val="00B432C7"/>
    <w:rsid w:val="00B440FC"/>
    <w:rsid w:val="00B44C9E"/>
    <w:rsid w:val="00B4596F"/>
    <w:rsid w:val="00B53619"/>
    <w:rsid w:val="00B53D8F"/>
    <w:rsid w:val="00B53D9D"/>
    <w:rsid w:val="00B56AF0"/>
    <w:rsid w:val="00B56BDD"/>
    <w:rsid w:val="00B56CE7"/>
    <w:rsid w:val="00B60564"/>
    <w:rsid w:val="00B609EC"/>
    <w:rsid w:val="00B610F9"/>
    <w:rsid w:val="00B656B8"/>
    <w:rsid w:val="00B65A35"/>
    <w:rsid w:val="00B670F2"/>
    <w:rsid w:val="00B67A48"/>
    <w:rsid w:val="00B732B9"/>
    <w:rsid w:val="00B74F15"/>
    <w:rsid w:val="00B75EEA"/>
    <w:rsid w:val="00B819C8"/>
    <w:rsid w:val="00B826CD"/>
    <w:rsid w:val="00B83C8B"/>
    <w:rsid w:val="00B83C98"/>
    <w:rsid w:val="00B86A69"/>
    <w:rsid w:val="00B942DA"/>
    <w:rsid w:val="00B95F04"/>
    <w:rsid w:val="00B96311"/>
    <w:rsid w:val="00B96BEA"/>
    <w:rsid w:val="00BA06CC"/>
    <w:rsid w:val="00BB045D"/>
    <w:rsid w:val="00BB10F0"/>
    <w:rsid w:val="00BB530E"/>
    <w:rsid w:val="00BC319A"/>
    <w:rsid w:val="00BC4216"/>
    <w:rsid w:val="00BD0B46"/>
    <w:rsid w:val="00BD5B52"/>
    <w:rsid w:val="00BE3975"/>
    <w:rsid w:val="00BE67B8"/>
    <w:rsid w:val="00BF2212"/>
    <w:rsid w:val="00BF2B63"/>
    <w:rsid w:val="00BF2CB7"/>
    <w:rsid w:val="00BF338E"/>
    <w:rsid w:val="00BF6B15"/>
    <w:rsid w:val="00BF7C85"/>
    <w:rsid w:val="00C03235"/>
    <w:rsid w:val="00C05320"/>
    <w:rsid w:val="00C05475"/>
    <w:rsid w:val="00C056F3"/>
    <w:rsid w:val="00C065B6"/>
    <w:rsid w:val="00C16F64"/>
    <w:rsid w:val="00C200E5"/>
    <w:rsid w:val="00C208AA"/>
    <w:rsid w:val="00C212E6"/>
    <w:rsid w:val="00C24189"/>
    <w:rsid w:val="00C2517B"/>
    <w:rsid w:val="00C270AA"/>
    <w:rsid w:val="00C27783"/>
    <w:rsid w:val="00C30C1A"/>
    <w:rsid w:val="00C31313"/>
    <w:rsid w:val="00C326D4"/>
    <w:rsid w:val="00C4086B"/>
    <w:rsid w:val="00C430D5"/>
    <w:rsid w:val="00C44DB4"/>
    <w:rsid w:val="00C468FC"/>
    <w:rsid w:val="00C50044"/>
    <w:rsid w:val="00C51726"/>
    <w:rsid w:val="00C52504"/>
    <w:rsid w:val="00C552F2"/>
    <w:rsid w:val="00C57123"/>
    <w:rsid w:val="00C61752"/>
    <w:rsid w:val="00C634A8"/>
    <w:rsid w:val="00C63FC7"/>
    <w:rsid w:val="00C640B5"/>
    <w:rsid w:val="00C64D2C"/>
    <w:rsid w:val="00C67286"/>
    <w:rsid w:val="00C72D83"/>
    <w:rsid w:val="00C8161A"/>
    <w:rsid w:val="00C83C11"/>
    <w:rsid w:val="00C84C82"/>
    <w:rsid w:val="00C85592"/>
    <w:rsid w:val="00C900B2"/>
    <w:rsid w:val="00C90C02"/>
    <w:rsid w:val="00C9135E"/>
    <w:rsid w:val="00C939FE"/>
    <w:rsid w:val="00C967E6"/>
    <w:rsid w:val="00C97C22"/>
    <w:rsid w:val="00CA066C"/>
    <w:rsid w:val="00CA399F"/>
    <w:rsid w:val="00CA59DB"/>
    <w:rsid w:val="00CB00C4"/>
    <w:rsid w:val="00CB08C1"/>
    <w:rsid w:val="00CB0E14"/>
    <w:rsid w:val="00CB0FE2"/>
    <w:rsid w:val="00CB27FE"/>
    <w:rsid w:val="00CB67BE"/>
    <w:rsid w:val="00CB7E92"/>
    <w:rsid w:val="00CC5035"/>
    <w:rsid w:val="00CD0CF3"/>
    <w:rsid w:val="00CD438D"/>
    <w:rsid w:val="00CD68D0"/>
    <w:rsid w:val="00CE34F2"/>
    <w:rsid w:val="00CE7E47"/>
    <w:rsid w:val="00CF3D4C"/>
    <w:rsid w:val="00D02326"/>
    <w:rsid w:val="00D026B7"/>
    <w:rsid w:val="00D02C76"/>
    <w:rsid w:val="00D03716"/>
    <w:rsid w:val="00D052EE"/>
    <w:rsid w:val="00D06469"/>
    <w:rsid w:val="00D075A9"/>
    <w:rsid w:val="00D16DC6"/>
    <w:rsid w:val="00D1732F"/>
    <w:rsid w:val="00D20A35"/>
    <w:rsid w:val="00D20F2A"/>
    <w:rsid w:val="00D27072"/>
    <w:rsid w:val="00D31417"/>
    <w:rsid w:val="00D33AE0"/>
    <w:rsid w:val="00D34A48"/>
    <w:rsid w:val="00D36A0C"/>
    <w:rsid w:val="00D37200"/>
    <w:rsid w:val="00D378A3"/>
    <w:rsid w:val="00D42960"/>
    <w:rsid w:val="00D436BC"/>
    <w:rsid w:val="00D45D04"/>
    <w:rsid w:val="00D4714F"/>
    <w:rsid w:val="00D51B99"/>
    <w:rsid w:val="00D54601"/>
    <w:rsid w:val="00D57FBD"/>
    <w:rsid w:val="00D60918"/>
    <w:rsid w:val="00D60EB6"/>
    <w:rsid w:val="00D615D0"/>
    <w:rsid w:val="00D66E58"/>
    <w:rsid w:val="00D66E64"/>
    <w:rsid w:val="00D67809"/>
    <w:rsid w:val="00D6787D"/>
    <w:rsid w:val="00D70211"/>
    <w:rsid w:val="00D721A1"/>
    <w:rsid w:val="00D7357D"/>
    <w:rsid w:val="00D74215"/>
    <w:rsid w:val="00D743F0"/>
    <w:rsid w:val="00D77D03"/>
    <w:rsid w:val="00D80D67"/>
    <w:rsid w:val="00D80E83"/>
    <w:rsid w:val="00D811CB"/>
    <w:rsid w:val="00D813B0"/>
    <w:rsid w:val="00D82F51"/>
    <w:rsid w:val="00D84D97"/>
    <w:rsid w:val="00D85A23"/>
    <w:rsid w:val="00D90C1C"/>
    <w:rsid w:val="00D92D67"/>
    <w:rsid w:val="00D9328E"/>
    <w:rsid w:val="00D935F1"/>
    <w:rsid w:val="00D9376C"/>
    <w:rsid w:val="00D94DB1"/>
    <w:rsid w:val="00DA09EC"/>
    <w:rsid w:val="00DA390B"/>
    <w:rsid w:val="00DA4B3E"/>
    <w:rsid w:val="00DA4FE6"/>
    <w:rsid w:val="00DA5911"/>
    <w:rsid w:val="00DA62FA"/>
    <w:rsid w:val="00DA7FDF"/>
    <w:rsid w:val="00DB2A10"/>
    <w:rsid w:val="00DB6DAA"/>
    <w:rsid w:val="00DB720F"/>
    <w:rsid w:val="00DC052B"/>
    <w:rsid w:val="00DC0E00"/>
    <w:rsid w:val="00DC2D3C"/>
    <w:rsid w:val="00DC4553"/>
    <w:rsid w:val="00DC4C5D"/>
    <w:rsid w:val="00DC627C"/>
    <w:rsid w:val="00DC6514"/>
    <w:rsid w:val="00DC7E92"/>
    <w:rsid w:val="00DD18AF"/>
    <w:rsid w:val="00DD1BF7"/>
    <w:rsid w:val="00DD3562"/>
    <w:rsid w:val="00DD4479"/>
    <w:rsid w:val="00DD48D8"/>
    <w:rsid w:val="00DE1940"/>
    <w:rsid w:val="00DE2F4D"/>
    <w:rsid w:val="00DE37A8"/>
    <w:rsid w:val="00DE7B1C"/>
    <w:rsid w:val="00DF1DEC"/>
    <w:rsid w:val="00DF2EDA"/>
    <w:rsid w:val="00DF3920"/>
    <w:rsid w:val="00DF44F7"/>
    <w:rsid w:val="00DF51B5"/>
    <w:rsid w:val="00DF5832"/>
    <w:rsid w:val="00DF7EBE"/>
    <w:rsid w:val="00E00C73"/>
    <w:rsid w:val="00E0495E"/>
    <w:rsid w:val="00E10471"/>
    <w:rsid w:val="00E1491F"/>
    <w:rsid w:val="00E1516C"/>
    <w:rsid w:val="00E167ED"/>
    <w:rsid w:val="00E169D8"/>
    <w:rsid w:val="00E17B9E"/>
    <w:rsid w:val="00E24279"/>
    <w:rsid w:val="00E253EF"/>
    <w:rsid w:val="00E2695B"/>
    <w:rsid w:val="00E316A2"/>
    <w:rsid w:val="00E31CD5"/>
    <w:rsid w:val="00E326D9"/>
    <w:rsid w:val="00E36D34"/>
    <w:rsid w:val="00E41250"/>
    <w:rsid w:val="00E43B79"/>
    <w:rsid w:val="00E45047"/>
    <w:rsid w:val="00E46F3B"/>
    <w:rsid w:val="00E534D8"/>
    <w:rsid w:val="00E5556A"/>
    <w:rsid w:val="00E557F6"/>
    <w:rsid w:val="00E6613E"/>
    <w:rsid w:val="00E71AD6"/>
    <w:rsid w:val="00E74209"/>
    <w:rsid w:val="00E75C55"/>
    <w:rsid w:val="00E76C7A"/>
    <w:rsid w:val="00E80E51"/>
    <w:rsid w:val="00E813AA"/>
    <w:rsid w:val="00E81444"/>
    <w:rsid w:val="00E821F0"/>
    <w:rsid w:val="00E84B7B"/>
    <w:rsid w:val="00E857FA"/>
    <w:rsid w:val="00E87FF4"/>
    <w:rsid w:val="00E90D01"/>
    <w:rsid w:val="00E935AD"/>
    <w:rsid w:val="00E9397F"/>
    <w:rsid w:val="00E948EA"/>
    <w:rsid w:val="00E94E14"/>
    <w:rsid w:val="00E94FAA"/>
    <w:rsid w:val="00E96AB6"/>
    <w:rsid w:val="00E978E1"/>
    <w:rsid w:val="00EA041A"/>
    <w:rsid w:val="00EA2A60"/>
    <w:rsid w:val="00EA4699"/>
    <w:rsid w:val="00EA6395"/>
    <w:rsid w:val="00EB2466"/>
    <w:rsid w:val="00EC1C08"/>
    <w:rsid w:val="00EC67E5"/>
    <w:rsid w:val="00ED315F"/>
    <w:rsid w:val="00ED48D9"/>
    <w:rsid w:val="00ED7300"/>
    <w:rsid w:val="00EE220B"/>
    <w:rsid w:val="00EE5769"/>
    <w:rsid w:val="00EE6783"/>
    <w:rsid w:val="00EF2C09"/>
    <w:rsid w:val="00EF339D"/>
    <w:rsid w:val="00F1023C"/>
    <w:rsid w:val="00F10995"/>
    <w:rsid w:val="00F10D89"/>
    <w:rsid w:val="00F11BB2"/>
    <w:rsid w:val="00F13ED8"/>
    <w:rsid w:val="00F15853"/>
    <w:rsid w:val="00F16823"/>
    <w:rsid w:val="00F17C5C"/>
    <w:rsid w:val="00F17EFC"/>
    <w:rsid w:val="00F21AE9"/>
    <w:rsid w:val="00F2284F"/>
    <w:rsid w:val="00F2394E"/>
    <w:rsid w:val="00F25B25"/>
    <w:rsid w:val="00F26635"/>
    <w:rsid w:val="00F30197"/>
    <w:rsid w:val="00F3148F"/>
    <w:rsid w:val="00F33700"/>
    <w:rsid w:val="00F348BB"/>
    <w:rsid w:val="00F358B5"/>
    <w:rsid w:val="00F35932"/>
    <w:rsid w:val="00F35B59"/>
    <w:rsid w:val="00F40218"/>
    <w:rsid w:val="00F453D7"/>
    <w:rsid w:val="00F458C2"/>
    <w:rsid w:val="00F47278"/>
    <w:rsid w:val="00F5050C"/>
    <w:rsid w:val="00F5111F"/>
    <w:rsid w:val="00F52E3F"/>
    <w:rsid w:val="00F53892"/>
    <w:rsid w:val="00F53BCC"/>
    <w:rsid w:val="00F54274"/>
    <w:rsid w:val="00F57BC9"/>
    <w:rsid w:val="00F60CE6"/>
    <w:rsid w:val="00F620EE"/>
    <w:rsid w:val="00F625AA"/>
    <w:rsid w:val="00F630FC"/>
    <w:rsid w:val="00F65401"/>
    <w:rsid w:val="00F658B9"/>
    <w:rsid w:val="00F6697E"/>
    <w:rsid w:val="00F74B54"/>
    <w:rsid w:val="00F75304"/>
    <w:rsid w:val="00F75722"/>
    <w:rsid w:val="00F767B7"/>
    <w:rsid w:val="00F76DCC"/>
    <w:rsid w:val="00F779F7"/>
    <w:rsid w:val="00F82488"/>
    <w:rsid w:val="00F85A5C"/>
    <w:rsid w:val="00F86E30"/>
    <w:rsid w:val="00F906B3"/>
    <w:rsid w:val="00F90B4C"/>
    <w:rsid w:val="00F92BEF"/>
    <w:rsid w:val="00F93052"/>
    <w:rsid w:val="00F96301"/>
    <w:rsid w:val="00FA0408"/>
    <w:rsid w:val="00FA127E"/>
    <w:rsid w:val="00FA2869"/>
    <w:rsid w:val="00FA46EF"/>
    <w:rsid w:val="00FA6096"/>
    <w:rsid w:val="00FA660E"/>
    <w:rsid w:val="00FB23B7"/>
    <w:rsid w:val="00FB2A34"/>
    <w:rsid w:val="00FB3FF8"/>
    <w:rsid w:val="00FB481E"/>
    <w:rsid w:val="00FB5095"/>
    <w:rsid w:val="00FB6225"/>
    <w:rsid w:val="00FC18C4"/>
    <w:rsid w:val="00FC532A"/>
    <w:rsid w:val="00FC5C0A"/>
    <w:rsid w:val="00FD27DA"/>
    <w:rsid w:val="00FD6E18"/>
    <w:rsid w:val="00FE02A8"/>
    <w:rsid w:val="00FE08A2"/>
    <w:rsid w:val="00FE1036"/>
    <w:rsid w:val="00FE32E7"/>
    <w:rsid w:val="00FE3EF6"/>
    <w:rsid w:val="00FE52AD"/>
    <w:rsid w:val="00FE5BAD"/>
    <w:rsid w:val="00FF1888"/>
    <w:rsid w:val="00FF50FA"/>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sv-S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iPriority="9" w:unhideWhenUsed="0"/>
    <w:lsdException w:name="heading 2" w:semiHidden="0" w:uiPriority="9" w:unhideWhenUsed="0"/>
    <w:lsdException w:name="heading 3" w:uiPriority="9"/>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annotation text" w:uiPriority="99"/>
    <w:lsdException w:name="caption" w:qFormat="1"/>
    <w:lsdException w:name="List Number 2" w:semiHidden="0" w:unhideWhenUsed="0"/>
    <w:lsdException w:name="List Number 5" w:semiHidden="0" w:unhideWhenUsed="0"/>
    <w:lsdException w:name="Title" w:semiHidden="0" w:uiPriority="10" w:unhideWhenUsed="0"/>
    <w:lsdException w:name="Subtitle" w:semiHidden="0" w:uiPriority="11"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iPriority="22" w:unhideWhenUsed="0"/>
    <w:lsdException w:name="Emphasis" w:semiHidden="0" w:uiPriority="2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5C7D77"/>
    <w:rPr>
      <w:rFonts w:ascii="Arial" w:hAnsi="Arial"/>
      <w:sz w:val="24"/>
      <w:lang w:eastAsia="de-DE"/>
    </w:rPr>
  </w:style>
  <w:style w:type="paragraph" w:styleId="berschrift1">
    <w:name w:val="heading 1"/>
    <w:basedOn w:val="Standard"/>
    <w:next w:val="Standard"/>
    <w:link w:val="berschrift1Zeichen"/>
    <w:uiPriority w:val="9"/>
    <w:rsid w:val="00080010"/>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berschrift2">
    <w:name w:val="heading 2"/>
    <w:basedOn w:val="Standard"/>
    <w:next w:val="Standard"/>
    <w:link w:val="berschrift2Zeichen"/>
    <w:uiPriority w:val="9"/>
    <w:unhideWhenUsed/>
    <w:rsid w:val="00080010"/>
    <w:pPr>
      <w:pBdr>
        <w:bottom w:val="single" w:sz="4" w:space="1" w:color="622423" w:themeColor="accent2" w:themeShade="7F"/>
      </w:pBdr>
      <w:spacing w:before="400"/>
      <w:jc w:val="center"/>
      <w:outlineLvl w:val="1"/>
    </w:pPr>
    <w:rPr>
      <w:caps/>
      <w:color w:val="632423" w:themeColor="accent2" w:themeShade="80"/>
      <w:spacing w:val="15"/>
      <w:szCs w:val="24"/>
    </w:rPr>
  </w:style>
  <w:style w:type="paragraph" w:styleId="berschrift3">
    <w:name w:val="heading 3"/>
    <w:basedOn w:val="Standard"/>
    <w:next w:val="Standard"/>
    <w:link w:val="berschrift3Zeichen"/>
    <w:uiPriority w:val="9"/>
    <w:semiHidden/>
    <w:unhideWhenUsed/>
    <w:rsid w:val="00080010"/>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Cs w:val="24"/>
    </w:rPr>
  </w:style>
  <w:style w:type="paragraph" w:styleId="berschrift4">
    <w:name w:val="heading 4"/>
    <w:basedOn w:val="Standard"/>
    <w:next w:val="Standard"/>
    <w:link w:val="berschrift4Zeichen"/>
    <w:semiHidden/>
    <w:unhideWhenUsed/>
    <w:qFormat/>
    <w:rsid w:val="005C7D77"/>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5C7D77"/>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5C7D77"/>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5C7D77"/>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5C7D77"/>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5C7D77"/>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rsid w:val="002E0E68"/>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2E0E68"/>
    <w:rPr>
      <w:rFonts w:ascii="Lucida Grande" w:hAnsi="Lucida Grande" w:cs="Lucida Grande"/>
      <w:sz w:val="18"/>
      <w:szCs w:val="18"/>
      <w:lang w:eastAsia="de-DE"/>
    </w:rPr>
  </w:style>
  <w:style w:type="character" w:customStyle="1" w:styleId="berschrift1Zeichen">
    <w:name w:val="Überschrift 1 Zeichen"/>
    <w:basedOn w:val="Absatzstandardschriftart"/>
    <w:link w:val="berschrift1"/>
    <w:uiPriority w:val="9"/>
    <w:rsid w:val="00080010"/>
    <w:rPr>
      <w:caps/>
      <w:color w:val="632423" w:themeColor="accent2" w:themeShade="80"/>
      <w:spacing w:val="20"/>
      <w:sz w:val="28"/>
      <w:szCs w:val="28"/>
    </w:rPr>
  </w:style>
  <w:style w:type="character" w:customStyle="1" w:styleId="berschrift2Zeichen">
    <w:name w:val="Überschrift 2 Zeichen"/>
    <w:basedOn w:val="Absatzstandardschriftart"/>
    <w:link w:val="berschrift2"/>
    <w:uiPriority w:val="9"/>
    <w:rsid w:val="00080010"/>
    <w:rPr>
      <w:caps/>
      <w:color w:val="632423" w:themeColor="accent2" w:themeShade="80"/>
      <w:spacing w:val="15"/>
      <w:sz w:val="24"/>
      <w:szCs w:val="24"/>
    </w:rPr>
  </w:style>
  <w:style w:type="character" w:customStyle="1" w:styleId="berschrift3Zeichen">
    <w:name w:val="Überschrift 3 Zeichen"/>
    <w:basedOn w:val="Absatzstandardschriftart"/>
    <w:link w:val="berschrift3"/>
    <w:uiPriority w:val="9"/>
    <w:semiHidden/>
    <w:rsid w:val="00080010"/>
    <w:rPr>
      <w:caps/>
      <w:color w:val="622423" w:themeColor="accent2" w:themeShade="7F"/>
      <w:sz w:val="24"/>
      <w:szCs w:val="24"/>
    </w:rPr>
  </w:style>
  <w:style w:type="character" w:customStyle="1" w:styleId="berschrift4Zeichen">
    <w:name w:val="Überschrift 4 Zeichen"/>
    <w:basedOn w:val="Absatzstandardschriftart"/>
    <w:link w:val="berschrift4"/>
    <w:semiHidden/>
    <w:rsid w:val="005C7D77"/>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5C7D77"/>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5C7D77"/>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5C7D77"/>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5C7D77"/>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5C7D77"/>
    <w:rPr>
      <w:rFonts w:asciiTheme="majorHAnsi" w:eastAsiaTheme="majorEastAsia" w:hAnsiTheme="majorHAnsi" w:cstheme="majorBidi"/>
      <w:i/>
      <w:iCs/>
      <w:color w:val="404040" w:themeColor="text1" w:themeTint="BF"/>
      <w:lang w:eastAsia="de-DE"/>
    </w:rPr>
  </w:style>
  <w:style w:type="paragraph" w:customStyle="1" w:styleId="01berschriftERCO">
    <w:name w:val="01_Überschrift_ERCO"/>
    <w:basedOn w:val="Standard"/>
    <w:autoRedefine/>
    <w:qFormat/>
    <w:rsid w:val="00A66F46"/>
    <w:pPr>
      <w:spacing w:line="360" w:lineRule="auto"/>
    </w:pPr>
    <w:rPr>
      <w:rFonts w:cs="Arial"/>
      <w:bCs/>
      <w:color w:val="000000" w:themeColor="text1"/>
      <w:sz w:val="22"/>
      <w:szCs w:val="22"/>
    </w:rPr>
  </w:style>
  <w:style w:type="paragraph" w:customStyle="1" w:styleId="02TextERCO">
    <w:name w:val="02_Text_ERCO"/>
    <w:basedOn w:val="Standard"/>
    <w:qFormat/>
    <w:rsid w:val="005C7D77"/>
    <w:pPr>
      <w:spacing w:line="360" w:lineRule="auto"/>
    </w:pPr>
    <w:rPr>
      <w:rFonts w:cs="Arial"/>
      <w:sz w:val="22"/>
      <w:szCs w:val="22"/>
    </w:rPr>
  </w:style>
  <w:style w:type="paragraph" w:customStyle="1" w:styleId="03InfosERCO">
    <w:name w:val="03_Infos_ERCO"/>
    <w:basedOn w:val="Standard"/>
    <w:autoRedefine/>
    <w:qFormat/>
    <w:rsid w:val="005C7D77"/>
    <w:pPr>
      <w:ind w:left="2552" w:hanging="2552"/>
    </w:pPr>
    <w:rPr>
      <w:rFonts w:cs="Arial"/>
      <w:sz w:val="20"/>
    </w:rPr>
  </w:style>
  <w:style w:type="paragraph" w:customStyle="1" w:styleId="05AdresseERCO">
    <w:name w:val="05_Adresse_ERCO"/>
    <w:basedOn w:val="Standard"/>
    <w:autoRedefine/>
    <w:qFormat/>
    <w:rsid w:val="005C7D77"/>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5C7D77"/>
    <w:pPr>
      <w:ind w:left="0" w:firstLine="0"/>
    </w:pPr>
  </w:style>
  <w:style w:type="paragraph" w:styleId="Kopfzeile">
    <w:name w:val="header"/>
    <w:basedOn w:val="Standard"/>
    <w:link w:val="KopfzeileZeichen"/>
    <w:rsid w:val="0077563B"/>
    <w:pPr>
      <w:tabs>
        <w:tab w:val="center" w:pos="4536"/>
        <w:tab w:val="right" w:pos="9072"/>
      </w:tabs>
    </w:pPr>
  </w:style>
  <w:style w:type="character" w:customStyle="1" w:styleId="KopfzeileZeichen">
    <w:name w:val="Kopfzeile Zeichen"/>
    <w:basedOn w:val="Absatzstandardschriftart"/>
    <w:link w:val="Kopfzeile"/>
    <w:rsid w:val="0077563B"/>
    <w:rPr>
      <w:rFonts w:ascii="Arial" w:hAnsi="Arial"/>
      <w:sz w:val="24"/>
      <w:lang w:eastAsia="de-DE"/>
    </w:rPr>
  </w:style>
  <w:style w:type="paragraph" w:styleId="Fuzeile">
    <w:name w:val="footer"/>
    <w:basedOn w:val="Standard"/>
    <w:link w:val="FuzeileZeichen"/>
    <w:rsid w:val="0077563B"/>
    <w:pPr>
      <w:tabs>
        <w:tab w:val="center" w:pos="4536"/>
        <w:tab w:val="right" w:pos="9072"/>
      </w:tabs>
    </w:pPr>
  </w:style>
  <w:style w:type="character" w:customStyle="1" w:styleId="FuzeileZeichen">
    <w:name w:val="Fußzeile Zeichen"/>
    <w:basedOn w:val="Absatzstandardschriftart"/>
    <w:link w:val="Fuzeile"/>
    <w:rsid w:val="0077563B"/>
    <w:rPr>
      <w:rFonts w:ascii="Arial" w:hAnsi="Arial"/>
      <w:sz w:val="24"/>
      <w:lang w:eastAsia="de-DE"/>
    </w:rPr>
  </w:style>
  <w:style w:type="character" w:styleId="Link">
    <w:name w:val="Hyperlink"/>
    <w:basedOn w:val="Absatzstandardschriftart"/>
    <w:rsid w:val="00123254"/>
    <w:rPr>
      <w:color w:val="0000FF" w:themeColor="hyperlink"/>
      <w:u w:val="single"/>
    </w:rPr>
  </w:style>
  <w:style w:type="paragraph" w:customStyle="1" w:styleId="ERCOText">
    <w:name w:val="ERCO_Text"/>
    <w:basedOn w:val="Standard"/>
    <w:rsid w:val="00223782"/>
    <w:pPr>
      <w:spacing w:line="360" w:lineRule="auto"/>
    </w:pPr>
    <w:rPr>
      <w:rFonts w:cs="Arial"/>
      <w:sz w:val="22"/>
      <w:szCs w:val="22"/>
    </w:rPr>
  </w:style>
  <w:style w:type="paragraph" w:customStyle="1" w:styleId="ERCOberschrift">
    <w:name w:val="ERCO_Überschrift"/>
    <w:basedOn w:val="Standard"/>
    <w:rsid w:val="005C7D77"/>
    <w:pPr>
      <w:spacing w:line="360" w:lineRule="auto"/>
    </w:pPr>
    <w:rPr>
      <w:rFonts w:cs="Arial"/>
      <w:b/>
      <w:bCs/>
      <w:sz w:val="22"/>
      <w:szCs w:val="22"/>
    </w:rPr>
  </w:style>
  <w:style w:type="character" w:styleId="Kommentarzeichen">
    <w:name w:val="annotation reference"/>
    <w:basedOn w:val="Absatzstandardschriftart"/>
    <w:semiHidden/>
    <w:unhideWhenUsed/>
    <w:rsid w:val="00767A4B"/>
    <w:rPr>
      <w:sz w:val="16"/>
      <w:szCs w:val="16"/>
    </w:rPr>
  </w:style>
  <w:style w:type="paragraph" w:styleId="Kommentartext">
    <w:name w:val="annotation text"/>
    <w:basedOn w:val="Standard"/>
    <w:link w:val="KommentartextZeichen"/>
    <w:uiPriority w:val="99"/>
    <w:semiHidden/>
    <w:unhideWhenUsed/>
    <w:rsid w:val="00767A4B"/>
    <w:rPr>
      <w:sz w:val="20"/>
    </w:rPr>
  </w:style>
  <w:style w:type="character" w:customStyle="1" w:styleId="KommentartextZeichen">
    <w:name w:val="Kommentartext Zeichen"/>
    <w:basedOn w:val="Absatzstandardschriftart"/>
    <w:link w:val="Kommentartext"/>
    <w:uiPriority w:val="99"/>
    <w:semiHidden/>
    <w:rsid w:val="00767A4B"/>
    <w:rPr>
      <w:rFonts w:ascii="Arial" w:hAnsi="Arial"/>
      <w:lang w:eastAsia="de-DE"/>
    </w:rPr>
  </w:style>
  <w:style w:type="paragraph" w:styleId="Kommentarthema">
    <w:name w:val="annotation subject"/>
    <w:basedOn w:val="Kommentartext"/>
    <w:next w:val="Kommentartext"/>
    <w:link w:val="KommentarthemaZeichen"/>
    <w:semiHidden/>
    <w:unhideWhenUsed/>
    <w:rsid w:val="00767A4B"/>
    <w:rPr>
      <w:b/>
      <w:bCs/>
    </w:rPr>
  </w:style>
  <w:style w:type="character" w:customStyle="1" w:styleId="KommentarthemaZeichen">
    <w:name w:val="Kommentarthema Zeichen"/>
    <w:basedOn w:val="KommentartextZeichen"/>
    <w:link w:val="Kommentarthema"/>
    <w:semiHidden/>
    <w:rsid w:val="00767A4B"/>
    <w:rPr>
      <w:rFonts w:ascii="Arial" w:hAnsi="Arial"/>
      <w:b/>
      <w:bCs/>
      <w:lang w:eastAsia="de-DE"/>
    </w:rPr>
  </w:style>
  <w:style w:type="paragraph" w:styleId="Bearbeitung">
    <w:name w:val="Revision"/>
    <w:hidden/>
    <w:uiPriority w:val="99"/>
    <w:semiHidden/>
    <w:rsid w:val="00B07D3D"/>
    <w:rPr>
      <w:rFonts w:ascii="Arial" w:hAnsi="Arial"/>
      <w:sz w:val="24"/>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sv-S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iPriority="9" w:unhideWhenUsed="0"/>
    <w:lsdException w:name="heading 2" w:semiHidden="0" w:uiPriority="9" w:unhideWhenUsed="0"/>
    <w:lsdException w:name="heading 3" w:uiPriority="9"/>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annotation text" w:uiPriority="99"/>
    <w:lsdException w:name="caption" w:qFormat="1"/>
    <w:lsdException w:name="List Number 2" w:semiHidden="0" w:unhideWhenUsed="0"/>
    <w:lsdException w:name="List Number 5" w:semiHidden="0" w:unhideWhenUsed="0"/>
    <w:lsdException w:name="Title" w:semiHidden="0" w:uiPriority="10" w:unhideWhenUsed="0"/>
    <w:lsdException w:name="Subtitle" w:semiHidden="0" w:uiPriority="11"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iPriority="22" w:unhideWhenUsed="0"/>
    <w:lsdException w:name="Emphasis" w:semiHidden="0" w:uiPriority="2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5C7D77"/>
    <w:rPr>
      <w:rFonts w:ascii="Arial" w:hAnsi="Arial"/>
      <w:sz w:val="24"/>
      <w:lang w:eastAsia="de-DE"/>
    </w:rPr>
  </w:style>
  <w:style w:type="paragraph" w:styleId="berschrift1">
    <w:name w:val="heading 1"/>
    <w:basedOn w:val="Standard"/>
    <w:next w:val="Standard"/>
    <w:link w:val="berschrift1Zeichen"/>
    <w:uiPriority w:val="9"/>
    <w:rsid w:val="00080010"/>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berschrift2">
    <w:name w:val="heading 2"/>
    <w:basedOn w:val="Standard"/>
    <w:next w:val="Standard"/>
    <w:link w:val="berschrift2Zeichen"/>
    <w:uiPriority w:val="9"/>
    <w:unhideWhenUsed/>
    <w:rsid w:val="00080010"/>
    <w:pPr>
      <w:pBdr>
        <w:bottom w:val="single" w:sz="4" w:space="1" w:color="622423" w:themeColor="accent2" w:themeShade="7F"/>
      </w:pBdr>
      <w:spacing w:before="400"/>
      <w:jc w:val="center"/>
      <w:outlineLvl w:val="1"/>
    </w:pPr>
    <w:rPr>
      <w:caps/>
      <w:color w:val="632423" w:themeColor="accent2" w:themeShade="80"/>
      <w:spacing w:val="15"/>
      <w:szCs w:val="24"/>
    </w:rPr>
  </w:style>
  <w:style w:type="paragraph" w:styleId="berschrift3">
    <w:name w:val="heading 3"/>
    <w:basedOn w:val="Standard"/>
    <w:next w:val="Standard"/>
    <w:link w:val="berschrift3Zeichen"/>
    <w:uiPriority w:val="9"/>
    <w:semiHidden/>
    <w:unhideWhenUsed/>
    <w:rsid w:val="00080010"/>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Cs w:val="24"/>
    </w:rPr>
  </w:style>
  <w:style w:type="paragraph" w:styleId="berschrift4">
    <w:name w:val="heading 4"/>
    <w:basedOn w:val="Standard"/>
    <w:next w:val="Standard"/>
    <w:link w:val="berschrift4Zeichen"/>
    <w:semiHidden/>
    <w:unhideWhenUsed/>
    <w:qFormat/>
    <w:rsid w:val="005C7D77"/>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5C7D77"/>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5C7D77"/>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5C7D77"/>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5C7D77"/>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5C7D77"/>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rsid w:val="002E0E68"/>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2E0E68"/>
    <w:rPr>
      <w:rFonts w:ascii="Lucida Grande" w:hAnsi="Lucida Grande" w:cs="Lucida Grande"/>
      <w:sz w:val="18"/>
      <w:szCs w:val="18"/>
      <w:lang w:eastAsia="de-DE"/>
    </w:rPr>
  </w:style>
  <w:style w:type="character" w:customStyle="1" w:styleId="berschrift1Zeichen">
    <w:name w:val="Überschrift 1 Zeichen"/>
    <w:basedOn w:val="Absatzstandardschriftart"/>
    <w:link w:val="berschrift1"/>
    <w:uiPriority w:val="9"/>
    <w:rsid w:val="00080010"/>
    <w:rPr>
      <w:caps/>
      <w:color w:val="632423" w:themeColor="accent2" w:themeShade="80"/>
      <w:spacing w:val="20"/>
      <w:sz w:val="28"/>
      <w:szCs w:val="28"/>
    </w:rPr>
  </w:style>
  <w:style w:type="character" w:customStyle="1" w:styleId="berschrift2Zeichen">
    <w:name w:val="Überschrift 2 Zeichen"/>
    <w:basedOn w:val="Absatzstandardschriftart"/>
    <w:link w:val="berschrift2"/>
    <w:uiPriority w:val="9"/>
    <w:rsid w:val="00080010"/>
    <w:rPr>
      <w:caps/>
      <w:color w:val="632423" w:themeColor="accent2" w:themeShade="80"/>
      <w:spacing w:val="15"/>
      <w:sz w:val="24"/>
      <w:szCs w:val="24"/>
    </w:rPr>
  </w:style>
  <w:style w:type="character" w:customStyle="1" w:styleId="berschrift3Zeichen">
    <w:name w:val="Überschrift 3 Zeichen"/>
    <w:basedOn w:val="Absatzstandardschriftart"/>
    <w:link w:val="berschrift3"/>
    <w:uiPriority w:val="9"/>
    <w:semiHidden/>
    <w:rsid w:val="00080010"/>
    <w:rPr>
      <w:caps/>
      <w:color w:val="622423" w:themeColor="accent2" w:themeShade="7F"/>
      <w:sz w:val="24"/>
      <w:szCs w:val="24"/>
    </w:rPr>
  </w:style>
  <w:style w:type="character" w:customStyle="1" w:styleId="berschrift4Zeichen">
    <w:name w:val="Überschrift 4 Zeichen"/>
    <w:basedOn w:val="Absatzstandardschriftart"/>
    <w:link w:val="berschrift4"/>
    <w:semiHidden/>
    <w:rsid w:val="005C7D77"/>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5C7D77"/>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5C7D77"/>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5C7D77"/>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5C7D77"/>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5C7D77"/>
    <w:rPr>
      <w:rFonts w:asciiTheme="majorHAnsi" w:eastAsiaTheme="majorEastAsia" w:hAnsiTheme="majorHAnsi" w:cstheme="majorBidi"/>
      <w:i/>
      <w:iCs/>
      <w:color w:val="404040" w:themeColor="text1" w:themeTint="BF"/>
      <w:lang w:eastAsia="de-DE"/>
    </w:rPr>
  </w:style>
  <w:style w:type="paragraph" w:customStyle="1" w:styleId="01berschriftERCO">
    <w:name w:val="01_Überschrift_ERCO"/>
    <w:basedOn w:val="Standard"/>
    <w:autoRedefine/>
    <w:qFormat/>
    <w:rsid w:val="00A66F46"/>
    <w:pPr>
      <w:spacing w:line="360" w:lineRule="auto"/>
    </w:pPr>
    <w:rPr>
      <w:rFonts w:cs="Arial"/>
      <w:bCs/>
      <w:color w:val="000000" w:themeColor="text1"/>
      <w:sz w:val="22"/>
      <w:szCs w:val="22"/>
    </w:rPr>
  </w:style>
  <w:style w:type="paragraph" w:customStyle="1" w:styleId="02TextERCO">
    <w:name w:val="02_Text_ERCO"/>
    <w:basedOn w:val="Standard"/>
    <w:qFormat/>
    <w:rsid w:val="005C7D77"/>
    <w:pPr>
      <w:spacing w:line="360" w:lineRule="auto"/>
    </w:pPr>
    <w:rPr>
      <w:rFonts w:cs="Arial"/>
      <w:sz w:val="22"/>
      <w:szCs w:val="22"/>
    </w:rPr>
  </w:style>
  <w:style w:type="paragraph" w:customStyle="1" w:styleId="03InfosERCO">
    <w:name w:val="03_Infos_ERCO"/>
    <w:basedOn w:val="Standard"/>
    <w:autoRedefine/>
    <w:qFormat/>
    <w:rsid w:val="005C7D77"/>
    <w:pPr>
      <w:ind w:left="2552" w:hanging="2552"/>
    </w:pPr>
    <w:rPr>
      <w:rFonts w:cs="Arial"/>
      <w:sz w:val="20"/>
    </w:rPr>
  </w:style>
  <w:style w:type="paragraph" w:customStyle="1" w:styleId="05AdresseERCO">
    <w:name w:val="05_Adresse_ERCO"/>
    <w:basedOn w:val="Standard"/>
    <w:autoRedefine/>
    <w:qFormat/>
    <w:rsid w:val="005C7D77"/>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5C7D77"/>
    <w:pPr>
      <w:ind w:left="0" w:firstLine="0"/>
    </w:pPr>
  </w:style>
  <w:style w:type="paragraph" w:styleId="Kopfzeile">
    <w:name w:val="header"/>
    <w:basedOn w:val="Standard"/>
    <w:link w:val="KopfzeileZeichen"/>
    <w:rsid w:val="0077563B"/>
    <w:pPr>
      <w:tabs>
        <w:tab w:val="center" w:pos="4536"/>
        <w:tab w:val="right" w:pos="9072"/>
      </w:tabs>
    </w:pPr>
  </w:style>
  <w:style w:type="character" w:customStyle="1" w:styleId="KopfzeileZeichen">
    <w:name w:val="Kopfzeile Zeichen"/>
    <w:basedOn w:val="Absatzstandardschriftart"/>
    <w:link w:val="Kopfzeile"/>
    <w:rsid w:val="0077563B"/>
    <w:rPr>
      <w:rFonts w:ascii="Arial" w:hAnsi="Arial"/>
      <w:sz w:val="24"/>
      <w:lang w:eastAsia="de-DE"/>
    </w:rPr>
  </w:style>
  <w:style w:type="paragraph" w:styleId="Fuzeile">
    <w:name w:val="footer"/>
    <w:basedOn w:val="Standard"/>
    <w:link w:val="FuzeileZeichen"/>
    <w:rsid w:val="0077563B"/>
    <w:pPr>
      <w:tabs>
        <w:tab w:val="center" w:pos="4536"/>
        <w:tab w:val="right" w:pos="9072"/>
      </w:tabs>
    </w:pPr>
  </w:style>
  <w:style w:type="character" w:customStyle="1" w:styleId="FuzeileZeichen">
    <w:name w:val="Fußzeile Zeichen"/>
    <w:basedOn w:val="Absatzstandardschriftart"/>
    <w:link w:val="Fuzeile"/>
    <w:rsid w:val="0077563B"/>
    <w:rPr>
      <w:rFonts w:ascii="Arial" w:hAnsi="Arial"/>
      <w:sz w:val="24"/>
      <w:lang w:eastAsia="de-DE"/>
    </w:rPr>
  </w:style>
  <w:style w:type="character" w:styleId="Link">
    <w:name w:val="Hyperlink"/>
    <w:basedOn w:val="Absatzstandardschriftart"/>
    <w:rsid w:val="00123254"/>
    <w:rPr>
      <w:color w:val="0000FF" w:themeColor="hyperlink"/>
      <w:u w:val="single"/>
    </w:rPr>
  </w:style>
  <w:style w:type="paragraph" w:customStyle="1" w:styleId="ERCOText">
    <w:name w:val="ERCO_Text"/>
    <w:basedOn w:val="Standard"/>
    <w:rsid w:val="00223782"/>
    <w:pPr>
      <w:spacing w:line="360" w:lineRule="auto"/>
    </w:pPr>
    <w:rPr>
      <w:rFonts w:cs="Arial"/>
      <w:sz w:val="22"/>
      <w:szCs w:val="22"/>
    </w:rPr>
  </w:style>
  <w:style w:type="paragraph" w:customStyle="1" w:styleId="ERCOberschrift">
    <w:name w:val="ERCO_Überschrift"/>
    <w:basedOn w:val="Standard"/>
    <w:rsid w:val="005C7D77"/>
    <w:pPr>
      <w:spacing w:line="360" w:lineRule="auto"/>
    </w:pPr>
    <w:rPr>
      <w:rFonts w:cs="Arial"/>
      <w:b/>
      <w:bCs/>
      <w:sz w:val="22"/>
      <w:szCs w:val="22"/>
    </w:rPr>
  </w:style>
  <w:style w:type="character" w:styleId="Kommentarzeichen">
    <w:name w:val="annotation reference"/>
    <w:basedOn w:val="Absatzstandardschriftart"/>
    <w:semiHidden/>
    <w:unhideWhenUsed/>
    <w:rsid w:val="00767A4B"/>
    <w:rPr>
      <w:sz w:val="16"/>
      <w:szCs w:val="16"/>
    </w:rPr>
  </w:style>
  <w:style w:type="paragraph" w:styleId="Kommentartext">
    <w:name w:val="annotation text"/>
    <w:basedOn w:val="Standard"/>
    <w:link w:val="KommentartextZeichen"/>
    <w:uiPriority w:val="99"/>
    <w:semiHidden/>
    <w:unhideWhenUsed/>
    <w:rsid w:val="00767A4B"/>
    <w:rPr>
      <w:sz w:val="20"/>
    </w:rPr>
  </w:style>
  <w:style w:type="character" w:customStyle="1" w:styleId="KommentartextZeichen">
    <w:name w:val="Kommentartext Zeichen"/>
    <w:basedOn w:val="Absatzstandardschriftart"/>
    <w:link w:val="Kommentartext"/>
    <w:uiPriority w:val="99"/>
    <w:semiHidden/>
    <w:rsid w:val="00767A4B"/>
    <w:rPr>
      <w:rFonts w:ascii="Arial" w:hAnsi="Arial"/>
      <w:lang w:eastAsia="de-DE"/>
    </w:rPr>
  </w:style>
  <w:style w:type="paragraph" w:styleId="Kommentarthema">
    <w:name w:val="annotation subject"/>
    <w:basedOn w:val="Kommentartext"/>
    <w:next w:val="Kommentartext"/>
    <w:link w:val="KommentarthemaZeichen"/>
    <w:semiHidden/>
    <w:unhideWhenUsed/>
    <w:rsid w:val="00767A4B"/>
    <w:rPr>
      <w:b/>
      <w:bCs/>
    </w:rPr>
  </w:style>
  <w:style w:type="character" w:customStyle="1" w:styleId="KommentarthemaZeichen">
    <w:name w:val="Kommentarthema Zeichen"/>
    <w:basedOn w:val="KommentartextZeichen"/>
    <w:link w:val="Kommentarthema"/>
    <w:semiHidden/>
    <w:rsid w:val="00767A4B"/>
    <w:rPr>
      <w:rFonts w:ascii="Arial" w:hAnsi="Arial"/>
      <w:b/>
      <w:bCs/>
      <w:lang w:eastAsia="de-DE"/>
    </w:rPr>
  </w:style>
  <w:style w:type="paragraph" w:styleId="Bearbeitung">
    <w:name w:val="Revision"/>
    <w:hidden/>
    <w:uiPriority w:val="99"/>
    <w:semiHidden/>
    <w:rsid w:val="00B07D3D"/>
    <w:rPr>
      <w:rFonts w:ascii="Arial" w:hAnsi="Arial"/>
      <w:sz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702511951">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050226689">
      <w:bodyDiv w:val="1"/>
      <w:marLeft w:val="0"/>
      <w:marRight w:val="0"/>
      <w:marTop w:val="0"/>
      <w:marBottom w:val="0"/>
      <w:divBdr>
        <w:top w:val="none" w:sz="0" w:space="0" w:color="auto"/>
        <w:left w:val="none" w:sz="0" w:space="0" w:color="auto"/>
        <w:bottom w:val="none" w:sz="0" w:space="0" w:color="auto"/>
        <w:right w:val="none" w:sz="0" w:space="0" w:color="auto"/>
      </w:divBdr>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0C9DDF-6C40-BA46-A478-3CE2E565AF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802</Words>
  <Characters>5373</Characters>
  <Application>Microsoft Macintosh Word</Application>
  <DocSecurity>0</DocSecurity>
  <Lines>119</Lines>
  <Paragraphs>25</Paragraphs>
  <ScaleCrop>false</ScaleCrop>
  <HeadingPairs>
    <vt:vector size="2" baseType="variant">
      <vt:variant>
        <vt:lpstr>Titel</vt:lpstr>
      </vt:variant>
      <vt:variant>
        <vt:i4>1</vt:i4>
      </vt:variant>
    </vt:vector>
  </HeadingPairs>
  <TitlesOfParts>
    <vt:vector size="1" baseType="lpstr">
      <vt:lpstr>ERCO Presseinformation</vt:lpstr>
    </vt:vector>
  </TitlesOfParts>
  <Manager/>
  <Company>mai public relations GmbH</Company>
  <LinksUpToDate>false</LinksUpToDate>
  <CharactersWithSpaces>6150</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Presseinformation</dc:title>
  <dc:subject/>
  <dc:creator/>
  <cp:keywords/>
  <dc:description/>
  <cp:lastModifiedBy>mai pr</cp:lastModifiedBy>
  <cp:revision>4</cp:revision>
  <cp:lastPrinted>2017-10-11T12:24:00Z</cp:lastPrinted>
  <dcterms:created xsi:type="dcterms:W3CDTF">2018-01-23T09:34:00Z</dcterms:created>
  <dcterms:modified xsi:type="dcterms:W3CDTF">2018-01-23T09:37:00Z</dcterms:modified>
  <cp:category/>
</cp:coreProperties>
</file>