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451886" w14:textId="77777777" w:rsidR="004908B4" w:rsidRPr="004908B4" w:rsidRDefault="004908B4" w:rsidP="00F7033F">
      <w:pPr>
        <w:pStyle w:val="01berschriftERCO"/>
        <w:rPr>
          <w:lang w:val="fr-FR"/>
        </w:rPr>
      </w:pPr>
      <w:r w:rsidRPr="004908B4">
        <w:rPr>
          <w:lang w:val="fr"/>
        </w:rPr>
        <w:t>ERCO au salon EuroShop 2017 :</w:t>
      </w:r>
    </w:p>
    <w:p w14:paraId="55CABD72" w14:textId="77777777" w:rsidR="004908B4" w:rsidRPr="004908B4" w:rsidRDefault="004908B4" w:rsidP="00F7033F">
      <w:pPr>
        <w:pStyle w:val="01berschriftERCO"/>
        <w:rPr>
          <w:lang w:val="fr-FR"/>
        </w:rPr>
      </w:pPr>
      <w:r w:rsidRPr="004908B4">
        <w:rPr>
          <w:lang w:val="fr"/>
        </w:rPr>
        <w:t>la lumière créatrice d’émotions dans les boutiques</w:t>
      </w:r>
    </w:p>
    <w:p w14:paraId="5DD2A66A" w14:textId="77777777" w:rsidR="004908B4" w:rsidRPr="004908B4" w:rsidRDefault="004908B4" w:rsidP="00F7033F">
      <w:pPr>
        <w:pStyle w:val="01berschriftERCO"/>
        <w:rPr>
          <w:lang w:val="fr-FR"/>
        </w:rPr>
      </w:pPr>
    </w:p>
    <w:p w14:paraId="75470ED7" w14:textId="77777777" w:rsidR="004908B4" w:rsidRPr="004908B4" w:rsidRDefault="004908B4" w:rsidP="00F7033F">
      <w:pPr>
        <w:pStyle w:val="01berschriftERCO"/>
        <w:rPr>
          <w:lang w:val="fr-FR"/>
        </w:rPr>
      </w:pPr>
      <w:r w:rsidRPr="004908B4">
        <w:rPr>
          <w:lang w:val="fr"/>
        </w:rPr>
        <w:t>Lüdenscheid, janvier 2017. Dernières collections de prêt-à-porter, nouveaux véhicules, ouvrages en présentation au salon du livre ou encore épicerie fine, la mise en lumière des commerces doit susciter des émotions. Mais quels sont les outils d’éclairage dont les concepteurs ont besoin pour assurer la flexibilité nécessaire ? Le stand ERCO au 50</w:t>
      </w:r>
      <w:r w:rsidRPr="004908B4">
        <w:rPr>
          <w:vertAlign w:val="superscript"/>
          <w:lang w:val="fr"/>
        </w:rPr>
        <w:t>e</w:t>
      </w:r>
      <w:r w:rsidRPr="004908B4">
        <w:rPr>
          <w:lang w:val="fr"/>
        </w:rPr>
        <w:t> salon EuroShop est dédié à la technologie LED développée en interne par la fabrique de lumière, qui offre une boîte à outils idéale pour des mises en scène parfaites. Afin de démontrer à EuroShop le potentiel de ces outils d’éclairage, ERCO présente l’effet de ses répartitions de lumière dans les trois dimensions. Egalement disponibles en version encastrable et ergonomique avec une esthétique discrète, les projecteurs pour rails lumière équipés de la nouvelle répartition ultra-performante Extra wide flood comptent parmi les nouveautés 2017 d’ERCO.</w:t>
      </w:r>
    </w:p>
    <w:p w14:paraId="4211423F" w14:textId="77777777" w:rsidR="004908B4" w:rsidRPr="004908B4" w:rsidRDefault="004908B4" w:rsidP="004908B4">
      <w:pPr>
        <w:spacing w:line="360" w:lineRule="auto"/>
        <w:rPr>
          <w:rFonts w:cs="Arial"/>
          <w:sz w:val="22"/>
          <w:szCs w:val="22"/>
          <w:lang w:val="fr-FR"/>
        </w:rPr>
      </w:pPr>
    </w:p>
    <w:p w14:paraId="2B273358" w14:textId="77777777" w:rsidR="004908B4" w:rsidRPr="004908B4" w:rsidRDefault="004908B4" w:rsidP="00F7033F">
      <w:pPr>
        <w:pStyle w:val="02TextERCO"/>
        <w:rPr>
          <w:lang w:val="fr-FR"/>
        </w:rPr>
      </w:pPr>
      <w:r w:rsidRPr="004908B4">
        <w:rPr>
          <w:lang w:val="fr"/>
        </w:rPr>
        <w:t>Au 50</w:t>
      </w:r>
      <w:r w:rsidRPr="004908B4">
        <w:rPr>
          <w:vertAlign w:val="superscript"/>
          <w:lang w:val="fr"/>
        </w:rPr>
        <w:t>e</w:t>
      </w:r>
      <w:r w:rsidRPr="004908B4">
        <w:rPr>
          <w:lang w:val="fr"/>
        </w:rPr>
        <w:t xml:space="preserve"> salon EuroShop, qui se tiendra à Düsseldorf du 5 au 9 mars 2017, ERCO présentera son savoir-faire en matière d’éclairage LED des boutiques. L’accent sera porté sur les capacités de la lumière à accroître considérablement le rendu émotionnel des mises en scène d’une boutique – en plus d’améliorer l’orientation des clients et de mettre en valeur les produits. L’offre de produits ERCO étant réfléchie avec soin, il en résulte des scénarios saisissants, d’une grande diversité. En particulier, des répartitions de lumière interchangeables permettent d’envisager des concepts d’éclairage variés.</w:t>
      </w:r>
    </w:p>
    <w:p w14:paraId="19E98340" w14:textId="77777777" w:rsidR="004908B4" w:rsidRPr="004908B4" w:rsidRDefault="004908B4" w:rsidP="004908B4">
      <w:pPr>
        <w:spacing w:line="360" w:lineRule="auto"/>
        <w:rPr>
          <w:rFonts w:cs="Arial"/>
          <w:sz w:val="22"/>
          <w:szCs w:val="22"/>
          <w:lang w:val="fr-FR"/>
        </w:rPr>
      </w:pPr>
    </w:p>
    <w:p w14:paraId="2E5CDE48" w14:textId="77777777" w:rsidR="004908B4" w:rsidRPr="004908B4" w:rsidRDefault="004908B4" w:rsidP="00F7033F">
      <w:pPr>
        <w:pStyle w:val="01berschriftERCO"/>
        <w:rPr>
          <w:lang w:val="fr-FR"/>
        </w:rPr>
      </w:pPr>
      <w:r w:rsidRPr="004908B4">
        <w:rPr>
          <w:lang w:val="fr"/>
        </w:rPr>
        <w:t>Les répartitions de lumière au service du storytelling</w:t>
      </w:r>
    </w:p>
    <w:p w14:paraId="3BC83431" w14:textId="308E9873" w:rsidR="004908B4" w:rsidRPr="004908B4" w:rsidRDefault="004908B4" w:rsidP="00F7033F">
      <w:pPr>
        <w:pStyle w:val="02TextERCO"/>
        <w:rPr>
          <w:lang w:val="fr-FR"/>
        </w:rPr>
      </w:pPr>
      <w:r w:rsidRPr="004908B4">
        <w:rPr>
          <w:lang w:val="fr"/>
        </w:rPr>
        <w:t xml:space="preserve">Au centre du stand se trouve une salle mock-up, dont l’agencement des parois rappelle de façon abstraite les étals des magasins. Les scènes d’éclairage se modifient, font naître des ambiances très diverses et exposent ainsi les possibilités de mise en scène d’une boutique grâce au système modulaire d’ERCO. Les produits et </w:t>
      </w:r>
      <w:r w:rsidRPr="004908B4">
        <w:rPr>
          <w:lang w:val="fr"/>
        </w:rPr>
        <w:lastRenderedPageBreak/>
        <w:t>technologies en jeu sont présentés sur le stand, tout autour de cet espace. Sept présentoirs donnent à voir les différents faisceaux lumineux que diffusent des projecteurs suspendus. Ces faisceaux éclairent de grandes sculptures filigranes en plastique jaune, rappelant les animations en 3D. C’est ainsi que toutes les répartitions de lumière ERCO, de Narrow spot à Wallwash en passant par Wide flood, se retrouvent sur l’ensemble du stand. L’une des nouveautés phare d’ERCO pour 2017 est la répartition de lumière Extra wide flood, qui, grâce à un angle de rayonnement très large et supérieur à 80°, assure dans les boutiques un éclairage général homogène et efficace.</w:t>
      </w:r>
    </w:p>
    <w:p w14:paraId="0A8712F2" w14:textId="77777777" w:rsidR="004908B4" w:rsidRPr="004908B4" w:rsidRDefault="004908B4" w:rsidP="004908B4">
      <w:pPr>
        <w:spacing w:line="360" w:lineRule="auto"/>
        <w:rPr>
          <w:rFonts w:cs="Arial"/>
          <w:sz w:val="22"/>
          <w:szCs w:val="22"/>
          <w:lang w:val="fr-FR"/>
        </w:rPr>
      </w:pPr>
    </w:p>
    <w:p w14:paraId="7AEE8AE7" w14:textId="77777777" w:rsidR="004908B4" w:rsidRPr="004908B4" w:rsidRDefault="004908B4" w:rsidP="00F7033F">
      <w:pPr>
        <w:pStyle w:val="01berschriftERCO"/>
        <w:rPr>
          <w:lang w:val="fr-FR"/>
        </w:rPr>
      </w:pPr>
      <w:r w:rsidRPr="004908B4">
        <w:rPr>
          <w:lang w:val="fr"/>
        </w:rPr>
        <w:t>Des projecteurs compacts pour une mise en lumière qui attire l’attention</w:t>
      </w:r>
    </w:p>
    <w:p w14:paraId="2C53BA94" w14:textId="77777777" w:rsidR="004908B4" w:rsidRPr="004908B4" w:rsidRDefault="004908B4" w:rsidP="00F7033F">
      <w:pPr>
        <w:pStyle w:val="02TextERCO"/>
        <w:rPr>
          <w:lang w:val="fr-FR"/>
        </w:rPr>
      </w:pPr>
      <w:r w:rsidRPr="004908B4">
        <w:rPr>
          <w:lang w:val="fr"/>
        </w:rPr>
        <w:t>Suivant la présentation prévue, les appareils d’éclairage pour les commerces sont disposés sur les tables produits, modelés sous des cônes lumineux. Les visiteurs du salon y trouveront des nouveautés lancées par ERCO le 1</w:t>
      </w:r>
      <w:r w:rsidRPr="004908B4">
        <w:rPr>
          <w:vertAlign w:val="superscript"/>
          <w:lang w:val="fr"/>
        </w:rPr>
        <w:t>er</w:t>
      </w:r>
      <w:r w:rsidRPr="004908B4">
        <w:rPr>
          <w:lang w:val="fr"/>
        </w:rPr>
        <w:t> janvier 2017. Les projecteurs, projecteurs Flood et appareils à faisceau mural Gimbal dotés d’une suspension à cardan sont particulièrement faciles à orienter, précis et ergonomiques. Les projecteurs Oseris, caractérisés par une articulation demi-sphérique, sont un atout séduisant dans les commerces exigeants sur le plan esthétique.</w:t>
      </w:r>
    </w:p>
    <w:p w14:paraId="23298095" w14:textId="77777777" w:rsidR="004908B4" w:rsidRPr="004908B4" w:rsidRDefault="004908B4" w:rsidP="004908B4">
      <w:pPr>
        <w:spacing w:line="360" w:lineRule="auto"/>
        <w:rPr>
          <w:rFonts w:cs="Arial"/>
          <w:sz w:val="22"/>
          <w:szCs w:val="22"/>
          <w:lang w:val="fr-FR"/>
        </w:rPr>
      </w:pPr>
    </w:p>
    <w:p w14:paraId="0A368C2E" w14:textId="77777777" w:rsidR="004908B4" w:rsidRDefault="004908B4" w:rsidP="004908B4">
      <w:pPr>
        <w:spacing w:line="360" w:lineRule="auto"/>
        <w:rPr>
          <w:rFonts w:cs="Arial"/>
          <w:sz w:val="22"/>
          <w:szCs w:val="22"/>
          <w:lang w:val="fr-FR"/>
        </w:rPr>
      </w:pPr>
    </w:p>
    <w:p w14:paraId="1ABBA368" w14:textId="77777777" w:rsidR="00370025" w:rsidRPr="004908B4" w:rsidRDefault="00370025" w:rsidP="004908B4">
      <w:pPr>
        <w:spacing w:line="360" w:lineRule="auto"/>
        <w:rPr>
          <w:rFonts w:cs="Arial"/>
          <w:sz w:val="22"/>
          <w:szCs w:val="22"/>
          <w:lang w:val="fr-FR"/>
        </w:rPr>
      </w:pPr>
    </w:p>
    <w:p w14:paraId="69AC6F17" w14:textId="5F6FBB1D" w:rsidR="004908B4" w:rsidRPr="004908B4" w:rsidRDefault="004908B4" w:rsidP="00F7033F">
      <w:pPr>
        <w:pStyle w:val="01berschriftERCO"/>
        <w:rPr>
          <w:lang w:val="fr-FR"/>
        </w:rPr>
      </w:pPr>
      <w:r w:rsidRPr="004908B4">
        <w:rPr>
          <w:lang w:val="fr"/>
        </w:rPr>
        <w:t>Illustrations</w:t>
      </w:r>
    </w:p>
    <w:p w14:paraId="172EAFE8" w14:textId="77777777" w:rsidR="004908B4" w:rsidRPr="004908B4" w:rsidRDefault="004908B4" w:rsidP="004908B4">
      <w:pPr>
        <w:rPr>
          <w:rFonts w:cs="Arial"/>
          <w:sz w:val="20"/>
          <w:lang w:val="fr-FR"/>
        </w:rPr>
      </w:pPr>
    </w:p>
    <w:p w14:paraId="751F15FE" w14:textId="5F96B5B0" w:rsidR="004908B4" w:rsidRPr="004908B4" w:rsidRDefault="004908B4" w:rsidP="00F7033F">
      <w:pPr>
        <w:pStyle w:val="04BUERCO"/>
        <w:rPr>
          <w:lang w:val="fr-FR"/>
        </w:rPr>
      </w:pPr>
      <w:r w:rsidRPr="004908B4">
        <w:rPr>
          <w:noProof/>
        </w:rPr>
        <w:drawing>
          <wp:anchor distT="0" distB="0" distL="114300" distR="114300" simplePos="0" relativeHeight="251659264" behindDoc="0" locked="0" layoutInCell="1" allowOverlap="1" wp14:anchorId="7D5C2BFF" wp14:editId="7F2C3FC0">
            <wp:simplePos x="0" y="0"/>
            <wp:positionH relativeFrom="column">
              <wp:posOffset>3175</wp:posOffset>
            </wp:positionH>
            <wp:positionV relativeFrom="paragraph">
              <wp:posOffset>-635</wp:posOffset>
            </wp:positionV>
            <wp:extent cx="1727835" cy="1154430"/>
            <wp:effectExtent l="0" t="0" r="5715" b="762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7835" cy="1154430"/>
                    </a:xfrm>
                    <a:prstGeom prst="rect">
                      <a:avLst/>
                    </a:prstGeom>
                    <a:noFill/>
                  </pic:spPr>
                </pic:pic>
              </a:graphicData>
            </a:graphic>
            <wp14:sizeRelH relativeFrom="page">
              <wp14:pctWidth>0</wp14:pctWidth>
            </wp14:sizeRelH>
            <wp14:sizeRelV relativeFrom="page">
              <wp14:pctHeight>0</wp14:pctHeight>
            </wp14:sizeRelV>
          </wp:anchor>
        </w:drawing>
      </w:r>
      <w:r w:rsidRPr="004908B4">
        <w:rPr>
          <w:lang w:val="fr"/>
        </w:rPr>
        <w:t>Pour les boutiques, un éclairage créateur d’émotion. Lors du salon EuroShop 2017 à Düsseldorf, ERCO présentera son savoir-faire dans l’éclairage des commerces avec sept répartitions de lumière.</w:t>
      </w:r>
    </w:p>
    <w:p w14:paraId="449BB2C0" w14:textId="77777777" w:rsidR="004908B4" w:rsidRPr="004908B4" w:rsidRDefault="004908B4" w:rsidP="00F7033F">
      <w:pPr>
        <w:pStyle w:val="04BUERCO"/>
        <w:rPr>
          <w:lang w:val="fr-FR"/>
        </w:rPr>
      </w:pPr>
    </w:p>
    <w:p w14:paraId="242544CC" w14:textId="77777777" w:rsidR="004908B4" w:rsidRPr="004908B4" w:rsidRDefault="004908B4" w:rsidP="00F7033F">
      <w:pPr>
        <w:pStyle w:val="04BUERCO"/>
        <w:rPr>
          <w:lang w:val="fr-FR"/>
        </w:rPr>
      </w:pPr>
      <w:r w:rsidRPr="004908B4">
        <w:rPr>
          <w:lang w:val="fr"/>
        </w:rPr>
        <w:t>© ERCO GmbH, www.erco.com</w:t>
      </w:r>
    </w:p>
    <w:p w14:paraId="44CCFFCE" w14:textId="77777777" w:rsidR="004908B4" w:rsidRPr="004908B4" w:rsidRDefault="004908B4" w:rsidP="004908B4">
      <w:pPr>
        <w:rPr>
          <w:rFonts w:cs="Arial"/>
          <w:sz w:val="20"/>
          <w:lang w:val="fr-FR"/>
        </w:rPr>
      </w:pPr>
    </w:p>
    <w:p w14:paraId="077E566F" w14:textId="77777777" w:rsidR="004908B4" w:rsidRDefault="004908B4" w:rsidP="004908B4">
      <w:pPr>
        <w:rPr>
          <w:rFonts w:cs="Arial"/>
          <w:sz w:val="20"/>
          <w:lang w:val="fr-FR"/>
        </w:rPr>
      </w:pPr>
    </w:p>
    <w:p w14:paraId="5C6A3A06" w14:textId="77777777" w:rsidR="00370025" w:rsidRDefault="00370025" w:rsidP="004908B4">
      <w:pPr>
        <w:rPr>
          <w:rFonts w:cs="Arial"/>
          <w:sz w:val="20"/>
          <w:lang w:val="fr-FR"/>
        </w:rPr>
      </w:pPr>
    </w:p>
    <w:p w14:paraId="7240E6FF" w14:textId="77777777" w:rsidR="00370025" w:rsidRDefault="00370025" w:rsidP="004908B4">
      <w:pPr>
        <w:rPr>
          <w:rFonts w:cs="Arial"/>
          <w:sz w:val="20"/>
          <w:lang w:val="fr-FR"/>
        </w:rPr>
      </w:pPr>
    </w:p>
    <w:p w14:paraId="3EEAB747" w14:textId="77777777" w:rsidR="00370025" w:rsidRDefault="00370025" w:rsidP="004908B4">
      <w:pPr>
        <w:rPr>
          <w:rFonts w:cs="Arial"/>
          <w:sz w:val="20"/>
          <w:lang w:val="fr-FR"/>
        </w:rPr>
      </w:pPr>
    </w:p>
    <w:p w14:paraId="218B4C5D" w14:textId="435874B8" w:rsidR="004908B4" w:rsidRPr="004908B4" w:rsidRDefault="004908B4" w:rsidP="004908B4">
      <w:pPr>
        <w:rPr>
          <w:rFonts w:cs="Arial"/>
          <w:sz w:val="20"/>
          <w:lang w:val="fr-FR"/>
        </w:rPr>
      </w:pPr>
    </w:p>
    <w:p w14:paraId="77FD3FC8" w14:textId="10967361" w:rsidR="004908B4" w:rsidRPr="004908B4" w:rsidRDefault="00370025" w:rsidP="00F7033F">
      <w:pPr>
        <w:pStyle w:val="04BUERCO"/>
        <w:rPr>
          <w:lang w:val="fr-FR"/>
        </w:rPr>
      </w:pPr>
      <w:r w:rsidRPr="004908B4">
        <w:rPr>
          <w:noProof/>
        </w:rPr>
        <w:lastRenderedPageBreak/>
        <w:drawing>
          <wp:anchor distT="0" distB="0" distL="114300" distR="114300" simplePos="0" relativeHeight="251660288" behindDoc="0" locked="0" layoutInCell="1" allowOverlap="1" wp14:anchorId="5410C761" wp14:editId="583C41F8">
            <wp:simplePos x="0" y="0"/>
            <wp:positionH relativeFrom="column">
              <wp:posOffset>19685</wp:posOffset>
            </wp:positionH>
            <wp:positionV relativeFrom="paragraph">
              <wp:posOffset>5080</wp:posOffset>
            </wp:positionV>
            <wp:extent cx="1727835" cy="1633855"/>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7835" cy="1633855"/>
                    </a:xfrm>
                    <a:prstGeom prst="rect">
                      <a:avLst/>
                    </a:prstGeom>
                    <a:noFill/>
                    <a:ln>
                      <a:noFill/>
                    </a:ln>
                  </pic:spPr>
                </pic:pic>
              </a:graphicData>
            </a:graphic>
            <wp14:sizeRelH relativeFrom="page">
              <wp14:pctWidth>0</wp14:pctWidth>
            </wp14:sizeRelH>
            <wp14:sizeRelV relativeFrom="page">
              <wp14:pctHeight>0</wp14:pctHeight>
            </wp14:sizeRelV>
          </wp:anchor>
        </w:drawing>
      </w:r>
      <w:r w:rsidR="004908B4" w:rsidRPr="004908B4">
        <w:rPr>
          <w:lang w:val="fr"/>
        </w:rPr>
        <w:t xml:space="preserve">Dans le </w:t>
      </w:r>
      <w:r w:rsidR="00E2206F">
        <w:rPr>
          <w:lang w:val="fr"/>
        </w:rPr>
        <w:t xml:space="preserve">cas des appareils Gimbal ERCO, </w:t>
      </w:r>
      <w:bookmarkStart w:id="0" w:name="_GoBack"/>
      <w:bookmarkEnd w:id="0"/>
      <w:r w:rsidR="004908B4" w:rsidRPr="004908B4">
        <w:rPr>
          <w:lang w:val="fr"/>
        </w:rPr>
        <w:t>les boîtiers optiques s’inclinent de 40° dans toutes les directions grâce à la suspension à cardan – avec une précision extrême et une intervention minimale.</w:t>
      </w:r>
    </w:p>
    <w:p w14:paraId="4984DE1B" w14:textId="77777777" w:rsidR="004908B4" w:rsidRPr="004908B4" w:rsidRDefault="004908B4" w:rsidP="00F7033F">
      <w:pPr>
        <w:pStyle w:val="04BUERCO"/>
        <w:rPr>
          <w:lang w:val="fr-FR"/>
        </w:rPr>
      </w:pPr>
    </w:p>
    <w:p w14:paraId="094994CB" w14:textId="77777777" w:rsidR="004908B4" w:rsidRPr="004908B4" w:rsidRDefault="004908B4" w:rsidP="00F7033F">
      <w:pPr>
        <w:pStyle w:val="04BUERCO"/>
        <w:rPr>
          <w:lang w:val="fr-FR"/>
        </w:rPr>
      </w:pPr>
      <w:r w:rsidRPr="004908B4">
        <w:rPr>
          <w:lang w:val="fr"/>
        </w:rPr>
        <w:t>© ERCO GmbH, www.erco.com</w:t>
      </w:r>
    </w:p>
    <w:p w14:paraId="66DDE132" w14:textId="77777777" w:rsidR="004908B4" w:rsidRPr="004908B4" w:rsidRDefault="004908B4" w:rsidP="004908B4">
      <w:pPr>
        <w:rPr>
          <w:rFonts w:cs="Arial"/>
          <w:sz w:val="20"/>
          <w:lang w:val="fr-FR"/>
        </w:rPr>
      </w:pPr>
    </w:p>
    <w:p w14:paraId="691536DE" w14:textId="77777777" w:rsidR="004908B4" w:rsidRPr="004908B4" w:rsidRDefault="004908B4" w:rsidP="004908B4">
      <w:pPr>
        <w:rPr>
          <w:rFonts w:cs="Arial"/>
          <w:sz w:val="20"/>
          <w:lang w:val="fr-FR"/>
        </w:rPr>
      </w:pPr>
    </w:p>
    <w:p w14:paraId="6DE6DE94" w14:textId="77777777" w:rsidR="004908B4" w:rsidRPr="004908B4" w:rsidRDefault="004908B4" w:rsidP="004908B4">
      <w:pPr>
        <w:rPr>
          <w:rFonts w:cs="Arial"/>
          <w:sz w:val="20"/>
          <w:lang w:val="fr-FR"/>
        </w:rPr>
      </w:pPr>
    </w:p>
    <w:p w14:paraId="4CF5BE3D" w14:textId="77777777" w:rsidR="004908B4" w:rsidRPr="004908B4" w:rsidRDefault="004908B4" w:rsidP="004908B4">
      <w:pPr>
        <w:rPr>
          <w:rFonts w:cs="Arial"/>
          <w:sz w:val="20"/>
          <w:lang w:val="fr-FR"/>
        </w:rPr>
      </w:pPr>
    </w:p>
    <w:p w14:paraId="0A900859" w14:textId="77777777" w:rsidR="004908B4" w:rsidRPr="004908B4" w:rsidRDefault="004908B4" w:rsidP="004908B4">
      <w:pPr>
        <w:rPr>
          <w:rFonts w:cs="Arial"/>
          <w:sz w:val="20"/>
          <w:lang w:val="fr-FR"/>
        </w:rPr>
      </w:pPr>
    </w:p>
    <w:p w14:paraId="529CFE2C" w14:textId="35692210" w:rsidR="004908B4" w:rsidRPr="004908B4" w:rsidRDefault="004908B4" w:rsidP="00F7033F">
      <w:pPr>
        <w:pStyle w:val="04BUERCO"/>
        <w:rPr>
          <w:lang w:val="fr-FR"/>
        </w:rPr>
      </w:pPr>
      <w:r w:rsidRPr="004908B4">
        <w:rPr>
          <w:noProof/>
        </w:rPr>
        <w:drawing>
          <wp:anchor distT="0" distB="0" distL="114300" distR="114300" simplePos="0" relativeHeight="251661312" behindDoc="0" locked="0" layoutInCell="1" allowOverlap="1" wp14:anchorId="22BDA3E4" wp14:editId="0C4B0771">
            <wp:simplePos x="0" y="0"/>
            <wp:positionH relativeFrom="column">
              <wp:posOffset>3175</wp:posOffset>
            </wp:positionH>
            <wp:positionV relativeFrom="paragraph">
              <wp:posOffset>27940</wp:posOffset>
            </wp:positionV>
            <wp:extent cx="1727835" cy="1633855"/>
            <wp:effectExtent l="0" t="0" r="5715" b="444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27835" cy="1633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908B4">
        <w:rPr>
          <w:lang w:val="fr"/>
        </w:rPr>
        <w:t>Par leur articulation pivotante, les projecteurs Oseris ERCO constituent non seulement un attrait visuel, mais aussi une valeur ajoutée sur le plan fonctionnel : cette capacité à s’ajuster finement au contexte, sans prendre de place, est un atout maître dans les boutiques.</w:t>
      </w:r>
    </w:p>
    <w:p w14:paraId="6BCFAE88" w14:textId="77777777" w:rsidR="004908B4" w:rsidRPr="004908B4" w:rsidRDefault="004908B4" w:rsidP="00F7033F">
      <w:pPr>
        <w:pStyle w:val="04BUERCO"/>
        <w:rPr>
          <w:lang w:val="fr-FR"/>
        </w:rPr>
      </w:pPr>
    </w:p>
    <w:p w14:paraId="19677B5D" w14:textId="77777777" w:rsidR="004908B4" w:rsidRPr="004908B4" w:rsidRDefault="004908B4" w:rsidP="00F7033F">
      <w:pPr>
        <w:pStyle w:val="04BUERCO"/>
        <w:rPr>
          <w:lang w:val="it-IT"/>
        </w:rPr>
      </w:pPr>
      <w:r w:rsidRPr="004908B4">
        <w:rPr>
          <w:lang w:val="it-IT"/>
        </w:rPr>
        <w:t xml:space="preserve">© ERCO </w:t>
      </w:r>
      <w:proofErr w:type="spellStart"/>
      <w:r w:rsidRPr="004908B4">
        <w:rPr>
          <w:lang w:val="it-IT"/>
        </w:rPr>
        <w:t>GmbH</w:t>
      </w:r>
      <w:proofErr w:type="spellEnd"/>
      <w:r w:rsidRPr="004908B4">
        <w:rPr>
          <w:lang w:val="it-IT"/>
        </w:rPr>
        <w:t>, www.erco.com</w:t>
      </w:r>
    </w:p>
    <w:p w14:paraId="31F45E40" w14:textId="77777777" w:rsidR="004908B4" w:rsidRPr="004908B4" w:rsidRDefault="004908B4" w:rsidP="004908B4">
      <w:pPr>
        <w:spacing w:line="360" w:lineRule="auto"/>
        <w:rPr>
          <w:rFonts w:cs="Arial"/>
          <w:sz w:val="22"/>
          <w:szCs w:val="22"/>
          <w:lang w:val="it-IT"/>
        </w:rPr>
      </w:pPr>
    </w:p>
    <w:p w14:paraId="0C25D3BF" w14:textId="77777777" w:rsidR="00023CC9" w:rsidRPr="004908B4" w:rsidRDefault="00023CC9" w:rsidP="00CE1B08">
      <w:pPr>
        <w:pStyle w:val="01berschriftERCO"/>
        <w:rPr>
          <w:lang w:val="it-IT"/>
        </w:rPr>
      </w:pPr>
    </w:p>
    <w:p w14:paraId="33C51467" w14:textId="77777777" w:rsidR="004908B4" w:rsidRDefault="004908B4" w:rsidP="00CE1B08">
      <w:pPr>
        <w:pStyle w:val="01berschriftERCO"/>
        <w:rPr>
          <w:lang w:val="it-IT"/>
        </w:rPr>
      </w:pPr>
    </w:p>
    <w:p w14:paraId="2B789E3B" w14:textId="77777777" w:rsidR="00370025" w:rsidRDefault="00370025" w:rsidP="00CE1B08">
      <w:pPr>
        <w:pStyle w:val="01berschriftERCO"/>
        <w:rPr>
          <w:lang w:val="it-IT"/>
        </w:rPr>
      </w:pPr>
    </w:p>
    <w:p w14:paraId="38640A43" w14:textId="6E668C5D" w:rsidR="00DE50A7" w:rsidRPr="004908B4" w:rsidRDefault="00DE50A7" w:rsidP="00CE1B08">
      <w:pPr>
        <w:pStyle w:val="01berschriftERCO"/>
        <w:rPr>
          <w:lang w:val="it-IT"/>
        </w:rPr>
      </w:pPr>
      <w:r w:rsidRPr="004908B4">
        <w:rPr>
          <w:lang w:val="it-IT"/>
        </w:rPr>
        <w:t xml:space="preserve">A </w:t>
      </w:r>
      <w:proofErr w:type="spellStart"/>
      <w:r w:rsidRPr="004908B4">
        <w:rPr>
          <w:lang w:val="it-IT"/>
        </w:rPr>
        <w:t>propos</w:t>
      </w:r>
      <w:proofErr w:type="spellEnd"/>
      <w:r w:rsidRPr="004908B4">
        <w:rPr>
          <w:lang w:val="it-IT"/>
        </w:rPr>
        <w:t xml:space="preserve"> d’ERCO</w:t>
      </w:r>
    </w:p>
    <w:p w14:paraId="219B5A1D" w14:textId="77777777" w:rsidR="00150ABF" w:rsidRPr="00150ABF" w:rsidRDefault="00150ABF" w:rsidP="00150ABF">
      <w:pPr>
        <w:pStyle w:val="02TextERCO"/>
        <w:rPr>
          <w:lang w:val="fr-FR"/>
        </w:rPr>
      </w:pPr>
      <w:r w:rsidRPr="00150ABF">
        <w:rPr>
          <w:lang w:val="fr-FR"/>
        </w:rPr>
        <w:t xml:space="preserve">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t>
      </w:r>
      <w:proofErr w:type="spellStart"/>
      <w:r w:rsidRPr="00150ABF">
        <w:rPr>
          <w:lang w:val="fr-FR"/>
        </w:rPr>
        <w:t>Work</w:t>
      </w:r>
      <w:proofErr w:type="spellEnd"/>
      <w:r w:rsidRPr="00150ABF">
        <w:rPr>
          <w:lang w:val="fr-FR"/>
        </w:rPr>
        <w:t xml:space="preserve">, Shop, Culture, </w:t>
      </w:r>
      <w:proofErr w:type="spellStart"/>
      <w:r w:rsidRPr="00150ABF">
        <w:rPr>
          <w:lang w:val="fr-FR"/>
        </w:rPr>
        <w:t>Community</w:t>
      </w:r>
      <w:proofErr w:type="spellEnd"/>
      <w:r w:rsidRPr="00150ABF">
        <w:rPr>
          <w:lang w:val="fr-FR"/>
        </w:rPr>
        <w:t xml:space="preserve">, </w:t>
      </w:r>
      <w:proofErr w:type="spellStart"/>
      <w:r w:rsidRPr="00150ABF">
        <w:rPr>
          <w:lang w:val="fr-FR"/>
        </w:rPr>
        <w:t>Hospitality</w:t>
      </w:r>
      <w:proofErr w:type="spellEnd"/>
      <w:r w:rsidRPr="00150ABF">
        <w:rPr>
          <w:lang w:val="fr-FR"/>
        </w:rPr>
        <w:t>, Living, Public, Contemplation. ERCO aborde la lumière numérique comme la quatrième dimension de l’architecture – et aide les professionnels à réaliser leurs projets en fournissant des solutions précises et efficaces.</w:t>
      </w:r>
    </w:p>
    <w:p w14:paraId="5FDCD96F" w14:textId="77777777" w:rsidR="00150ABF" w:rsidRPr="00150ABF" w:rsidRDefault="00150ABF" w:rsidP="00150ABF">
      <w:pPr>
        <w:pStyle w:val="02TextERCO"/>
        <w:rPr>
          <w:lang w:val="fr-FR"/>
        </w:rPr>
      </w:pPr>
    </w:p>
    <w:p w14:paraId="368E5B6E" w14:textId="77777777" w:rsidR="00150ABF" w:rsidRPr="00150ABF" w:rsidRDefault="00150ABF" w:rsidP="00150ABF">
      <w:pPr>
        <w:pStyle w:val="02TextERCO"/>
        <w:rPr>
          <w:lang w:val="fr-FR"/>
        </w:rPr>
      </w:pPr>
      <w:r w:rsidRPr="00150ABF">
        <w:rPr>
          <w:lang w:val="fr-FR"/>
        </w:rPr>
        <w:lastRenderedPageBreak/>
        <w:t>Pour de plus amples informations ou illustrations, merci de consulter notre page Internet www.erco.com/presse. Nous tenons aussi à votre disposition la documentation nécessaire sur nos projets du monde entier, pour tous vos articles ou supports médias.</w:t>
      </w:r>
    </w:p>
    <w:p w14:paraId="1DFE870D" w14:textId="77777777" w:rsidR="00F82029" w:rsidRPr="00E71912" w:rsidRDefault="00F82029" w:rsidP="00CE1B08">
      <w:pPr>
        <w:pStyle w:val="02TextERCO"/>
        <w:rPr>
          <w:lang w:val="fr-FR"/>
        </w:rPr>
      </w:pPr>
    </w:p>
    <w:sectPr w:rsidR="00F82029" w:rsidRPr="00E71912">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 w:name="Rotis SemiSans">
    <w:altName w:val="Times New Roman"/>
    <w:charset w:val="00"/>
    <w:family w:val="roman"/>
    <w:pitch w:val="variable"/>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63E06109" w:rsidR="00DA62FA" w:rsidRPr="004908B4" w:rsidRDefault="00882253" w:rsidP="003B4E2B">
    <w:pPr>
      <w:framePr w:w="8896" w:h="758" w:hRule="exact" w:hSpace="142" w:wrap="around" w:vAnchor="page" w:hAnchor="page" w:x="1156" w:y="725"/>
      <w:tabs>
        <w:tab w:val="left" w:pos="2892"/>
        <w:tab w:val="left" w:pos="2977"/>
        <w:tab w:val="left" w:pos="7655"/>
      </w:tabs>
      <w:ind w:left="2836"/>
      <w:rPr>
        <w:rFonts w:cs="Arial"/>
        <w:sz w:val="44"/>
        <w:szCs w:val="44"/>
        <w:lang w:val="fr-FR"/>
      </w:rPr>
    </w:pPr>
    <w:r w:rsidRPr="004908B4">
      <w:rPr>
        <w:rFonts w:cs="Arial"/>
        <w:b/>
        <w:sz w:val="44"/>
        <w:szCs w:val="44"/>
        <w:lang w:val="fr-FR"/>
      </w:rPr>
      <w:t>Communiqué de presse</w:t>
    </w:r>
  </w:p>
  <w:p w14:paraId="5D6B739C" w14:textId="284553EF" w:rsidR="00DA62FA" w:rsidRPr="004908B4" w:rsidRDefault="00DA62FA" w:rsidP="003B4E2B">
    <w:pPr>
      <w:framePr w:w="8896" w:h="758" w:hRule="exact" w:hSpace="142" w:wrap="around" w:vAnchor="page" w:hAnchor="page" w:x="1156" w:y="725"/>
      <w:tabs>
        <w:tab w:val="left" w:pos="2892"/>
        <w:tab w:val="left" w:pos="2977"/>
        <w:tab w:val="left" w:pos="7655"/>
      </w:tabs>
      <w:rPr>
        <w:rFonts w:cs="Arial"/>
        <w:b/>
        <w:sz w:val="22"/>
        <w:szCs w:val="22"/>
        <w:lang w:val="fr-FR"/>
      </w:rPr>
    </w:pPr>
    <w:r w:rsidRPr="004908B4">
      <w:rPr>
        <w:rFonts w:cs="Arial"/>
        <w:sz w:val="44"/>
        <w:szCs w:val="44"/>
        <w:lang w:val="fr-FR"/>
      </w:rPr>
      <w:tab/>
    </w:r>
  </w:p>
  <w:p w14:paraId="20C95344" w14:textId="77777777" w:rsidR="00DA62FA" w:rsidRPr="004908B4" w:rsidRDefault="00DA62FA">
    <w:pPr>
      <w:framePr w:w="374" w:h="14254" w:wrap="around" w:vAnchor="page" w:hAnchor="page" w:x="3601" w:y="2445" w:anchorLock="1"/>
      <w:rPr>
        <w:rFonts w:ascii="Rotis SemiSans" w:hAnsi="Rotis SemiSans" w:hint="eastAsia"/>
        <w:lang w:val="fr-FR"/>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83305F7"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1A85359"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6307B2" w:rsidRDefault="00DA62FA" w:rsidP="00CE1B08">
    <w:pPr>
      <w:pStyle w:val="05AdresseERCO"/>
      <w:framePr w:wrap="around"/>
      <w:rPr>
        <w:lang w:val="fr-FR"/>
      </w:rPr>
    </w:pPr>
    <w:r w:rsidRPr="006307B2">
      <w:rPr>
        <w:lang w:val="fr-FR"/>
      </w:rPr>
      <w:t xml:space="preserve">ERCO </w:t>
    </w:r>
    <w:proofErr w:type="spellStart"/>
    <w:r w:rsidRPr="006307B2">
      <w:rPr>
        <w:lang w:val="fr-FR"/>
      </w:rPr>
      <w:t>GmbH</w:t>
    </w:r>
    <w:proofErr w:type="spellEnd"/>
  </w:p>
  <w:p w14:paraId="7DB04D30" w14:textId="77777777" w:rsidR="00DA62FA" w:rsidRPr="006307B2" w:rsidRDefault="00DA62FA" w:rsidP="00CE1B08">
    <w:pPr>
      <w:pStyle w:val="05AdresseERCO"/>
      <w:framePr w:wrap="around"/>
      <w:rPr>
        <w:lang w:val="fr-FR"/>
      </w:rPr>
    </w:pPr>
    <w:r w:rsidRPr="006307B2">
      <w:rPr>
        <w:lang w:val="fr-FR"/>
      </w:rPr>
      <w:t xml:space="preserve">Nina </w:t>
    </w:r>
    <w:proofErr w:type="spellStart"/>
    <w:r w:rsidRPr="006307B2">
      <w:rPr>
        <w:lang w:val="fr-FR"/>
      </w:rPr>
      <w:t>Reetzke</w:t>
    </w:r>
    <w:proofErr w:type="spellEnd"/>
  </w:p>
  <w:p w14:paraId="6F8E32CF" w14:textId="02C68C9F" w:rsidR="00DA62FA" w:rsidRPr="004908B4" w:rsidRDefault="00DE50A7" w:rsidP="00CE1B08">
    <w:pPr>
      <w:pStyle w:val="05AdresseERCO"/>
      <w:framePr w:wrap="around"/>
    </w:pPr>
    <w:proofErr w:type="spellStart"/>
    <w:r w:rsidRPr="004908B4">
      <w:t>Attachée</w:t>
    </w:r>
    <w:proofErr w:type="spellEnd"/>
    <w:r w:rsidRPr="004908B4">
      <w:t xml:space="preserve"> de presse</w:t>
    </w:r>
  </w:p>
  <w:p w14:paraId="3D40103B" w14:textId="77777777" w:rsidR="00DA62FA" w:rsidRPr="004908B4" w:rsidRDefault="00DA62FA" w:rsidP="00CE1B08">
    <w:pPr>
      <w:pStyle w:val="05AdresseERCO"/>
      <w:framePr w:wrap="around"/>
    </w:pPr>
    <w:r w:rsidRPr="004908B4">
      <w:t>Postfach 2460</w:t>
    </w:r>
  </w:p>
  <w:p w14:paraId="5DBB89F6" w14:textId="492B2352" w:rsidR="00DA62FA" w:rsidRPr="004908B4" w:rsidRDefault="00DA62FA" w:rsidP="00CE1B08">
    <w:pPr>
      <w:pStyle w:val="05AdresseERCO"/>
      <w:framePr w:wrap="around"/>
    </w:pPr>
    <w:r w:rsidRPr="004908B4">
      <w:t>58505 Lüdenscheid</w:t>
    </w:r>
  </w:p>
  <w:p w14:paraId="16F6D95B" w14:textId="16FD465D" w:rsidR="0017354C" w:rsidRPr="004908B4" w:rsidRDefault="0017354C" w:rsidP="00CE1B08">
    <w:pPr>
      <w:pStyle w:val="05AdresseERCO"/>
      <w:framePr w:wrap="around"/>
    </w:pPr>
    <w:proofErr w:type="spellStart"/>
    <w:r w:rsidRPr="004908B4">
      <w:t>Allemagne</w:t>
    </w:r>
    <w:proofErr w:type="spellEnd"/>
  </w:p>
  <w:p w14:paraId="7EA89D19" w14:textId="77777777" w:rsidR="00DA62FA" w:rsidRPr="004908B4" w:rsidRDefault="00DA62FA" w:rsidP="00CE1B08">
    <w:pPr>
      <w:pStyle w:val="05AdresseERCO"/>
      <w:framePr w:wrap="around"/>
    </w:pPr>
  </w:p>
  <w:p w14:paraId="259FB627" w14:textId="77777777" w:rsidR="00DA62FA" w:rsidRPr="004908B4" w:rsidRDefault="00DA62FA" w:rsidP="00CE1B08">
    <w:pPr>
      <w:pStyle w:val="05AdresseERCO"/>
      <w:framePr w:wrap="around"/>
    </w:pPr>
    <w:proofErr w:type="spellStart"/>
    <w:r w:rsidRPr="004908B4">
      <w:t>Brockhauser</w:t>
    </w:r>
    <w:proofErr w:type="spellEnd"/>
    <w:r w:rsidRPr="004908B4">
      <w:t xml:space="preserve"> Weg 80-82</w:t>
    </w:r>
  </w:p>
  <w:p w14:paraId="7B1BC98F" w14:textId="77777777" w:rsidR="00DA62FA" w:rsidRPr="00F7033F" w:rsidRDefault="00DA62FA" w:rsidP="00CE1B08">
    <w:pPr>
      <w:pStyle w:val="05AdresseERCO"/>
      <w:framePr w:wrap="around"/>
    </w:pPr>
    <w:r w:rsidRPr="00F7033F">
      <w:t>58507 Lüdenscheid</w:t>
    </w:r>
  </w:p>
  <w:p w14:paraId="74107984" w14:textId="77777777" w:rsidR="00DA62FA" w:rsidRPr="00F7033F" w:rsidRDefault="00DA62FA" w:rsidP="00CE1B08">
    <w:pPr>
      <w:pStyle w:val="05AdresseERCO"/>
      <w:framePr w:wrap="around"/>
    </w:pPr>
  </w:p>
  <w:p w14:paraId="3712C5D9" w14:textId="7DC545DD" w:rsidR="00DA62FA" w:rsidRPr="00F7033F" w:rsidRDefault="0017354C" w:rsidP="00CE1B08">
    <w:pPr>
      <w:pStyle w:val="05AdresseERCO"/>
      <w:framePr w:wrap="around"/>
    </w:pPr>
    <w:r w:rsidRPr="00F7033F">
      <w:t>Tel.:</w:t>
    </w:r>
    <w:r w:rsidRPr="00F7033F">
      <w:tab/>
    </w:r>
    <w:r w:rsidR="00DA62FA" w:rsidRPr="00F7033F">
      <w:t>+49 (0) 2351 551 690</w:t>
    </w:r>
  </w:p>
  <w:p w14:paraId="663CEA46" w14:textId="77777777" w:rsidR="00DA62FA" w:rsidRPr="00F7033F" w:rsidRDefault="00DA62FA" w:rsidP="00CE1B08">
    <w:pPr>
      <w:pStyle w:val="05AdresseERCO"/>
      <w:framePr w:wrap="around"/>
    </w:pPr>
    <w:r w:rsidRPr="00F7033F">
      <w:t>Fax:</w:t>
    </w:r>
    <w:r w:rsidRPr="00F7033F">
      <w:tab/>
      <w:t>+49 (0) 2351 551 340</w:t>
    </w:r>
  </w:p>
  <w:p w14:paraId="49F47478" w14:textId="77777777" w:rsidR="00DA62FA" w:rsidRPr="00F7033F" w:rsidRDefault="00DA62FA" w:rsidP="00CE1B08">
    <w:pPr>
      <w:pStyle w:val="05AdresseERCO"/>
      <w:framePr w:wrap="around"/>
    </w:pPr>
    <w:r w:rsidRPr="00F7033F">
      <w:t>n.reetzke@erco.com</w:t>
    </w:r>
  </w:p>
  <w:p w14:paraId="4224EECB" w14:textId="77777777" w:rsidR="00DA62FA" w:rsidRPr="00F7033F" w:rsidRDefault="00E2206F" w:rsidP="00CE1B08">
    <w:pPr>
      <w:pStyle w:val="05AdresseERCO"/>
      <w:framePr w:wrap="around"/>
    </w:pPr>
    <w:hyperlink r:id="rId1" w:history="1">
      <w:r w:rsidR="00DA62FA" w:rsidRPr="00F7033F">
        <w:t>www.erco.com</w:t>
      </w:r>
    </w:hyperlink>
  </w:p>
  <w:p w14:paraId="1DE9BB5D" w14:textId="77777777" w:rsidR="00DA62FA" w:rsidRPr="00F7033F" w:rsidRDefault="00DA62FA" w:rsidP="00CE1B08">
    <w:pPr>
      <w:pStyle w:val="05AdresseERCO"/>
      <w:framePr w:wrap="around"/>
      <w:rPr>
        <w:sz w:val="20"/>
      </w:rPr>
    </w:pPr>
  </w:p>
  <w:p w14:paraId="2AC59B8E" w14:textId="77777777" w:rsidR="00DA62FA" w:rsidRPr="00F7033F" w:rsidRDefault="00DA62FA" w:rsidP="00CE1B08">
    <w:pPr>
      <w:pStyle w:val="05AdresseERCO"/>
      <w:framePr w:wrap="around"/>
      <w:rPr>
        <w:sz w:val="20"/>
      </w:rPr>
    </w:pPr>
  </w:p>
  <w:p w14:paraId="07202FCB" w14:textId="77777777" w:rsidR="0017354C" w:rsidRPr="00132381" w:rsidRDefault="00DA62FA" w:rsidP="00CE1B08">
    <w:pPr>
      <w:pStyle w:val="05AdresseERCO"/>
      <w:framePr w:wrap="around"/>
    </w:pPr>
    <w:r w:rsidRPr="00132381">
      <w:t xml:space="preserve">mai public relations GmbH </w:t>
    </w:r>
    <w:r w:rsidRPr="00132381">
      <w:br/>
    </w:r>
    <w:r w:rsidRPr="00132381">
      <w:rPr>
        <w:bCs/>
      </w:rPr>
      <w:t xml:space="preserve">Arno </w:t>
    </w:r>
    <w:proofErr w:type="spellStart"/>
    <w:r w:rsidRPr="00132381">
      <w:rPr>
        <w:bCs/>
      </w:rPr>
      <w:t>Heitland</w:t>
    </w:r>
    <w:proofErr w:type="spellEnd"/>
    <w:r w:rsidRPr="00132381">
      <w:rPr>
        <w:bCs/>
      </w:rPr>
      <w:br/>
    </w:r>
    <w:r w:rsidRPr="00132381">
      <w:t>Leuschnerdamm 13</w:t>
    </w:r>
    <w:r w:rsidR="0017354C" w:rsidRPr="00132381">
      <w:br/>
    </w:r>
    <w:r w:rsidRPr="00132381">
      <w:t>10999 Berlin</w:t>
    </w:r>
  </w:p>
  <w:p w14:paraId="79ED55F9" w14:textId="5A5184D1" w:rsidR="00DA62FA" w:rsidRPr="006307B2" w:rsidRDefault="0017354C" w:rsidP="00CE1B08">
    <w:pPr>
      <w:pStyle w:val="05AdresseERCO"/>
      <w:framePr w:wrap="around"/>
      <w:rPr>
        <w:lang w:val="fr-FR"/>
      </w:rPr>
    </w:pPr>
    <w:r w:rsidRPr="006307B2">
      <w:rPr>
        <w:lang w:val="fr-FR"/>
      </w:rPr>
      <w:t>Allemagne</w:t>
    </w:r>
    <w:r w:rsidR="00DA62FA" w:rsidRPr="006307B2">
      <w:rPr>
        <w:lang w:val="fr-FR"/>
      </w:rPr>
      <w:br/>
    </w:r>
    <w:r w:rsidR="00DA62FA" w:rsidRPr="006307B2">
      <w:rPr>
        <w:bCs/>
        <w:lang w:val="fr-FR"/>
      </w:rPr>
      <w:t>T</w:t>
    </w:r>
    <w:r w:rsidRPr="006307B2">
      <w:rPr>
        <w:lang w:val="fr-FR"/>
      </w:rPr>
      <w:t xml:space="preserve">el.: +49 (0) 30 66 40 </w:t>
    </w:r>
    <w:proofErr w:type="spellStart"/>
    <w:r w:rsidRPr="006307B2">
      <w:rPr>
        <w:lang w:val="fr-FR"/>
      </w:rPr>
      <w:t>40</w:t>
    </w:r>
    <w:proofErr w:type="spellEnd"/>
    <w:r w:rsidRPr="006307B2">
      <w:rPr>
        <w:lang w:val="fr-FR"/>
      </w:rPr>
      <w:t xml:space="preserve"> </w:t>
    </w:r>
    <w:r w:rsidR="00DA62FA" w:rsidRPr="006307B2">
      <w:rPr>
        <w:lang w:val="fr-FR"/>
      </w:rPr>
      <w:t>553</w:t>
    </w:r>
    <w:r w:rsidR="00DA62FA" w:rsidRPr="006307B2">
      <w:rPr>
        <w:lang w:val="fr-FR"/>
      </w:rPr>
      <w:br/>
    </w:r>
    <w:hyperlink r:id="rId2" w:history="1">
      <w:r w:rsidR="00DA62FA" w:rsidRPr="006307B2">
        <w:rPr>
          <w:lang w:val="fr-FR"/>
        </w:rPr>
        <w:t>erco@maipr.com</w:t>
      </w:r>
    </w:hyperlink>
  </w:p>
  <w:p w14:paraId="210824EC" w14:textId="77777777" w:rsidR="00DA62FA" w:rsidRPr="006307B2" w:rsidRDefault="00DA62FA" w:rsidP="00CE1B08">
    <w:pPr>
      <w:pStyle w:val="05AdresseERCO"/>
      <w:framePr w:wrap="around"/>
      <w:rPr>
        <w:lang w:val="fr-FR"/>
      </w:rPr>
    </w:pPr>
    <w:r w:rsidRPr="006307B2">
      <w:rPr>
        <w:lang w:val="fr-FR"/>
      </w:rPr>
      <w:t>www.maipr.com</w:t>
    </w:r>
  </w:p>
  <w:p w14:paraId="4BE9C971" w14:textId="3478CBEF" w:rsidR="00DA62FA" w:rsidRPr="004908B4" w:rsidRDefault="00DA62FA">
    <w:pPr>
      <w:rPr>
        <w:lang w:val="fr-FR"/>
      </w:rPr>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sidRPr="004908B4">
      <w:rPr>
        <w:lang w:val="fr-FR"/>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BAFE33F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01DCA340"/>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78DAB71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23CC9"/>
    <w:rsid w:val="00031289"/>
    <w:rsid w:val="00031B50"/>
    <w:rsid w:val="00036EDA"/>
    <w:rsid w:val="00043746"/>
    <w:rsid w:val="000473CC"/>
    <w:rsid w:val="000502FE"/>
    <w:rsid w:val="000525B2"/>
    <w:rsid w:val="00056217"/>
    <w:rsid w:val="0005621C"/>
    <w:rsid w:val="00056857"/>
    <w:rsid w:val="00067B22"/>
    <w:rsid w:val="0007469C"/>
    <w:rsid w:val="0007750C"/>
    <w:rsid w:val="000778B4"/>
    <w:rsid w:val="00080B07"/>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381"/>
    <w:rsid w:val="00132C16"/>
    <w:rsid w:val="001452BF"/>
    <w:rsid w:val="00150ABF"/>
    <w:rsid w:val="00151D7F"/>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1F40F8"/>
    <w:rsid w:val="00203ECD"/>
    <w:rsid w:val="0020515C"/>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01F0"/>
    <w:rsid w:val="002A1093"/>
    <w:rsid w:val="002B4906"/>
    <w:rsid w:val="002C0754"/>
    <w:rsid w:val="002C2567"/>
    <w:rsid w:val="002C36AB"/>
    <w:rsid w:val="002F294A"/>
    <w:rsid w:val="002F2F68"/>
    <w:rsid w:val="0031162C"/>
    <w:rsid w:val="003120D1"/>
    <w:rsid w:val="00324F3A"/>
    <w:rsid w:val="0033318E"/>
    <w:rsid w:val="00353C18"/>
    <w:rsid w:val="00356468"/>
    <w:rsid w:val="00357B4C"/>
    <w:rsid w:val="0036189F"/>
    <w:rsid w:val="00370025"/>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908B4"/>
    <w:rsid w:val="004B28F1"/>
    <w:rsid w:val="004B34DC"/>
    <w:rsid w:val="004C3C96"/>
    <w:rsid w:val="004C58EB"/>
    <w:rsid w:val="004C6656"/>
    <w:rsid w:val="004D06C2"/>
    <w:rsid w:val="004D1E14"/>
    <w:rsid w:val="004D2B83"/>
    <w:rsid w:val="004E23C8"/>
    <w:rsid w:val="004E2ED1"/>
    <w:rsid w:val="004F0629"/>
    <w:rsid w:val="004F3038"/>
    <w:rsid w:val="005126C2"/>
    <w:rsid w:val="005156B0"/>
    <w:rsid w:val="005245BE"/>
    <w:rsid w:val="00535EA0"/>
    <w:rsid w:val="005373DB"/>
    <w:rsid w:val="00546401"/>
    <w:rsid w:val="005513E1"/>
    <w:rsid w:val="00552289"/>
    <w:rsid w:val="005543CE"/>
    <w:rsid w:val="00561E95"/>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D2D00"/>
    <w:rsid w:val="005D5630"/>
    <w:rsid w:val="005D634F"/>
    <w:rsid w:val="005E4099"/>
    <w:rsid w:val="00601847"/>
    <w:rsid w:val="00604B21"/>
    <w:rsid w:val="00605222"/>
    <w:rsid w:val="006062F3"/>
    <w:rsid w:val="006108DA"/>
    <w:rsid w:val="00613A03"/>
    <w:rsid w:val="006155A2"/>
    <w:rsid w:val="00623A26"/>
    <w:rsid w:val="006307B2"/>
    <w:rsid w:val="00631A6B"/>
    <w:rsid w:val="006326F3"/>
    <w:rsid w:val="00634458"/>
    <w:rsid w:val="00650C0D"/>
    <w:rsid w:val="0065429C"/>
    <w:rsid w:val="00672535"/>
    <w:rsid w:val="006774DB"/>
    <w:rsid w:val="00677FDB"/>
    <w:rsid w:val="00683D1E"/>
    <w:rsid w:val="00685C7C"/>
    <w:rsid w:val="0069128B"/>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1CF0"/>
    <w:rsid w:val="006E5015"/>
    <w:rsid w:val="006E6291"/>
    <w:rsid w:val="006E6C46"/>
    <w:rsid w:val="006E754D"/>
    <w:rsid w:val="006F00B0"/>
    <w:rsid w:val="006F38DD"/>
    <w:rsid w:val="006F4301"/>
    <w:rsid w:val="0070515E"/>
    <w:rsid w:val="00707D53"/>
    <w:rsid w:val="007165F0"/>
    <w:rsid w:val="00722429"/>
    <w:rsid w:val="007239CF"/>
    <w:rsid w:val="00723D46"/>
    <w:rsid w:val="00734FCC"/>
    <w:rsid w:val="007376E4"/>
    <w:rsid w:val="007501F5"/>
    <w:rsid w:val="00752C27"/>
    <w:rsid w:val="00765218"/>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2253"/>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44D03"/>
    <w:rsid w:val="009766D5"/>
    <w:rsid w:val="009906A9"/>
    <w:rsid w:val="00990E4B"/>
    <w:rsid w:val="0099195A"/>
    <w:rsid w:val="009A22AB"/>
    <w:rsid w:val="009B0DF2"/>
    <w:rsid w:val="009B3143"/>
    <w:rsid w:val="009D1109"/>
    <w:rsid w:val="009D6EBA"/>
    <w:rsid w:val="009E4D4B"/>
    <w:rsid w:val="009E54CC"/>
    <w:rsid w:val="009E6510"/>
    <w:rsid w:val="009E6FAF"/>
    <w:rsid w:val="009F1AB1"/>
    <w:rsid w:val="009F5B59"/>
    <w:rsid w:val="009F5BC2"/>
    <w:rsid w:val="009F756E"/>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B23D5"/>
    <w:rsid w:val="00AC02BE"/>
    <w:rsid w:val="00AC1423"/>
    <w:rsid w:val="00AC3115"/>
    <w:rsid w:val="00AC5442"/>
    <w:rsid w:val="00AC75E2"/>
    <w:rsid w:val="00AD09FE"/>
    <w:rsid w:val="00AD51F6"/>
    <w:rsid w:val="00AE39A0"/>
    <w:rsid w:val="00AE3A4C"/>
    <w:rsid w:val="00AF3425"/>
    <w:rsid w:val="00B01A06"/>
    <w:rsid w:val="00B02919"/>
    <w:rsid w:val="00B12C34"/>
    <w:rsid w:val="00B13718"/>
    <w:rsid w:val="00B14BEA"/>
    <w:rsid w:val="00B1555A"/>
    <w:rsid w:val="00B205CC"/>
    <w:rsid w:val="00B23926"/>
    <w:rsid w:val="00B24C66"/>
    <w:rsid w:val="00B25FD1"/>
    <w:rsid w:val="00B27EA1"/>
    <w:rsid w:val="00B3338C"/>
    <w:rsid w:val="00B33734"/>
    <w:rsid w:val="00B416FB"/>
    <w:rsid w:val="00B4260A"/>
    <w:rsid w:val="00B432C7"/>
    <w:rsid w:val="00B44C9E"/>
    <w:rsid w:val="00B53D8F"/>
    <w:rsid w:val="00B56BDD"/>
    <w:rsid w:val="00B609EC"/>
    <w:rsid w:val="00B610F9"/>
    <w:rsid w:val="00B656B8"/>
    <w:rsid w:val="00B65A35"/>
    <w:rsid w:val="00B728D9"/>
    <w:rsid w:val="00B74F15"/>
    <w:rsid w:val="00B819C8"/>
    <w:rsid w:val="00B83C8B"/>
    <w:rsid w:val="00BB0D13"/>
    <w:rsid w:val="00BC319A"/>
    <w:rsid w:val="00BC4216"/>
    <w:rsid w:val="00BE0C90"/>
    <w:rsid w:val="00BE345E"/>
    <w:rsid w:val="00BE3975"/>
    <w:rsid w:val="00BF338E"/>
    <w:rsid w:val="00BF7C85"/>
    <w:rsid w:val="00C05475"/>
    <w:rsid w:val="00C16F64"/>
    <w:rsid w:val="00C212E6"/>
    <w:rsid w:val="00C2517B"/>
    <w:rsid w:val="00C27783"/>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1B08"/>
    <w:rsid w:val="00CE221B"/>
    <w:rsid w:val="00CE34F2"/>
    <w:rsid w:val="00D026B7"/>
    <w:rsid w:val="00D02C76"/>
    <w:rsid w:val="00D03716"/>
    <w:rsid w:val="00D06469"/>
    <w:rsid w:val="00D075A9"/>
    <w:rsid w:val="00D14649"/>
    <w:rsid w:val="00D3294D"/>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DEC"/>
    <w:rsid w:val="00DF2EDA"/>
    <w:rsid w:val="00DF44F7"/>
    <w:rsid w:val="00DF5832"/>
    <w:rsid w:val="00DF7EBE"/>
    <w:rsid w:val="00E00C73"/>
    <w:rsid w:val="00E1491F"/>
    <w:rsid w:val="00E169D8"/>
    <w:rsid w:val="00E2206F"/>
    <w:rsid w:val="00E253EF"/>
    <w:rsid w:val="00E316A2"/>
    <w:rsid w:val="00E326D9"/>
    <w:rsid w:val="00E41250"/>
    <w:rsid w:val="00E46F3B"/>
    <w:rsid w:val="00E51CE6"/>
    <w:rsid w:val="00E5556A"/>
    <w:rsid w:val="00E557F6"/>
    <w:rsid w:val="00E6613E"/>
    <w:rsid w:val="00E71912"/>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EF02BF"/>
    <w:rsid w:val="00F10995"/>
    <w:rsid w:val="00F13ED8"/>
    <w:rsid w:val="00F16823"/>
    <w:rsid w:val="00F17C5C"/>
    <w:rsid w:val="00F21AE9"/>
    <w:rsid w:val="00F2284F"/>
    <w:rsid w:val="00F2332E"/>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033F"/>
    <w:rsid w:val="00F74B54"/>
    <w:rsid w:val="00F75304"/>
    <w:rsid w:val="00F75722"/>
    <w:rsid w:val="00F767B7"/>
    <w:rsid w:val="00F76DCC"/>
    <w:rsid w:val="00F82029"/>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765218"/>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765218"/>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765218"/>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765218"/>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765218"/>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765218"/>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765218"/>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AC1423"/>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AC1423"/>
    <w:rPr>
      <w:rFonts w:ascii="Lucida Grande" w:hAnsi="Lucida Grande" w:cs="Lucida Grande"/>
      <w:sz w:val="18"/>
      <w:szCs w:val="18"/>
      <w:lang w:eastAsia="de-DE"/>
    </w:rPr>
  </w:style>
  <w:style w:type="paragraph" w:customStyle="1" w:styleId="01berschriftERCO">
    <w:name w:val="01_Überschrift_ERCO"/>
    <w:basedOn w:val="Standard"/>
    <w:autoRedefine/>
    <w:qFormat/>
    <w:rsid w:val="00765218"/>
    <w:pPr>
      <w:spacing w:line="360" w:lineRule="auto"/>
    </w:pPr>
    <w:rPr>
      <w:rFonts w:cs="Arial"/>
      <w:b/>
      <w:bCs/>
      <w:sz w:val="22"/>
      <w:szCs w:val="22"/>
    </w:rPr>
  </w:style>
  <w:style w:type="paragraph" w:customStyle="1" w:styleId="02TextERCO">
    <w:name w:val="02_Text_ERCO"/>
    <w:basedOn w:val="Standard"/>
    <w:qFormat/>
    <w:rsid w:val="00765218"/>
    <w:pPr>
      <w:spacing w:line="360" w:lineRule="auto"/>
    </w:pPr>
    <w:rPr>
      <w:rFonts w:cs="Arial"/>
      <w:sz w:val="22"/>
      <w:szCs w:val="22"/>
    </w:rPr>
  </w:style>
  <w:style w:type="paragraph" w:customStyle="1" w:styleId="03InfosERCO">
    <w:name w:val="03_Infos_ERCO"/>
    <w:basedOn w:val="Standard"/>
    <w:autoRedefine/>
    <w:qFormat/>
    <w:rsid w:val="00765218"/>
    <w:pPr>
      <w:ind w:left="2552" w:hanging="2552"/>
    </w:pPr>
    <w:rPr>
      <w:rFonts w:cs="Arial"/>
      <w:sz w:val="20"/>
    </w:rPr>
  </w:style>
  <w:style w:type="paragraph" w:customStyle="1" w:styleId="05AdresseERCO">
    <w:name w:val="05_Adresse_ERCO"/>
    <w:basedOn w:val="Standard"/>
    <w:autoRedefine/>
    <w:qFormat/>
    <w:rsid w:val="00765218"/>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765218"/>
    <w:pPr>
      <w:ind w:left="0" w:firstLine="0"/>
    </w:pPr>
  </w:style>
  <w:style w:type="character" w:customStyle="1" w:styleId="berschrift4Zeichen">
    <w:name w:val="Überschrift 4 Zeichen"/>
    <w:basedOn w:val="Absatzstandardschriftart"/>
    <w:link w:val="berschrift4"/>
    <w:semiHidden/>
    <w:rsid w:val="00765218"/>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765218"/>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765218"/>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765218"/>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765218"/>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765218"/>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765218"/>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765218"/>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765218"/>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765218"/>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765218"/>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765218"/>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765218"/>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AC1423"/>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AC1423"/>
    <w:rPr>
      <w:rFonts w:ascii="Lucida Grande" w:hAnsi="Lucida Grande" w:cs="Lucida Grande"/>
      <w:sz w:val="18"/>
      <w:szCs w:val="18"/>
      <w:lang w:eastAsia="de-DE"/>
    </w:rPr>
  </w:style>
  <w:style w:type="paragraph" w:customStyle="1" w:styleId="01berschriftERCO">
    <w:name w:val="01_Überschrift_ERCO"/>
    <w:basedOn w:val="Standard"/>
    <w:autoRedefine/>
    <w:qFormat/>
    <w:rsid w:val="00765218"/>
    <w:pPr>
      <w:spacing w:line="360" w:lineRule="auto"/>
    </w:pPr>
    <w:rPr>
      <w:rFonts w:cs="Arial"/>
      <w:b/>
      <w:bCs/>
      <w:sz w:val="22"/>
      <w:szCs w:val="22"/>
    </w:rPr>
  </w:style>
  <w:style w:type="paragraph" w:customStyle="1" w:styleId="02TextERCO">
    <w:name w:val="02_Text_ERCO"/>
    <w:basedOn w:val="Standard"/>
    <w:qFormat/>
    <w:rsid w:val="00765218"/>
    <w:pPr>
      <w:spacing w:line="360" w:lineRule="auto"/>
    </w:pPr>
    <w:rPr>
      <w:rFonts w:cs="Arial"/>
      <w:sz w:val="22"/>
      <w:szCs w:val="22"/>
    </w:rPr>
  </w:style>
  <w:style w:type="paragraph" w:customStyle="1" w:styleId="03InfosERCO">
    <w:name w:val="03_Infos_ERCO"/>
    <w:basedOn w:val="Standard"/>
    <w:autoRedefine/>
    <w:qFormat/>
    <w:rsid w:val="00765218"/>
    <w:pPr>
      <w:ind w:left="2552" w:hanging="2552"/>
    </w:pPr>
    <w:rPr>
      <w:rFonts w:cs="Arial"/>
      <w:sz w:val="20"/>
    </w:rPr>
  </w:style>
  <w:style w:type="paragraph" w:customStyle="1" w:styleId="05AdresseERCO">
    <w:name w:val="05_Adresse_ERCO"/>
    <w:basedOn w:val="Standard"/>
    <w:autoRedefine/>
    <w:qFormat/>
    <w:rsid w:val="00765218"/>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765218"/>
    <w:pPr>
      <w:ind w:left="0" w:firstLine="0"/>
    </w:pPr>
  </w:style>
  <w:style w:type="character" w:customStyle="1" w:styleId="berschrift4Zeichen">
    <w:name w:val="Überschrift 4 Zeichen"/>
    <w:basedOn w:val="Absatzstandardschriftart"/>
    <w:link w:val="berschrift4"/>
    <w:semiHidden/>
    <w:rsid w:val="00765218"/>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765218"/>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765218"/>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765218"/>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765218"/>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765218"/>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9E95B-554F-B64A-8FFD-218C6BD30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723</Words>
  <Characters>4649</Characters>
  <Application>Microsoft Macintosh Word</Application>
  <DocSecurity>0</DocSecurity>
  <Lines>125</Lines>
  <Paragraphs>24</Paragraphs>
  <ScaleCrop>false</ScaleCrop>
  <HeadingPairs>
    <vt:vector size="2" baseType="variant">
      <vt:variant>
        <vt:lpstr>Titel</vt:lpstr>
      </vt:variant>
      <vt:variant>
        <vt:i4>1</vt:i4>
      </vt:variant>
    </vt:vector>
  </HeadingPairs>
  <TitlesOfParts>
    <vt:vector size="1" baseType="lpstr">
      <vt:lpstr>ERCO communiqué de presse</vt:lpstr>
    </vt:vector>
  </TitlesOfParts>
  <Manager/>
  <Company>mai public relations GmbH</Company>
  <LinksUpToDate>false</LinksUpToDate>
  <CharactersWithSpaces>5348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communiqué de presse</dc:title>
  <dc:subject/>
  <dc:creator/>
  <cp:keywords/>
  <dc:description/>
  <cp:lastModifiedBy>mai pr</cp:lastModifiedBy>
  <cp:revision>5</cp:revision>
  <cp:lastPrinted>2014-06-11T11:57:00Z</cp:lastPrinted>
  <dcterms:created xsi:type="dcterms:W3CDTF">2017-01-05T08:47:00Z</dcterms:created>
  <dcterms:modified xsi:type="dcterms:W3CDTF">2017-01-11T11:35:00Z</dcterms:modified>
  <cp:category/>
</cp:coreProperties>
</file>