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3F145" w14:textId="77777777" w:rsidR="00DE473D" w:rsidRPr="005878C9" w:rsidRDefault="00DE473D" w:rsidP="005878C9">
      <w:pPr>
        <w:pStyle w:val="01berschriftERCO"/>
        <w:rPr>
          <w:lang w:val="sv-SE"/>
        </w:rPr>
      </w:pPr>
      <w:bookmarkStart w:id="0" w:name="_GoBack"/>
      <w:bookmarkEnd w:id="0"/>
      <w:r w:rsidRPr="005878C9">
        <w:rPr>
          <w:lang w:val="sv-SE"/>
        </w:rPr>
        <w:t xml:space="preserve">ERCO på </w:t>
      </w:r>
      <w:proofErr w:type="spellStart"/>
      <w:r w:rsidRPr="005878C9">
        <w:rPr>
          <w:lang w:val="sv-SE"/>
        </w:rPr>
        <w:t>EuroShop</w:t>
      </w:r>
      <w:proofErr w:type="spellEnd"/>
      <w:r w:rsidRPr="005878C9">
        <w:rPr>
          <w:lang w:val="sv-SE"/>
        </w:rPr>
        <w:t xml:space="preserve"> 2017:</w:t>
      </w:r>
    </w:p>
    <w:p w14:paraId="4B1BCB04" w14:textId="77777777" w:rsidR="00DE473D" w:rsidRPr="005878C9" w:rsidRDefault="00DE473D" w:rsidP="005878C9">
      <w:pPr>
        <w:pStyle w:val="01berschriftERCO"/>
        <w:rPr>
          <w:lang w:val="sv-SE"/>
        </w:rPr>
      </w:pPr>
      <w:r w:rsidRPr="005878C9">
        <w:rPr>
          <w:lang w:val="sv-SE"/>
        </w:rPr>
        <w:t xml:space="preserve">Ljus formar </w:t>
      </w:r>
      <w:proofErr w:type="spellStart"/>
      <w:r w:rsidRPr="005878C9">
        <w:rPr>
          <w:lang w:val="sv-SE"/>
        </w:rPr>
        <w:t>köpupplevelsen</w:t>
      </w:r>
      <w:proofErr w:type="spellEnd"/>
      <w:r w:rsidRPr="005878C9">
        <w:rPr>
          <w:lang w:val="sv-SE"/>
        </w:rPr>
        <w:t xml:space="preserve"> i detaljhandeln</w:t>
      </w:r>
    </w:p>
    <w:p w14:paraId="04484853" w14:textId="77777777" w:rsidR="00DE473D" w:rsidRPr="005878C9" w:rsidRDefault="00DE473D" w:rsidP="005878C9">
      <w:pPr>
        <w:pStyle w:val="01berschriftERCO"/>
        <w:rPr>
          <w:lang w:val="sv-SE"/>
        </w:rPr>
      </w:pPr>
    </w:p>
    <w:p w14:paraId="670BDBB6" w14:textId="640B52E5" w:rsidR="00605B42" w:rsidRPr="005878C9" w:rsidRDefault="00DE473D" w:rsidP="005878C9">
      <w:pPr>
        <w:pStyle w:val="01berschriftERCO"/>
        <w:rPr>
          <w:lang w:val="sv-SE"/>
        </w:rPr>
      </w:pPr>
      <w:proofErr w:type="spellStart"/>
      <w:r w:rsidRPr="005878C9">
        <w:rPr>
          <w:lang w:val="sv-SE"/>
        </w:rPr>
        <w:t>Lüdenscheid</w:t>
      </w:r>
      <w:proofErr w:type="spellEnd"/>
      <w:r w:rsidRPr="005878C9">
        <w:rPr>
          <w:lang w:val="sv-SE"/>
        </w:rPr>
        <w:t xml:space="preserve">, januari 2017. Belysningen i detaljhandeln bör ge en positiv </w:t>
      </w:r>
      <w:proofErr w:type="spellStart"/>
      <w:r w:rsidRPr="005878C9">
        <w:rPr>
          <w:lang w:val="sv-SE"/>
        </w:rPr>
        <w:t>köpupplevelse</w:t>
      </w:r>
      <w:proofErr w:type="spellEnd"/>
      <w:r w:rsidRPr="005878C9">
        <w:rPr>
          <w:lang w:val="sv-SE"/>
        </w:rPr>
        <w:t xml:space="preserve">, både vid individuell ljussättning av den senaste modekollektionen och bilmodellen, de senaste publikationerna på bokmässan och färska delikatesser. Men vilka ljusverktyg behöver planerare för att kunna säkerställa nödvändig flexibilitet? ERCO deltar i den femtionde </w:t>
      </w:r>
      <w:proofErr w:type="spellStart"/>
      <w:r w:rsidRPr="005878C9">
        <w:rPr>
          <w:lang w:val="sv-SE"/>
        </w:rPr>
        <w:t>EuroShop</w:t>
      </w:r>
      <w:proofErr w:type="spellEnd"/>
      <w:r w:rsidRPr="005878C9">
        <w:rPr>
          <w:lang w:val="sv-SE"/>
        </w:rPr>
        <w:t xml:space="preserve"> med en mässmonter som handlar om ljusteknik, som är baserad på specialutvecklad LED-teknik och utgör en verktygslåda för perfekt ljussättning. För att åskådliggöra potentialen hos dessa ljusverktyg på </w:t>
      </w:r>
      <w:proofErr w:type="spellStart"/>
      <w:r w:rsidRPr="005878C9">
        <w:rPr>
          <w:lang w:val="sv-SE"/>
        </w:rPr>
        <w:t>EuroShop</w:t>
      </w:r>
      <w:proofErr w:type="spellEnd"/>
      <w:r w:rsidRPr="005878C9">
        <w:rPr>
          <w:lang w:val="sv-SE"/>
        </w:rPr>
        <w:t xml:space="preserve">, ställer ERCO ut ljusfördelningarna tredimensionellt. Bland produktnyheterna från ERCO 2017 finns strålkastare för strömskenor och för infällning i taket med diskret, utrymmesbesparande design och med den helt nya, mycket effektiva ljusfördelningen extra </w:t>
      </w:r>
      <w:proofErr w:type="spellStart"/>
      <w:r w:rsidRPr="005878C9">
        <w:rPr>
          <w:lang w:val="sv-SE"/>
        </w:rPr>
        <w:t>wide</w:t>
      </w:r>
      <w:proofErr w:type="spellEnd"/>
      <w:r w:rsidRPr="005878C9">
        <w:rPr>
          <w:lang w:val="sv-SE"/>
        </w:rPr>
        <w:t xml:space="preserve"> </w:t>
      </w:r>
      <w:proofErr w:type="spellStart"/>
      <w:r w:rsidRPr="005878C9">
        <w:rPr>
          <w:lang w:val="sv-SE"/>
        </w:rPr>
        <w:t>flood</w:t>
      </w:r>
      <w:proofErr w:type="spellEnd"/>
      <w:r w:rsidRPr="005878C9">
        <w:rPr>
          <w:lang w:val="sv-SE"/>
        </w:rPr>
        <w:t>.</w:t>
      </w:r>
    </w:p>
    <w:p w14:paraId="5ACD3D2A" w14:textId="77777777" w:rsidR="00DE3DAE" w:rsidRDefault="00DE3DAE" w:rsidP="00F866C5">
      <w:pPr>
        <w:pStyle w:val="02TextERCO"/>
        <w:rPr>
          <w:b/>
          <w:bCs/>
          <w:lang w:val="sv-SE"/>
        </w:rPr>
      </w:pPr>
    </w:p>
    <w:p w14:paraId="7C20C939" w14:textId="5B0E98D2" w:rsidR="00605B42" w:rsidRPr="000F7EE4" w:rsidRDefault="00DE473D" w:rsidP="00F866C5">
      <w:pPr>
        <w:pStyle w:val="02TextERCO"/>
        <w:rPr>
          <w:lang w:val="sv-SE"/>
        </w:rPr>
      </w:pPr>
      <w:r w:rsidRPr="00DE473D">
        <w:rPr>
          <w:lang w:val="sv-SE"/>
        </w:rPr>
        <w:t xml:space="preserve">Från 5-9 mars 2017 presenterar ERCO sin kompetens på detaljhandelsbelysning med LED-teknik vid den femtionde upplagan av </w:t>
      </w:r>
      <w:proofErr w:type="spellStart"/>
      <w:r w:rsidRPr="00DE473D">
        <w:rPr>
          <w:lang w:val="sv-SE"/>
        </w:rPr>
        <w:t>EuroShop</w:t>
      </w:r>
      <w:proofErr w:type="spellEnd"/>
      <w:r w:rsidRPr="00DE473D">
        <w:rPr>
          <w:lang w:val="sv-SE"/>
        </w:rPr>
        <w:t xml:space="preserve"> i Düsseldorf. Fokus ligger på att ljus – förutom att ge bättre orientering i butiken och perfekt exponering av varorna – kan användas för att förbättra kundens </w:t>
      </w:r>
      <w:proofErr w:type="spellStart"/>
      <w:r w:rsidRPr="00DE473D">
        <w:rPr>
          <w:lang w:val="sv-SE"/>
        </w:rPr>
        <w:t>köpupplevelse</w:t>
      </w:r>
      <w:proofErr w:type="spellEnd"/>
      <w:r w:rsidRPr="00DE473D">
        <w:rPr>
          <w:lang w:val="sv-SE"/>
        </w:rPr>
        <w:t xml:space="preserve"> genom ljussättningen av skyltning och varor. Eftersom produktsortimentet hos ERCO är mycket konsekvent och genomtänkt, kan stämningsfulla scenarier skapas med stor variationsrikedom. Utbytbara ljusfördelningar möjliggör mycket flexibla belysningskoncept.</w:t>
      </w:r>
      <w:r w:rsidR="00605B42" w:rsidRPr="000F7EE4">
        <w:rPr>
          <w:lang w:val="sv-SE"/>
        </w:rPr>
        <w:t xml:space="preserve"> </w:t>
      </w:r>
    </w:p>
    <w:p w14:paraId="10D49096" w14:textId="77777777" w:rsidR="00605B42" w:rsidRPr="000F7EE4" w:rsidRDefault="00605B42" w:rsidP="00F866C5">
      <w:pPr>
        <w:pStyle w:val="02TextERCO"/>
        <w:rPr>
          <w:lang w:val="sv-SE"/>
        </w:rPr>
      </w:pPr>
    </w:p>
    <w:p w14:paraId="45BB8E27" w14:textId="6BEB60FC" w:rsidR="00605B42" w:rsidRPr="000F7EE4" w:rsidRDefault="00DE473D" w:rsidP="00F866C5">
      <w:pPr>
        <w:pStyle w:val="01berschriftERCO"/>
        <w:rPr>
          <w:lang w:val="sv-SE"/>
        </w:rPr>
      </w:pPr>
      <w:proofErr w:type="spellStart"/>
      <w:r w:rsidRPr="00DE473D">
        <w:rPr>
          <w:lang w:val="sv-SE"/>
        </w:rPr>
        <w:t>Storytelling</w:t>
      </w:r>
      <w:proofErr w:type="spellEnd"/>
      <w:r w:rsidRPr="00DE473D">
        <w:rPr>
          <w:lang w:val="sv-SE"/>
        </w:rPr>
        <w:t xml:space="preserve"> med ljusfördelningar</w:t>
      </w:r>
    </w:p>
    <w:p w14:paraId="2FC2E5B5" w14:textId="77777777" w:rsidR="00DE473D" w:rsidRPr="00DE473D" w:rsidRDefault="00DE473D" w:rsidP="00DE473D">
      <w:pPr>
        <w:pStyle w:val="02TextERCO"/>
        <w:rPr>
          <w:lang w:val="sv-SE"/>
        </w:rPr>
      </w:pPr>
      <w:r w:rsidRPr="00DE473D">
        <w:rPr>
          <w:lang w:val="sv-SE"/>
        </w:rPr>
        <w:t xml:space="preserve">I mitten av montern befinner sig ett </w:t>
      </w:r>
      <w:proofErr w:type="spellStart"/>
      <w:r w:rsidRPr="00DE473D">
        <w:rPr>
          <w:lang w:val="sv-SE"/>
        </w:rPr>
        <w:t>mock</w:t>
      </w:r>
      <w:proofErr w:type="spellEnd"/>
      <w:r w:rsidRPr="00DE473D">
        <w:rPr>
          <w:lang w:val="sv-SE"/>
        </w:rPr>
        <w:t>-</w:t>
      </w:r>
      <w:proofErr w:type="spellStart"/>
      <w:r w:rsidRPr="00DE473D">
        <w:rPr>
          <w:lang w:val="sv-SE"/>
        </w:rPr>
        <w:t>up</w:t>
      </w:r>
      <w:proofErr w:type="spellEnd"/>
      <w:r w:rsidRPr="00DE473D">
        <w:rPr>
          <w:lang w:val="sv-SE"/>
        </w:rPr>
        <w:t xml:space="preserve">-rum, vars väggar för tankarna till butiksskyltning. Ljusscenerna förändras, skapar olika stämningslägen och förtydligar på detta sätt de möjligheter som ges att </w:t>
      </w:r>
      <w:proofErr w:type="spellStart"/>
      <w:r w:rsidRPr="00DE473D">
        <w:rPr>
          <w:lang w:val="sv-SE"/>
        </w:rPr>
        <w:t>ljussätta</w:t>
      </w:r>
      <w:proofErr w:type="spellEnd"/>
      <w:r w:rsidRPr="00DE473D">
        <w:rPr>
          <w:lang w:val="sv-SE"/>
        </w:rPr>
        <w:t xml:space="preserve"> butiker med det modulbaserade belysningssystemet från ERCO. På resterande monteryta presenteras de produkter och den teknik som ingår i systemet i </w:t>
      </w:r>
      <w:proofErr w:type="spellStart"/>
      <w:r w:rsidRPr="00DE473D">
        <w:rPr>
          <w:lang w:val="sv-SE"/>
        </w:rPr>
        <w:t>mock</w:t>
      </w:r>
      <w:proofErr w:type="spellEnd"/>
      <w:r w:rsidRPr="00DE473D">
        <w:rPr>
          <w:lang w:val="sv-SE"/>
        </w:rPr>
        <w:t>-</w:t>
      </w:r>
      <w:proofErr w:type="spellStart"/>
      <w:r w:rsidRPr="00DE473D">
        <w:rPr>
          <w:lang w:val="sv-SE"/>
        </w:rPr>
        <w:t>up</w:t>
      </w:r>
      <w:proofErr w:type="spellEnd"/>
      <w:r w:rsidRPr="00DE473D">
        <w:rPr>
          <w:lang w:val="sv-SE"/>
        </w:rPr>
        <w:t xml:space="preserve">-rummet. Där finns sju </w:t>
      </w:r>
      <w:r w:rsidRPr="00DE473D">
        <w:rPr>
          <w:lang w:val="sv-SE"/>
        </w:rPr>
        <w:lastRenderedPageBreak/>
        <w:t xml:space="preserve">utställningsbord med samma diameter som ljuskäglan från strålkastaren som hänger över resp. bord. Själva ljuskäglorna visualiseras i gult genom stora, utsirade "skulpturer", som påminner om 3D-ritningar. På detta sätt presenteras alla ljusfördelningar från ERCO i montern, från </w:t>
      </w:r>
      <w:proofErr w:type="spellStart"/>
      <w:r w:rsidRPr="00DE473D">
        <w:rPr>
          <w:lang w:val="sv-SE"/>
        </w:rPr>
        <w:t>narrow</w:t>
      </w:r>
      <w:proofErr w:type="spellEnd"/>
      <w:r w:rsidRPr="00DE473D">
        <w:rPr>
          <w:lang w:val="sv-SE"/>
        </w:rPr>
        <w:t xml:space="preserve"> spot till </w:t>
      </w:r>
      <w:proofErr w:type="spellStart"/>
      <w:r w:rsidRPr="00DE473D">
        <w:rPr>
          <w:lang w:val="sv-SE"/>
        </w:rPr>
        <w:t>wide</w:t>
      </w:r>
      <w:proofErr w:type="spellEnd"/>
      <w:r w:rsidRPr="00DE473D">
        <w:rPr>
          <w:lang w:val="sv-SE"/>
        </w:rPr>
        <w:t xml:space="preserve"> </w:t>
      </w:r>
      <w:proofErr w:type="spellStart"/>
      <w:r w:rsidRPr="00DE473D">
        <w:rPr>
          <w:lang w:val="sv-SE"/>
        </w:rPr>
        <w:t>flood</w:t>
      </w:r>
      <w:proofErr w:type="spellEnd"/>
      <w:r w:rsidRPr="00DE473D">
        <w:rPr>
          <w:lang w:val="sv-SE"/>
        </w:rPr>
        <w:t xml:space="preserve"> och </w:t>
      </w:r>
      <w:proofErr w:type="spellStart"/>
      <w:r w:rsidRPr="00DE473D">
        <w:rPr>
          <w:lang w:val="sv-SE"/>
        </w:rPr>
        <w:t>wallwash</w:t>
      </w:r>
      <w:proofErr w:type="spellEnd"/>
      <w:r w:rsidRPr="00DE473D">
        <w:rPr>
          <w:lang w:val="sv-SE"/>
        </w:rPr>
        <w:t xml:space="preserve">. En av de viktigaste nyheterna från ERCO 2017 är ljusfördelningen extra </w:t>
      </w:r>
      <w:proofErr w:type="spellStart"/>
      <w:r w:rsidRPr="00DE473D">
        <w:rPr>
          <w:lang w:val="sv-SE"/>
        </w:rPr>
        <w:t>wide</w:t>
      </w:r>
      <w:proofErr w:type="spellEnd"/>
      <w:r w:rsidRPr="00DE473D">
        <w:rPr>
          <w:lang w:val="sv-SE"/>
        </w:rPr>
        <w:t xml:space="preserve"> </w:t>
      </w:r>
      <w:proofErr w:type="spellStart"/>
      <w:r w:rsidRPr="00DE473D">
        <w:rPr>
          <w:lang w:val="sv-SE"/>
        </w:rPr>
        <w:t>flood</w:t>
      </w:r>
      <w:proofErr w:type="spellEnd"/>
      <w:r w:rsidRPr="00DE473D">
        <w:rPr>
          <w:lang w:val="sv-SE"/>
        </w:rPr>
        <w:t>, som passar perfekt för effektiv jämn allmänbelysning av butiker med sin mycket breda spridningsvinkel på mer än 80°.</w:t>
      </w:r>
    </w:p>
    <w:p w14:paraId="62F321AD" w14:textId="77777777" w:rsidR="00DE473D" w:rsidRPr="00DE473D" w:rsidRDefault="00DE473D" w:rsidP="00DE473D">
      <w:pPr>
        <w:pStyle w:val="02TextERCO"/>
        <w:rPr>
          <w:lang w:val="sv-SE"/>
        </w:rPr>
      </w:pPr>
    </w:p>
    <w:p w14:paraId="245FCA48" w14:textId="77777777" w:rsidR="00DE473D" w:rsidRPr="00DE473D" w:rsidRDefault="00DE473D" w:rsidP="00DE473D">
      <w:pPr>
        <w:pStyle w:val="01berschriftERCO"/>
        <w:rPr>
          <w:lang w:val="sv-SE"/>
        </w:rPr>
      </w:pPr>
      <w:r w:rsidRPr="00DE473D">
        <w:rPr>
          <w:lang w:val="sv-SE"/>
        </w:rPr>
        <w:t>Kompakt strålkastare för effektfull ljussättning</w:t>
      </w:r>
    </w:p>
    <w:p w14:paraId="474948D5" w14:textId="09DFFD3B" w:rsidR="00605B42" w:rsidRPr="000F7EE4" w:rsidRDefault="00DE473D" w:rsidP="00DE473D">
      <w:pPr>
        <w:pStyle w:val="02TextERCO"/>
        <w:rPr>
          <w:lang w:val="sv-SE"/>
        </w:rPr>
      </w:pPr>
      <w:r w:rsidRPr="00DE473D">
        <w:rPr>
          <w:lang w:val="sv-SE"/>
        </w:rPr>
        <w:t xml:space="preserve">På produktborden under de skulpturala ljuskäglorna presenteras armaturer som lämpar sig för butiker. Däribland finns produktnyheter som ERCO släppte ut på marknaden 1 januari 2017. </w:t>
      </w:r>
      <w:proofErr w:type="spellStart"/>
      <w:r w:rsidRPr="00DE473D">
        <w:rPr>
          <w:lang w:val="sv-SE"/>
        </w:rPr>
        <w:t>Gimbal</w:t>
      </w:r>
      <w:proofErr w:type="spellEnd"/>
      <w:r w:rsidRPr="00DE473D">
        <w:rPr>
          <w:lang w:val="sv-SE"/>
        </w:rPr>
        <w:t xml:space="preserve"> strålkastare, </w:t>
      </w:r>
      <w:proofErr w:type="spellStart"/>
      <w:r w:rsidRPr="00DE473D">
        <w:rPr>
          <w:lang w:val="sv-SE"/>
        </w:rPr>
        <w:t>washers</w:t>
      </w:r>
      <w:proofErr w:type="spellEnd"/>
      <w:r w:rsidRPr="00DE473D">
        <w:rPr>
          <w:lang w:val="sv-SE"/>
        </w:rPr>
        <w:t xml:space="preserve"> och </w:t>
      </w:r>
      <w:proofErr w:type="spellStart"/>
      <w:r w:rsidRPr="00DE473D">
        <w:rPr>
          <w:lang w:val="sv-SE"/>
        </w:rPr>
        <w:t>wallwashers</w:t>
      </w:r>
      <w:proofErr w:type="spellEnd"/>
      <w:r w:rsidRPr="00DE473D">
        <w:rPr>
          <w:lang w:val="sv-SE"/>
        </w:rPr>
        <w:t xml:space="preserve"> med kardanupphängning kan riktas mycket enkelt, exakt och utrymmesbesparande. </w:t>
      </w:r>
      <w:proofErr w:type="spellStart"/>
      <w:r w:rsidRPr="00DE473D">
        <w:rPr>
          <w:lang w:val="sv-SE"/>
        </w:rPr>
        <w:t>Oseris</w:t>
      </w:r>
      <w:proofErr w:type="spellEnd"/>
      <w:r w:rsidRPr="00DE473D">
        <w:rPr>
          <w:lang w:val="sv-SE"/>
        </w:rPr>
        <w:t xml:space="preserve"> strålkastare med sin karakteristiska </w:t>
      </w:r>
      <w:proofErr w:type="spellStart"/>
      <w:r w:rsidRPr="00DE473D">
        <w:rPr>
          <w:lang w:val="sv-SE"/>
        </w:rPr>
        <w:t>halvklotsled</w:t>
      </w:r>
      <w:proofErr w:type="spellEnd"/>
      <w:r w:rsidRPr="00DE473D">
        <w:rPr>
          <w:lang w:val="sv-SE"/>
        </w:rPr>
        <w:t xml:space="preserve"> ger en attraktiv twist till butiker med höga anspråk på inredningen.</w:t>
      </w:r>
    </w:p>
    <w:p w14:paraId="3FD69428" w14:textId="77777777" w:rsidR="00947E4F" w:rsidRDefault="00947E4F" w:rsidP="00F866C5">
      <w:pPr>
        <w:pStyle w:val="02TextERCO"/>
        <w:rPr>
          <w:lang w:val="sv-SE"/>
        </w:rPr>
      </w:pPr>
    </w:p>
    <w:p w14:paraId="4978B4AD" w14:textId="77777777" w:rsidR="002C793F" w:rsidRDefault="002C793F" w:rsidP="00F866C5">
      <w:pPr>
        <w:pStyle w:val="02TextERCO"/>
        <w:rPr>
          <w:lang w:val="sv-SE"/>
        </w:rPr>
      </w:pPr>
    </w:p>
    <w:p w14:paraId="0315C5E5" w14:textId="785EBB7B" w:rsidR="00DE473D" w:rsidRPr="00DE473D" w:rsidRDefault="00DE473D" w:rsidP="00DE473D">
      <w:pPr>
        <w:pStyle w:val="01berschriftERCO"/>
        <w:rPr>
          <w:lang w:val="sv-SE"/>
        </w:rPr>
      </w:pPr>
      <w:r>
        <w:rPr>
          <w:lang w:val="sv-SE"/>
        </w:rPr>
        <w:t>Bilder</w:t>
      </w:r>
    </w:p>
    <w:p w14:paraId="75559A89" w14:textId="77777777" w:rsidR="00DE473D" w:rsidRPr="00DE473D" w:rsidRDefault="00DE473D" w:rsidP="00DE473D">
      <w:pPr>
        <w:pStyle w:val="04BUERCO"/>
        <w:rPr>
          <w:lang w:val="sv-SE"/>
        </w:rPr>
      </w:pPr>
    </w:p>
    <w:p w14:paraId="70166A63" w14:textId="1A240DB9" w:rsidR="00DE473D" w:rsidRPr="00DE473D" w:rsidRDefault="00DE473D" w:rsidP="00DE473D">
      <w:pPr>
        <w:pStyle w:val="04BUERCO"/>
        <w:rPr>
          <w:lang w:val="sv-SE"/>
        </w:rPr>
      </w:pPr>
      <w:r>
        <w:rPr>
          <w:noProof/>
        </w:rPr>
        <w:drawing>
          <wp:anchor distT="0" distB="0" distL="114935" distR="114935" simplePos="0" relativeHeight="251659264" behindDoc="0" locked="0" layoutInCell="1" allowOverlap="1" wp14:anchorId="2937E502" wp14:editId="7C10589A">
            <wp:simplePos x="0" y="0"/>
            <wp:positionH relativeFrom="column">
              <wp:posOffset>3175</wp:posOffset>
            </wp:positionH>
            <wp:positionV relativeFrom="paragraph">
              <wp:posOffset>-635</wp:posOffset>
            </wp:positionV>
            <wp:extent cx="1726565" cy="1153160"/>
            <wp:effectExtent l="0" t="0" r="6985" b="889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6565" cy="11531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lang w:val="sv-SE"/>
        </w:rPr>
        <w:t xml:space="preserve">Detaljhandelsbelysning som ger en positiv </w:t>
      </w:r>
      <w:proofErr w:type="spellStart"/>
      <w:r>
        <w:rPr>
          <w:lang w:val="sv-SE"/>
        </w:rPr>
        <w:t>köpupplevelse</w:t>
      </w:r>
      <w:proofErr w:type="spellEnd"/>
      <w:r>
        <w:rPr>
          <w:lang w:val="sv-SE"/>
        </w:rPr>
        <w:t xml:space="preserve"> – på </w:t>
      </w:r>
      <w:proofErr w:type="spellStart"/>
      <w:r>
        <w:rPr>
          <w:lang w:val="sv-SE"/>
        </w:rPr>
        <w:t>EuroShop</w:t>
      </w:r>
      <w:proofErr w:type="spellEnd"/>
      <w:r>
        <w:rPr>
          <w:lang w:val="sv-SE"/>
        </w:rPr>
        <w:t xml:space="preserve"> 2017 i Düsseldorf presenterar ERCO sin kompetens på flexibel butiksbelysning med hjälp av sju ljusfördelningar.</w:t>
      </w:r>
    </w:p>
    <w:p w14:paraId="26FC4909" w14:textId="77777777" w:rsidR="00DE473D" w:rsidRPr="00DE473D" w:rsidRDefault="00DE473D" w:rsidP="00DE473D">
      <w:pPr>
        <w:pStyle w:val="04BUERCO"/>
        <w:rPr>
          <w:lang w:val="sv-SE"/>
        </w:rPr>
      </w:pPr>
    </w:p>
    <w:p w14:paraId="378A957E" w14:textId="77777777" w:rsidR="00DE473D" w:rsidRPr="005878C9" w:rsidRDefault="00DE473D" w:rsidP="00DE473D">
      <w:pPr>
        <w:pStyle w:val="04BUERCO"/>
        <w:rPr>
          <w:lang w:val="sv-SE"/>
        </w:rPr>
      </w:pPr>
      <w:r>
        <w:rPr>
          <w:lang w:val="sv-SE"/>
        </w:rPr>
        <w:t>© ERCO GmbH, www.erco.com</w:t>
      </w:r>
    </w:p>
    <w:p w14:paraId="5A95D797" w14:textId="77777777" w:rsidR="00DE473D" w:rsidRPr="005878C9" w:rsidRDefault="00DE473D" w:rsidP="00DE473D">
      <w:pPr>
        <w:pStyle w:val="04BUERCO"/>
        <w:rPr>
          <w:lang w:val="sv-SE"/>
        </w:rPr>
      </w:pPr>
    </w:p>
    <w:p w14:paraId="417CAD5F" w14:textId="77777777" w:rsidR="00DE473D" w:rsidRPr="005878C9" w:rsidRDefault="00DE473D" w:rsidP="00DE473D">
      <w:pPr>
        <w:pStyle w:val="04BUERCO"/>
        <w:rPr>
          <w:lang w:val="sv-SE"/>
        </w:rPr>
      </w:pPr>
    </w:p>
    <w:p w14:paraId="6713F678" w14:textId="77777777" w:rsidR="00DE473D" w:rsidRPr="005878C9" w:rsidRDefault="00DE473D" w:rsidP="00DE473D">
      <w:pPr>
        <w:pStyle w:val="04BUERCO"/>
        <w:rPr>
          <w:lang w:val="sv-SE"/>
        </w:rPr>
      </w:pPr>
    </w:p>
    <w:p w14:paraId="03E33516" w14:textId="6340A312" w:rsidR="00DE473D" w:rsidRPr="005878C9" w:rsidRDefault="00DE473D" w:rsidP="00DE473D">
      <w:pPr>
        <w:pStyle w:val="04BUERCO"/>
        <w:rPr>
          <w:lang w:val="sv-SE"/>
        </w:rPr>
      </w:pPr>
      <w:r>
        <w:rPr>
          <w:noProof/>
        </w:rPr>
        <w:drawing>
          <wp:anchor distT="0" distB="0" distL="114935" distR="114935" simplePos="0" relativeHeight="251660288" behindDoc="0" locked="0" layoutInCell="1" allowOverlap="1" wp14:anchorId="6059347F" wp14:editId="1218FA22">
            <wp:simplePos x="0" y="0"/>
            <wp:positionH relativeFrom="column">
              <wp:posOffset>3175</wp:posOffset>
            </wp:positionH>
            <wp:positionV relativeFrom="paragraph">
              <wp:posOffset>135890</wp:posOffset>
            </wp:positionV>
            <wp:extent cx="1726565" cy="1632585"/>
            <wp:effectExtent l="0" t="0" r="6985" b="57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6565" cy="1632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E783827" w14:textId="77777777" w:rsidR="00DE473D" w:rsidRPr="00DE473D" w:rsidRDefault="00DE473D" w:rsidP="00DE473D">
      <w:pPr>
        <w:pStyle w:val="04BUERCO"/>
        <w:rPr>
          <w:lang w:val="sv-SE"/>
        </w:rPr>
      </w:pPr>
      <w:r>
        <w:rPr>
          <w:lang w:val="sv-SE"/>
        </w:rPr>
        <w:t xml:space="preserve">Hos armaturen </w:t>
      </w:r>
      <w:proofErr w:type="spellStart"/>
      <w:r>
        <w:rPr>
          <w:lang w:val="sv-SE"/>
        </w:rPr>
        <w:t>Gimbal</w:t>
      </w:r>
      <w:proofErr w:type="spellEnd"/>
      <w:r>
        <w:rPr>
          <w:lang w:val="sv-SE"/>
        </w:rPr>
        <w:t xml:space="preserve"> från ERCO kan armaturhuset svängas upp till 40° i varje riktning tack vare en kardanupphängning – enkelt, med högsta precision och liten kraft.</w:t>
      </w:r>
    </w:p>
    <w:p w14:paraId="250EFB9F" w14:textId="77777777" w:rsidR="00DE473D" w:rsidRPr="00DE473D" w:rsidRDefault="00DE473D" w:rsidP="00DE473D">
      <w:pPr>
        <w:pStyle w:val="04BUERCO"/>
        <w:rPr>
          <w:lang w:val="sv-SE"/>
        </w:rPr>
      </w:pPr>
    </w:p>
    <w:p w14:paraId="4AD7D93B" w14:textId="77777777" w:rsidR="00DE473D" w:rsidRPr="00DE473D" w:rsidRDefault="00DE473D" w:rsidP="00DE473D">
      <w:pPr>
        <w:pStyle w:val="04BUERCO"/>
        <w:rPr>
          <w:lang w:val="sv-SE"/>
        </w:rPr>
      </w:pPr>
      <w:r>
        <w:rPr>
          <w:lang w:val="sv-SE"/>
        </w:rPr>
        <w:t>© ERCO GmbH, www.erco.com</w:t>
      </w:r>
    </w:p>
    <w:p w14:paraId="55B57770" w14:textId="77777777" w:rsidR="00DE473D" w:rsidRDefault="00DE473D" w:rsidP="00DE473D">
      <w:pPr>
        <w:pStyle w:val="04BUERCO"/>
        <w:rPr>
          <w:lang w:val="sv-SE"/>
        </w:rPr>
      </w:pPr>
    </w:p>
    <w:p w14:paraId="61C3BDFC" w14:textId="77777777" w:rsidR="002C793F" w:rsidRDefault="002C793F" w:rsidP="00DE473D">
      <w:pPr>
        <w:pStyle w:val="04BUERCO"/>
        <w:rPr>
          <w:lang w:val="sv-SE"/>
        </w:rPr>
      </w:pPr>
    </w:p>
    <w:p w14:paraId="2D5C6854" w14:textId="77777777" w:rsidR="002C793F" w:rsidRDefault="002C793F" w:rsidP="00DE473D">
      <w:pPr>
        <w:pStyle w:val="04BUERCO"/>
        <w:rPr>
          <w:lang w:val="sv-SE"/>
        </w:rPr>
      </w:pPr>
    </w:p>
    <w:p w14:paraId="4D1B3B0D" w14:textId="77777777" w:rsidR="002C793F" w:rsidRDefault="002C793F" w:rsidP="00DE473D">
      <w:pPr>
        <w:pStyle w:val="04BUERCO"/>
        <w:rPr>
          <w:lang w:val="sv-SE"/>
        </w:rPr>
      </w:pPr>
    </w:p>
    <w:p w14:paraId="2DB3D6B6" w14:textId="77777777" w:rsidR="00DE473D" w:rsidRPr="00DE473D" w:rsidRDefault="00DE473D" w:rsidP="00DE473D">
      <w:pPr>
        <w:pStyle w:val="04BUERCO"/>
        <w:rPr>
          <w:lang w:val="sv-SE"/>
        </w:rPr>
      </w:pPr>
    </w:p>
    <w:p w14:paraId="6740C17B" w14:textId="77777777" w:rsidR="00DE473D" w:rsidRPr="00DE473D" w:rsidRDefault="00DE473D" w:rsidP="00DE473D">
      <w:pPr>
        <w:pStyle w:val="04BUERCO"/>
        <w:rPr>
          <w:lang w:val="sv-SE"/>
        </w:rPr>
      </w:pPr>
    </w:p>
    <w:p w14:paraId="3A4B82D2" w14:textId="77777777" w:rsidR="00DE473D" w:rsidRPr="00DE473D" w:rsidRDefault="00DE473D" w:rsidP="00DE473D">
      <w:pPr>
        <w:pStyle w:val="04BUERCO"/>
        <w:rPr>
          <w:lang w:val="sv-SE"/>
        </w:rPr>
      </w:pPr>
    </w:p>
    <w:p w14:paraId="7DE684C8" w14:textId="77777777" w:rsidR="00DE473D" w:rsidRPr="00DE473D" w:rsidRDefault="00DE473D" w:rsidP="00DE473D">
      <w:pPr>
        <w:pStyle w:val="04BUERCO"/>
        <w:rPr>
          <w:lang w:val="sv-SE"/>
        </w:rPr>
      </w:pPr>
    </w:p>
    <w:p w14:paraId="0F80EC56" w14:textId="052DC4FF" w:rsidR="00DE473D" w:rsidRPr="00DE473D" w:rsidRDefault="00DE473D" w:rsidP="00DE473D">
      <w:pPr>
        <w:pStyle w:val="04BUERCO"/>
        <w:rPr>
          <w:lang w:val="sv-SE"/>
        </w:rPr>
      </w:pPr>
      <w:r>
        <w:rPr>
          <w:noProof/>
        </w:rPr>
        <w:drawing>
          <wp:anchor distT="0" distB="0" distL="114935" distR="114935" simplePos="0" relativeHeight="251661312" behindDoc="0" locked="0" layoutInCell="1" allowOverlap="1" wp14:anchorId="593FE3DF" wp14:editId="7097A8A5">
            <wp:simplePos x="0" y="0"/>
            <wp:positionH relativeFrom="column">
              <wp:posOffset>3175</wp:posOffset>
            </wp:positionH>
            <wp:positionV relativeFrom="paragraph">
              <wp:posOffset>27940</wp:posOffset>
            </wp:positionV>
            <wp:extent cx="1726565" cy="1632585"/>
            <wp:effectExtent l="0" t="0" r="6985" b="571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6565" cy="16325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lang w:val="sv-SE"/>
        </w:rPr>
        <w:t xml:space="preserve">Strålkastaren </w:t>
      </w:r>
      <w:proofErr w:type="spellStart"/>
      <w:r>
        <w:rPr>
          <w:lang w:val="sv-SE"/>
        </w:rPr>
        <w:t>Oseris</w:t>
      </w:r>
      <w:proofErr w:type="spellEnd"/>
      <w:r>
        <w:rPr>
          <w:lang w:val="sv-SE"/>
        </w:rPr>
        <w:t xml:space="preserve"> från ERCO skapar genom sin </w:t>
      </w:r>
      <w:proofErr w:type="spellStart"/>
      <w:r>
        <w:rPr>
          <w:lang w:val="sv-SE"/>
        </w:rPr>
        <w:t>svängled</w:t>
      </w:r>
      <w:proofErr w:type="spellEnd"/>
      <w:r>
        <w:rPr>
          <w:lang w:val="sv-SE"/>
        </w:rPr>
        <w:t xml:space="preserve"> en visuellt attraktiv detalj och ger framför allt ett funktionellt mervärde: I butiker erbjuder den eleganta och utrymmesbesparande </w:t>
      </w:r>
      <w:proofErr w:type="spellStart"/>
      <w:r>
        <w:rPr>
          <w:lang w:val="sv-SE"/>
        </w:rPr>
        <w:t>justerbarheten</w:t>
      </w:r>
      <w:proofErr w:type="spellEnd"/>
      <w:r>
        <w:rPr>
          <w:lang w:val="sv-SE"/>
        </w:rPr>
        <w:t xml:space="preserve"> praktiska fördelar.</w:t>
      </w:r>
    </w:p>
    <w:p w14:paraId="5FF7667F" w14:textId="77777777" w:rsidR="00DE473D" w:rsidRPr="00DE473D" w:rsidRDefault="00DE473D" w:rsidP="00DE473D">
      <w:pPr>
        <w:pStyle w:val="04BUERCO"/>
        <w:rPr>
          <w:lang w:val="sv-SE"/>
        </w:rPr>
      </w:pPr>
    </w:p>
    <w:p w14:paraId="31240C60" w14:textId="77777777" w:rsidR="00DE473D" w:rsidRPr="005878C9" w:rsidRDefault="00DE473D" w:rsidP="00DE473D">
      <w:pPr>
        <w:pStyle w:val="04BUERCO"/>
        <w:rPr>
          <w:lang w:val="it-IT"/>
        </w:rPr>
      </w:pPr>
      <w:r w:rsidRPr="005878C9">
        <w:rPr>
          <w:lang w:val="it-IT"/>
        </w:rPr>
        <w:t xml:space="preserve">© ERCO </w:t>
      </w:r>
      <w:proofErr w:type="spellStart"/>
      <w:r w:rsidRPr="005878C9">
        <w:rPr>
          <w:lang w:val="it-IT"/>
        </w:rPr>
        <w:t>GmbH</w:t>
      </w:r>
      <w:proofErr w:type="spellEnd"/>
      <w:r w:rsidRPr="005878C9">
        <w:rPr>
          <w:lang w:val="it-IT"/>
        </w:rPr>
        <w:t>, www.erco.com</w:t>
      </w:r>
    </w:p>
    <w:p w14:paraId="3FEBE4C3" w14:textId="77777777" w:rsidR="0077782F" w:rsidRPr="00DE473D" w:rsidRDefault="0077782F" w:rsidP="00F866C5">
      <w:pPr>
        <w:pStyle w:val="02TextERCO"/>
        <w:rPr>
          <w:lang w:val="it-IT"/>
        </w:rPr>
      </w:pPr>
    </w:p>
    <w:p w14:paraId="742F3CC2" w14:textId="77777777" w:rsidR="00DE473D" w:rsidRDefault="00DE473D" w:rsidP="00F866C5">
      <w:pPr>
        <w:pStyle w:val="01berschriftERCO"/>
        <w:rPr>
          <w:lang w:val="it-IT"/>
        </w:rPr>
      </w:pPr>
    </w:p>
    <w:p w14:paraId="533AD46A" w14:textId="77777777" w:rsidR="00DE473D" w:rsidRDefault="00DE473D" w:rsidP="00F866C5">
      <w:pPr>
        <w:pStyle w:val="01berschriftERCO"/>
        <w:rPr>
          <w:lang w:val="it-IT"/>
        </w:rPr>
      </w:pPr>
    </w:p>
    <w:p w14:paraId="0DA38A21" w14:textId="28B54814" w:rsidR="005878C9" w:rsidRDefault="005878C9">
      <w:pPr>
        <w:rPr>
          <w:lang w:val="it-IT"/>
        </w:rPr>
      </w:pPr>
    </w:p>
    <w:p w14:paraId="4D9ADF63" w14:textId="77777777" w:rsidR="002C793F" w:rsidRDefault="002C793F">
      <w:pPr>
        <w:rPr>
          <w:rFonts w:cs="Arial"/>
          <w:b/>
          <w:bCs/>
          <w:sz w:val="22"/>
          <w:szCs w:val="22"/>
          <w:lang w:val="it-IT"/>
        </w:rPr>
      </w:pPr>
    </w:p>
    <w:p w14:paraId="60429FC9" w14:textId="16386C68" w:rsidR="00A92AF5" w:rsidRPr="00DE473D" w:rsidRDefault="00A92AF5" w:rsidP="00F866C5">
      <w:pPr>
        <w:pStyle w:val="01berschriftERCO"/>
        <w:rPr>
          <w:lang w:val="it-IT"/>
        </w:rPr>
      </w:pPr>
      <w:r w:rsidRPr="00DE473D">
        <w:rPr>
          <w:lang w:val="it-IT"/>
        </w:rPr>
        <w:t>Om ERCO</w:t>
      </w:r>
    </w:p>
    <w:p w14:paraId="4010C637" w14:textId="77777777" w:rsidR="00F72800" w:rsidRPr="00F72800" w:rsidRDefault="00F72800" w:rsidP="00F72800">
      <w:pPr>
        <w:pStyle w:val="02TextERCO"/>
        <w:rPr>
          <w:lang w:val="sv-SE"/>
        </w:rPr>
      </w:pPr>
      <w:r w:rsidRPr="00F72800">
        <w:rPr>
          <w:lang w:val="sv-SE"/>
        </w:rPr>
        <w:t xml:space="preserve">Ljusfabriken ERCO med säte i den tyska staden </w:t>
      </w:r>
      <w:proofErr w:type="spellStart"/>
      <w:r w:rsidRPr="00F72800">
        <w:rPr>
          <w:lang w:val="sv-SE"/>
        </w:rPr>
        <w:t>Lüdenscheid</w:t>
      </w:r>
      <w:proofErr w:type="spellEnd"/>
      <w:r w:rsidRPr="00F72800">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F72800">
        <w:rPr>
          <w:lang w:val="sv-SE"/>
        </w:rPr>
        <w:t>Lüdenscheid</w:t>
      </w:r>
      <w:proofErr w:type="spellEnd"/>
      <w:r w:rsidRPr="00F72800">
        <w:rPr>
          <w:lang w:val="sv-SE"/>
        </w:rPr>
        <w:t xml:space="preserve"> digitala armaturer med tyngdpunkt på </w:t>
      </w:r>
      <w:proofErr w:type="spellStart"/>
      <w:r w:rsidRPr="00F72800">
        <w:rPr>
          <w:lang w:val="sv-SE"/>
        </w:rPr>
        <w:t>ljusteknisk</w:t>
      </w:r>
      <w:proofErr w:type="spellEnd"/>
      <w:r w:rsidRPr="00F72800">
        <w:rPr>
          <w:lang w:val="sv-SE"/>
        </w:rPr>
        <w:t xml:space="preserve"> optik, elektronik och design. Ljusverktygen skapas i nära kontakt med arkitekter, ljusplanerare och </w:t>
      </w:r>
      <w:proofErr w:type="spellStart"/>
      <w:r w:rsidRPr="00F72800">
        <w:rPr>
          <w:lang w:val="sv-SE"/>
        </w:rPr>
        <w:t>elplanerare</w:t>
      </w:r>
      <w:proofErr w:type="spellEnd"/>
      <w:r w:rsidRPr="00F72800">
        <w:rPr>
          <w:lang w:val="sv-SE"/>
        </w:rPr>
        <w:t xml:space="preserve"> och används framför allt inom följande områden: </w:t>
      </w:r>
      <w:proofErr w:type="spellStart"/>
      <w:r w:rsidRPr="00F72800">
        <w:rPr>
          <w:lang w:val="sv-SE"/>
        </w:rPr>
        <w:t>Work</w:t>
      </w:r>
      <w:proofErr w:type="spellEnd"/>
      <w:r w:rsidRPr="00F72800">
        <w:rPr>
          <w:lang w:val="sv-SE"/>
        </w:rPr>
        <w:t xml:space="preserve"> och Shop, Culture och Community, </w:t>
      </w:r>
      <w:proofErr w:type="spellStart"/>
      <w:r w:rsidRPr="00F72800">
        <w:rPr>
          <w:lang w:val="sv-SE"/>
        </w:rPr>
        <w:t>Hospitality</w:t>
      </w:r>
      <w:proofErr w:type="spellEnd"/>
      <w:r w:rsidRPr="00F72800">
        <w:rPr>
          <w:lang w:val="sv-SE"/>
        </w:rPr>
        <w:t xml:space="preserve">, </w:t>
      </w:r>
      <w:proofErr w:type="spellStart"/>
      <w:r w:rsidRPr="00F72800">
        <w:rPr>
          <w:lang w:val="sv-SE"/>
        </w:rPr>
        <w:t>Living</w:t>
      </w:r>
      <w:proofErr w:type="spellEnd"/>
      <w:r w:rsidRPr="00F72800">
        <w:rPr>
          <w:lang w:val="sv-SE"/>
        </w:rPr>
        <w:t xml:space="preserve">, Public och </w:t>
      </w:r>
      <w:proofErr w:type="spellStart"/>
      <w:r w:rsidRPr="00F72800">
        <w:rPr>
          <w:lang w:val="sv-SE"/>
        </w:rPr>
        <w:t>Contemplation</w:t>
      </w:r>
      <w:proofErr w:type="spellEnd"/>
      <w:r w:rsidRPr="00F72800">
        <w:rPr>
          <w:lang w:val="sv-SE"/>
        </w:rPr>
        <w:t xml:space="preserve">. ERCO ser digitalt ljus som arkitekturens fjärde dimension – med hjälp av mycket exakta och effektiva ljuslösningar hjälper vi planerare att överföra sina idéer till verkliga projekt. </w:t>
      </w:r>
    </w:p>
    <w:p w14:paraId="5E9112EE" w14:textId="77777777" w:rsidR="00F72800" w:rsidRPr="00F72800" w:rsidRDefault="00F72800" w:rsidP="00F72800">
      <w:pPr>
        <w:pStyle w:val="02TextERCO"/>
        <w:rPr>
          <w:lang w:val="sv-SE"/>
        </w:rPr>
      </w:pPr>
    </w:p>
    <w:p w14:paraId="54DC13AD" w14:textId="7ACE8B9F" w:rsidR="005A4DBE" w:rsidRPr="000F7EE4" w:rsidRDefault="00F72800" w:rsidP="00F866C5">
      <w:pPr>
        <w:pStyle w:val="02TextERCO"/>
        <w:rPr>
          <w:lang w:val="sv-SE"/>
        </w:rPr>
      </w:pPr>
      <w:r w:rsidRPr="00F72800">
        <w:rPr>
          <w:lang w:val="sv-SE"/>
        </w:rPr>
        <w:t>Om du vill ha bildmaterial eller mer information om ERCO, är du välkommen till www.erco.com/</w:t>
      </w:r>
      <w:proofErr w:type="spellStart"/>
      <w:r w:rsidRPr="00F72800">
        <w:rPr>
          <w:lang w:val="sv-SE"/>
        </w:rPr>
        <w:t>presse</w:t>
      </w:r>
      <w:proofErr w:type="spellEnd"/>
      <w:r w:rsidRPr="00F72800">
        <w:rPr>
          <w:lang w:val="sv-SE"/>
        </w:rPr>
        <w:t>. Vi levererar gärna även material om projekt över hela världen för din rapportering.</w:t>
      </w:r>
    </w:p>
    <w:sectPr w:rsidR="005A4DBE" w:rsidRPr="000F7EE4">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2C793F" w:rsidRDefault="002C793F">
      <w:r>
        <w:separator/>
      </w:r>
    </w:p>
  </w:endnote>
  <w:endnote w:type="continuationSeparator" w:id="0">
    <w:p w14:paraId="0C324B78" w14:textId="77777777" w:rsidR="002C793F" w:rsidRDefault="002C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Times New Roman"/>
    <w:charset w:val="00"/>
    <w:family w:val="roman"/>
    <w:pitch w:val="variable"/>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C793F" w:rsidRDefault="002C793F">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2C793F" w:rsidRDefault="002C793F">
      <w:r>
        <w:separator/>
      </w:r>
    </w:p>
  </w:footnote>
  <w:footnote w:type="continuationSeparator" w:id="0">
    <w:p w14:paraId="7E5253FF" w14:textId="77777777" w:rsidR="002C793F" w:rsidRDefault="002C79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FDD2DD7" w:rsidR="002C793F" w:rsidRPr="00E503A0" w:rsidRDefault="002C793F" w:rsidP="003B4E2B">
    <w:pPr>
      <w:framePr w:w="8896" w:h="758" w:hRule="exact" w:hSpace="142" w:wrap="around" w:vAnchor="page" w:hAnchor="page" w:x="1156" w:y="725"/>
      <w:tabs>
        <w:tab w:val="left" w:pos="2892"/>
        <w:tab w:val="left" w:pos="2977"/>
        <w:tab w:val="left" w:pos="7655"/>
      </w:tabs>
      <w:ind w:left="2836"/>
      <w:rPr>
        <w:rFonts w:cs="Arial"/>
        <w:sz w:val="44"/>
        <w:szCs w:val="44"/>
        <w:lang w:val="sv-SE"/>
      </w:rPr>
    </w:pPr>
    <w:r w:rsidRPr="00E503A0">
      <w:rPr>
        <w:rFonts w:cs="Arial"/>
        <w:b/>
        <w:sz w:val="44"/>
        <w:szCs w:val="44"/>
        <w:lang w:val="sv-SE"/>
      </w:rPr>
      <w:t>Pressmeddelande</w:t>
    </w:r>
  </w:p>
  <w:p w14:paraId="5D6B739C" w14:textId="284553EF" w:rsidR="002C793F" w:rsidRPr="00E503A0" w:rsidRDefault="002C793F" w:rsidP="003B4E2B">
    <w:pPr>
      <w:framePr w:w="8896" w:h="758" w:hRule="exact" w:hSpace="142" w:wrap="around" w:vAnchor="page" w:hAnchor="page" w:x="1156" w:y="725"/>
      <w:tabs>
        <w:tab w:val="left" w:pos="2892"/>
        <w:tab w:val="left" w:pos="2977"/>
        <w:tab w:val="left" w:pos="7655"/>
      </w:tabs>
      <w:rPr>
        <w:rFonts w:cs="Arial"/>
        <w:b/>
        <w:sz w:val="22"/>
        <w:szCs w:val="22"/>
        <w:lang w:val="sv-SE"/>
      </w:rPr>
    </w:pPr>
    <w:r w:rsidRPr="00E503A0">
      <w:rPr>
        <w:rFonts w:cs="Arial"/>
        <w:sz w:val="44"/>
        <w:szCs w:val="44"/>
        <w:lang w:val="sv-SE"/>
      </w:rPr>
      <w:tab/>
    </w:r>
  </w:p>
  <w:p w14:paraId="20C95344" w14:textId="77777777" w:rsidR="002C793F" w:rsidRPr="00E503A0" w:rsidRDefault="002C793F">
    <w:pPr>
      <w:framePr w:w="374" w:h="14254" w:wrap="around" w:vAnchor="page" w:hAnchor="page" w:x="3601" w:y="2445" w:anchorLock="1"/>
      <w:rPr>
        <w:rFonts w:ascii="Rotis SemiSans" w:hAnsi="Rotis SemiSans" w:hint="eastAsia"/>
        <w:lang w:val="sv-SE"/>
      </w:rPr>
    </w:pPr>
    <w:r w:rsidRPr="00E503A0">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7D916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E503A0">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AF6BC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2C793F" w:rsidRPr="00E503A0" w:rsidRDefault="002C793F" w:rsidP="00F036BC">
    <w:pPr>
      <w:pStyle w:val="05AdresseERCO"/>
      <w:framePr w:wrap="around"/>
      <w:rPr>
        <w:lang w:val="sv-SE"/>
      </w:rPr>
    </w:pPr>
    <w:r w:rsidRPr="00E503A0">
      <w:rPr>
        <w:lang w:val="sv-SE"/>
      </w:rPr>
      <w:t>ERCO GmbH</w:t>
    </w:r>
  </w:p>
  <w:p w14:paraId="7DB04D30" w14:textId="77777777" w:rsidR="002C793F" w:rsidRPr="00E503A0" w:rsidRDefault="002C793F" w:rsidP="00F036BC">
    <w:pPr>
      <w:pStyle w:val="05AdresseERCO"/>
      <w:framePr w:wrap="around"/>
      <w:rPr>
        <w:lang w:val="sv-SE"/>
      </w:rPr>
    </w:pPr>
    <w:r w:rsidRPr="00E503A0">
      <w:rPr>
        <w:lang w:val="sv-SE"/>
      </w:rPr>
      <w:t xml:space="preserve">Nina </w:t>
    </w:r>
    <w:proofErr w:type="spellStart"/>
    <w:r w:rsidRPr="00E503A0">
      <w:rPr>
        <w:lang w:val="sv-SE"/>
      </w:rPr>
      <w:t>Reetzke</w:t>
    </w:r>
    <w:proofErr w:type="spellEnd"/>
  </w:p>
  <w:p w14:paraId="6F8E32CF" w14:textId="135D787D" w:rsidR="002C793F" w:rsidRPr="00E503A0" w:rsidRDefault="002C793F" w:rsidP="00F036BC">
    <w:pPr>
      <w:pStyle w:val="05AdresseERCO"/>
      <w:framePr w:wrap="around"/>
      <w:rPr>
        <w:lang w:val="sv-SE"/>
      </w:rPr>
    </w:pPr>
    <w:r w:rsidRPr="00E503A0">
      <w:rPr>
        <w:lang w:val="sv-SE"/>
      </w:rPr>
      <w:t>Pressansvarig</w:t>
    </w:r>
  </w:p>
  <w:p w14:paraId="3D40103B" w14:textId="77777777" w:rsidR="002C793F" w:rsidRPr="00DE473D" w:rsidRDefault="002C793F" w:rsidP="00F036BC">
    <w:pPr>
      <w:pStyle w:val="05AdresseERCO"/>
      <w:framePr w:wrap="around"/>
    </w:pPr>
    <w:r w:rsidRPr="00DE473D">
      <w:t>Postfach 2460</w:t>
    </w:r>
  </w:p>
  <w:p w14:paraId="5DBB89F6" w14:textId="581E300E" w:rsidR="002C793F" w:rsidRPr="00DE473D" w:rsidRDefault="002C793F" w:rsidP="00F036BC">
    <w:pPr>
      <w:pStyle w:val="05AdresseERCO"/>
      <w:framePr w:wrap="around"/>
    </w:pPr>
    <w:r w:rsidRPr="00DE473D">
      <w:t>58505 Lüdenscheid</w:t>
    </w:r>
  </w:p>
  <w:p w14:paraId="19266FF7" w14:textId="43EABB46" w:rsidR="002C793F" w:rsidRPr="00DE473D" w:rsidRDefault="002C793F" w:rsidP="00F036BC">
    <w:pPr>
      <w:pStyle w:val="05AdresseERCO"/>
      <w:framePr w:wrap="around"/>
    </w:pPr>
    <w:proofErr w:type="spellStart"/>
    <w:r w:rsidRPr="00DE473D">
      <w:t>Tyskland</w:t>
    </w:r>
    <w:proofErr w:type="spellEnd"/>
  </w:p>
  <w:p w14:paraId="7EA89D19" w14:textId="77777777" w:rsidR="002C793F" w:rsidRPr="00DE473D" w:rsidRDefault="002C793F" w:rsidP="00F036BC">
    <w:pPr>
      <w:pStyle w:val="05AdresseERCO"/>
      <w:framePr w:wrap="around"/>
    </w:pPr>
  </w:p>
  <w:p w14:paraId="259FB627" w14:textId="77777777" w:rsidR="002C793F" w:rsidRPr="00DE473D" w:rsidRDefault="002C793F" w:rsidP="00F036BC">
    <w:pPr>
      <w:pStyle w:val="05AdresseERCO"/>
      <w:framePr w:wrap="around"/>
    </w:pPr>
    <w:proofErr w:type="spellStart"/>
    <w:r w:rsidRPr="00DE473D">
      <w:t>Brockhauser</w:t>
    </w:r>
    <w:proofErr w:type="spellEnd"/>
    <w:r w:rsidRPr="00DE473D">
      <w:t xml:space="preserve"> Weg 80-82</w:t>
    </w:r>
  </w:p>
  <w:p w14:paraId="7B1BC98F" w14:textId="77777777" w:rsidR="002C793F" w:rsidRPr="00DE473D" w:rsidRDefault="002C793F" w:rsidP="00F036BC">
    <w:pPr>
      <w:pStyle w:val="05AdresseERCO"/>
      <w:framePr w:wrap="around"/>
    </w:pPr>
    <w:r w:rsidRPr="00DE473D">
      <w:t>58507 Lüdenscheid</w:t>
    </w:r>
  </w:p>
  <w:p w14:paraId="74107984" w14:textId="77777777" w:rsidR="002C793F" w:rsidRPr="00DE473D" w:rsidRDefault="002C793F" w:rsidP="00F036BC">
    <w:pPr>
      <w:pStyle w:val="05AdresseERCO"/>
      <w:framePr w:wrap="around"/>
    </w:pPr>
  </w:p>
  <w:p w14:paraId="3712C5D9" w14:textId="444177DB" w:rsidR="002C793F" w:rsidRPr="00DE473D" w:rsidRDefault="002C793F" w:rsidP="00F036BC">
    <w:pPr>
      <w:pStyle w:val="05AdresseERCO"/>
      <w:framePr w:wrap="around"/>
    </w:pPr>
    <w:r w:rsidRPr="00DE473D">
      <w:t>Tel:</w:t>
    </w:r>
    <w:r w:rsidRPr="00DE473D">
      <w:tab/>
      <w:t>+49 (0) 2351 551 690</w:t>
    </w:r>
  </w:p>
  <w:p w14:paraId="663CEA46" w14:textId="77777777" w:rsidR="002C793F" w:rsidRPr="00DE473D" w:rsidRDefault="002C793F" w:rsidP="00F036BC">
    <w:pPr>
      <w:pStyle w:val="05AdresseERCO"/>
      <w:framePr w:wrap="around"/>
    </w:pPr>
    <w:r w:rsidRPr="00DE473D">
      <w:t>Fax:</w:t>
    </w:r>
    <w:r w:rsidRPr="00DE473D">
      <w:tab/>
      <w:t>+49 (0) 2351 551 340</w:t>
    </w:r>
  </w:p>
  <w:p w14:paraId="49F47478" w14:textId="77777777" w:rsidR="002C793F" w:rsidRPr="00DE473D" w:rsidRDefault="002C793F" w:rsidP="00F036BC">
    <w:pPr>
      <w:pStyle w:val="05AdresseERCO"/>
      <w:framePr w:wrap="around"/>
    </w:pPr>
    <w:r w:rsidRPr="00DE473D">
      <w:t>n.reetzke@erco.com</w:t>
    </w:r>
  </w:p>
  <w:p w14:paraId="4224EECB" w14:textId="77777777" w:rsidR="002C793F" w:rsidRPr="00DE473D" w:rsidRDefault="0064226A" w:rsidP="00F036BC">
    <w:pPr>
      <w:pStyle w:val="05AdresseERCO"/>
      <w:framePr w:wrap="around"/>
    </w:pPr>
    <w:hyperlink r:id="rId1" w:history="1">
      <w:r w:rsidR="002C793F" w:rsidRPr="00DE473D">
        <w:t>www.erco.com</w:t>
      </w:r>
    </w:hyperlink>
  </w:p>
  <w:p w14:paraId="1DE9BB5D" w14:textId="77777777" w:rsidR="002C793F" w:rsidRPr="00DE473D" w:rsidRDefault="002C793F" w:rsidP="00F036BC">
    <w:pPr>
      <w:pStyle w:val="05AdresseERCO"/>
      <w:framePr w:wrap="around"/>
      <w:rPr>
        <w:sz w:val="20"/>
      </w:rPr>
    </w:pPr>
  </w:p>
  <w:p w14:paraId="2AC59B8E" w14:textId="77777777" w:rsidR="002C793F" w:rsidRPr="00DE473D" w:rsidRDefault="002C793F" w:rsidP="00F036BC">
    <w:pPr>
      <w:pStyle w:val="05AdresseERCO"/>
      <w:framePr w:wrap="around"/>
      <w:rPr>
        <w:sz w:val="20"/>
      </w:rPr>
    </w:pPr>
  </w:p>
  <w:p w14:paraId="0EF9E9AE" w14:textId="2C01C496" w:rsidR="002C793F" w:rsidRPr="00DE473D" w:rsidRDefault="002C793F" w:rsidP="00F036BC">
    <w:pPr>
      <w:pStyle w:val="05AdresseERCO"/>
      <w:framePr w:wrap="around"/>
    </w:pPr>
    <w:r w:rsidRPr="00DE473D">
      <w:t xml:space="preserve">mai public relations GmbH </w:t>
    </w:r>
    <w:r w:rsidRPr="00DE473D">
      <w:br/>
    </w:r>
    <w:r w:rsidRPr="00DE473D">
      <w:rPr>
        <w:bCs/>
      </w:rPr>
      <w:t xml:space="preserve">Arno </w:t>
    </w:r>
    <w:proofErr w:type="spellStart"/>
    <w:r w:rsidRPr="00DE473D">
      <w:rPr>
        <w:bCs/>
      </w:rPr>
      <w:t>Heitland</w:t>
    </w:r>
    <w:proofErr w:type="spellEnd"/>
    <w:r w:rsidRPr="00DE473D">
      <w:rPr>
        <w:bCs/>
      </w:rPr>
      <w:br/>
    </w:r>
    <w:r w:rsidRPr="00DE473D">
      <w:t>Leuschnerdamm 13</w:t>
    </w:r>
    <w:r w:rsidRPr="00DE473D">
      <w:br/>
      <w:t>10999 Berlin</w:t>
    </w:r>
  </w:p>
  <w:p w14:paraId="79ED55F9" w14:textId="65FB34CC" w:rsidR="002C793F" w:rsidRPr="00E503A0" w:rsidRDefault="002C793F" w:rsidP="00F036BC">
    <w:pPr>
      <w:pStyle w:val="05AdresseERCO"/>
      <w:framePr w:wrap="around"/>
      <w:rPr>
        <w:lang w:val="sv-SE"/>
      </w:rPr>
    </w:pPr>
    <w:r w:rsidRPr="00E503A0">
      <w:rPr>
        <w:lang w:val="sv-SE"/>
      </w:rPr>
      <w:t>Tyskland</w:t>
    </w:r>
    <w:r w:rsidRPr="00E503A0">
      <w:rPr>
        <w:lang w:val="sv-SE"/>
      </w:rPr>
      <w:br/>
    </w:r>
    <w:r w:rsidRPr="00E503A0">
      <w:rPr>
        <w:bCs/>
        <w:lang w:val="sv-SE"/>
      </w:rPr>
      <w:t>T</w:t>
    </w:r>
    <w:r>
      <w:rPr>
        <w:lang w:val="sv-SE"/>
      </w:rPr>
      <w:t>el</w:t>
    </w:r>
    <w:r w:rsidRPr="00E503A0">
      <w:rPr>
        <w:lang w:val="sv-SE"/>
      </w:rPr>
      <w:t xml:space="preserve">: +49 (0) 30 66 40 </w:t>
    </w:r>
    <w:proofErr w:type="spellStart"/>
    <w:r w:rsidRPr="00E503A0">
      <w:rPr>
        <w:lang w:val="sv-SE"/>
      </w:rPr>
      <w:t>40</w:t>
    </w:r>
    <w:proofErr w:type="spellEnd"/>
    <w:r w:rsidRPr="00E503A0">
      <w:rPr>
        <w:lang w:val="sv-SE"/>
      </w:rPr>
      <w:t xml:space="preserve"> 553</w:t>
    </w:r>
    <w:r w:rsidRPr="00E503A0">
      <w:rPr>
        <w:lang w:val="sv-SE"/>
      </w:rPr>
      <w:br/>
    </w:r>
    <w:hyperlink r:id="rId2" w:history="1">
      <w:r w:rsidRPr="00E503A0">
        <w:rPr>
          <w:lang w:val="sv-SE"/>
        </w:rPr>
        <w:t>erco@maipr.com</w:t>
      </w:r>
    </w:hyperlink>
  </w:p>
  <w:p w14:paraId="210824EC" w14:textId="77777777" w:rsidR="002C793F" w:rsidRPr="00E503A0" w:rsidRDefault="002C793F" w:rsidP="00F036BC">
    <w:pPr>
      <w:pStyle w:val="05AdresseERCO"/>
      <w:framePr w:wrap="around"/>
      <w:rPr>
        <w:lang w:val="sv-SE"/>
      </w:rPr>
    </w:pPr>
    <w:r w:rsidRPr="00E503A0">
      <w:rPr>
        <w:lang w:val="sv-SE"/>
      </w:rPr>
      <w:t>www.maipr.com</w:t>
    </w:r>
  </w:p>
  <w:p w14:paraId="4BE9C971" w14:textId="77777777" w:rsidR="002C793F" w:rsidRPr="00E503A0" w:rsidRDefault="002C793F">
    <w:pPr>
      <w:rPr>
        <w:lang w:val="sv-SE"/>
      </w:rPr>
    </w:pPr>
    <w:r w:rsidRPr="00E503A0">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3DDB"/>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0F7EE4"/>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C793F"/>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6E2"/>
    <w:rsid w:val="005878C9"/>
    <w:rsid w:val="00596003"/>
    <w:rsid w:val="005A2857"/>
    <w:rsid w:val="005A2ABC"/>
    <w:rsid w:val="005A4DBE"/>
    <w:rsid w:val="005C2E9B"/>
    <w:rsid w:val="005C4F93"/>
    <w:rsid w:val="005C5544"/>
    <w:rsid w:val="005D2B09"/>
    <w:rsid w:val="005D2D00"/>
    <w:rsid w:val="005D3D56"/>
    <w:rsid w:val="005D5630"/>
    <w:rsid w:val="005D634F"/>
    <w:rsid w:val="005E4099"/>
    <w:rsid w:val="005F02BF"/>
    <w:rsid w:val="00601847"/>
    <w:rsid w:val="00601EF6"/>
    <w:rsid w:val="00604B21"/>
    <w:rsid w:val="00605B42"/>
    <w:rsid w:val="006062F3"/>
    <w:rsid w:val="006108DA"/>
    <w:rsid w:val="00613A03"/>
    <w:rsid w:val="006155A2"/>
    <w:rsid w:val="006179B5"/>
    <w:rsid w:val="00631A6B"/>
    <w:rsid w:val="006326F3"/>
    <w:rsid w:val="00634458"/>
    <w:rsid w:val="0064226A"/>
    <w:rsid w:val="00643599"/>
    <w:rsid w:val="00650C0D"/>
    <w:rsid w:val="0065429C"/>
    <w:rsid w:val="00672535"/>
    <w:rsid w:val="00677FDB"/>
    <w:rsid w:val="00682F12"/>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782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04E3"/>
    <w:rsid w:val="00875014"/>
    <w:rsid w:val="00877C6A"/>
    <w:rsid w:val="00887D16"/>
    <w:rsid w:val="00893EAC"/>
    <w:rsid w:val="008945A8"/>
    <w:rsid w:val="0089609C"/>
    <w:rsid w:val="008967DA"/>
    <w:rsid w:val="00897B58"/>
    <w:rsid w:val="00897E4A"/>
    <w:rsid w:val="00897FF6"/>
    <w:rsid w:val="008A0542"/>
    <w:rsid w:val="008A0CEB"/>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7E4F"/>
    <w:rsid w:val="009635E8"/>
    <w:rsid w:val="009766D5"/>
    <w:rsid w:val="009906A9"/>
    <w:rsid w:val="00990E4B"/>
    <w:rsid w:val="0099195A"/>
    <w:rsid w:val="009B0DF2"/>
    <w:rsid w:val="009B14C1"/>
    <w:rsid w:val="009B3143"/>
    <w:rsid w:val="009B43A4"/>
    <w:rsid w:val="009D1109"/>
    <w:rsid w:val="009D6EBA"/>
    <w:rsid w:val="009E4D4B"/>
    <w:rsid w:val="009E54CC"/>
    <w:rsid w:val="009E6510"/>
    <w:rsid w:val="009E6FAF"/>
    <w:rsid w:val="009F1AB1"/>
    <w:rsid w:val="009F5BC2"/>
    <w:rsid w:val="00A00BBC"/>
    <w:rsid w:val="00A01564"/>
    <w:rsid w:val="00A12B2E"/>
    <w:rsid w:val="00A13217"/>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08CA"/>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44CE5"/>
    <w:rsid w:val="00B53D8F"/>
    <w:rsid w:val="00B56BDD"/>
    <w:rsid w:val="00B609EC"/>
    <w:rsid w:val="00B610F9"/>
    <w:rsid w:val="00B656B8"/>
    <w:rsid w:val="00B65A35"/>
    <w:rsid w:val="00B74F15"/>
    <w:rsid w:val="00B819C8"/>
    <w:rsid w:val="00B83C8B"/>
    <w:rsid w:val="00BC319A"/>
    <w:rsid w:val="00BC4216"/>
    <w:rsid w:val="00BE3975"/>
    <w:rsid w:val="00BE713F"/>
    <w:rsid w:val="00BF338E"/>
    <w:rsid w:val="00BF7C85"/>
    <w:rsid w:val="00C05475"/>
    <w:rsid w:val="00C0765F"/>
    <w:rsid w:val="00C10240"/>
    <w:rsid w:val="00C16F64"/>
    <w:rsid w:val="00C212E6"/>
    <w:rsid w:val="00C2517B"/>
    <w:rsid w:val="00C27783"/>
    <w:rsid w:val="00C44DB4"/>
    <w:rsid w:val="00C50275"/>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D026B7"/>
    <w:rsid w:val="00D02C76"/>
    <w:rsid w:val="00D03716"/>
    <w:rsid w:val="00D06469"/>
    <w:rsid w:val="00D075A9"/>
    <w:rsid w:val="00D1072B"/>
    <w:rsid w:val="00D27C4C"/>
    <w:rsid w:val="00D33AE0"/>
    <w:rsid w:val="00D34A48"/>
    <w:rsid w:val="00D378A3"/>
    <w:rsid w:val="00D37A21"/>
    <w:rsid w:val="00D42960"/>
    <w:rsid w:val="00D436BC"/>
    <w:rsid w:val="00D45D04"/>
    <w:rsid w:val="00D4714F"/>
    <w:rsid w:val="00D51B99"/>
    <w:rsid w:val="00D571C4"/>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6581"/>
    <w:rsid w:val="00DB720F"/>
    <w:rsid w:val="00DC2D3C"/>
    <w:rsid w:val="00DC4553"/>
    <w:rsid w:val="00DC4C5D"/>
    <w:rsid w:val="00DC6514"/>
    <w:rsid w:val="00DD3562"/>
    <w:rsid w:val="00DD4479"/>
    <w:rsid w:val="00DE07C7"/>
    <w:rsid w:val="00DE3DAE"/>
    <w:rsid w:val="00DE473D"/>
    <w:rsid w:val="00DF0DA0"/>
    <w:rsid w:val="00DF1DEC"/>
    <w:rsid w:val="00DF2EDA"/>
    <w:rsid w:val="00DF44F7"/>
    <w:rsid w:val="00DF5832"/>
    <w:rsid w:val="00DF7EBE"/>
    <w:rsid w:val="00E00C73"/>
    <w:rsid w:val="00E1491F"/>
    <w:rsid w:val="00E169D8"/>
    <w:rsid w:val="00E253EF"/>
    <w:rsid w:val="00E316A2"/>
    <w:rsid w:val="00E326D9"/>
    <w:rsid w:val="00E41250"/>
    <w:rsid w:val="00E46F3B"/>
    <w:rsid w:val="00E503A0"/>
    <w:rsid w:val="00E5126A"/>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36BC"/>
    <w:rsid w:val="00F06438"/>
    <w:rsid w:val="00F10995"/>
    <w:rsid w:val="00F12388"/>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2800"/>
    <w:rsid w:val="00F74B54"/>
    <w:rsid w:val="00F75304"/>
    <w:rsid w:val="00F75722"/>
    <w:rsid w:val="00F767B7"/>
    <w:rsid w:val="00F76DCC"/>
    <w:rsid w:val="00F866C5"/>
    <w:rsid w:val="00F86E30"/>
    <w:rsid w:val="00F906B3"/>
    <w:rsid w:val="00F90B4C"/>
    <w:rsid w:val="00F92BEF"/>
    <w:rsid w:val="00FB23B7"/>
    <w:rsid w:val="00FB3FF8"/>
    <w:rsid w:val="00FB481E"/>
    <w:rsid w:val="00FB6EF2"/>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F0DA0"/>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F0DA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F0DA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F0DA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F0DA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F0DA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F0DA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DF0DA0"/>
    <w:pPr>
      <w:spacing w:line="360" w:lineRule="auto"/>
    </w:pPr>
    <w:rPr>
      <w:rFonts w:cs="Arial"/>
      <w:b/>
      <w:bCs/>
      <w:sz w:val="22"/>
      <w:szCs w:val="22"/>
    </w:rPr>
  </w:style>
  <w:style w:type="paragraph" w:customStyle="1" w:styleId="02TextERCO">
    <w:name w:val="02_Text_ERCO"/>
    <w:basedOn w:val="Standard"/>
    <w:qFormat/>
    <w:rsid w:val="00DF0DA0"/>
    <w:pPr>
      <w:spacing w:line="360" w:lineRule="auto"/>
    </w:pPr>
    <w:rPr>
      <w:rFonts w:cs="Arial"/>
      <w:sz w:val="22"/>
      <w:szCs w:val="22"/>
    </w:rPr>
  </w:style>
  <w:style w:type="paragraph" w:customStyle="1" w:styleId="03InfosERCO">
    <w:name w:val="03_Infos_ERCO"/>
    <w:basedOn w:val="Standard"/>
    <w:autoRedefine/>
    <w:qFormat/>
    <w:rsid w:val="00DF0DA0"/>
    <w:pPr>
      <w:ind w:left="2552" w:hanging="2552"/>
    </w:pPr>
    <w:rPr>
      <w:rFonts w:cs="Arial"/>
      <w:sz w:val="20"/>
    </w:rPr>
  </w:style>
  <w:style w:type="paragraph" w:customStyle="1" w:styleId="05AdresseERCO">
    <w:name w:val="05_Adresse_ERCO"/>
    <w:basedOn w:val="Standard"/>
    <w:autoRedefine/>
    <w:qFormat/>
    <w:rsid w:val="00DF0DA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F0DA0"/>
    <w:pPr>
      <w:ind w:left="0" w:firstLine="0"/>
    </w:pPr>
  </w:style>
  <w:style w:type="character" w:customStyle="1" w:styleId="berschrift4Zeichen">
    <w:name w:val="Überschrift 4 Zeichen"/>
    <w:basedOn w:val="Absatzstandardschriftart"/>
    <w:link w:val="berschrift4"/>
    <w:semiHidden/>
    <w:rsid w:val="00DF0DA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F0DA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F0DA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F0DA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F0DA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F0DA0"/>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DB658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DB6581"/>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F0DA0"/>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F0DA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F0DA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F0DA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F0DA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F0DA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F0DA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DF0DA0"/>
    <w:pPr>
      <w:spacing w:line="360" w:lineRule="auto"/>
    </w:pPr>
    <w:rPr>
      <w:rFonts w:cs="Arial"/>
      <w:b/>
      <w:bCs/>
      <w:sz w:val="22"/>
      <w:szCs w:val="22"/>
    </w:rPr>
  </w:style>
  <w:style w:type="paragraph" w:customStyle="1" w:styleId="02TextERCO">
    <w:name w:val="02_Text_ERCO"/>
    <w:basedOn w:val="Standard"/>
    <w:qFormat/>
    <w:rsid w:val="00DF0DA0"/>
    <w:pPr>
      <w:spacing w:line="360" w:lineRule="auto"/>
    </w:pPr>
    <w:rPr>
      <w:rFonts w:cs="Arial"/>
      <w:sz w:val="22"/>
      <w:szCs w:val="22"/>
    </w:rPr>
  </w:style>
  <w:style w:type="paragraph" w:customStyle="1" w:styleId="03InfosERCO">
    <w:name w:val="03_Infos_ERCO"/>
    <w:basedOn w:val="Standard"/>
    <w:autoRedefine/>
    <w:qFormat/>
    <w:rsid w:val="00DF0DA0"/>
    <w:pPr>
      <w:ind w:left="2552" w:hanging="2552"/>
    </w:pPr>
    <w:rPr>
      <w:rFonts w:cs="Arial"/>
      <w:sz w:val="20"/>
    </w:rPr>
  </w:style>
  <w:style w:type="paragraph" w:customStyle="1" w:styleId="05AdresseERCO">
    <w:name w:val="05_Adresse_ERCO"/>
    <w:basedOn w:val="Standard"/>
    <w:autoRedefine/>
    <w:qFormat/>
    <w:rsid w:val="00DF0DA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F0DA0"/>
    <w:pPr>
      <w:ind w:left="0" w:firstLine="0"/>
    </w:pPr>
  </w:style>
  <w:style w:type="character" w:customStyle="1" w:styleId="berschrift4Zeichen">
    <w:name w:val="Überschrift 4 Zeichen"/>
    <w:basedOn w:val="Absatzstandardschriftart"/>
    <w:link w:val="berschrift4"/>
    <w:semiHidden/>
    <w:rsid w:val="00DF0DA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F0DA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F0DA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F0DA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F0DA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F0DA0"/>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DB658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DB6581"/>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D00DF-F07F-7D47-A92B-69B97DFE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3978</Characters>
  <Application>Microsoft Macintosh Word</Application>
  <DocSecurity>0</DocSecurity>
  <Lines>106</Lines>
  <Paragraphs>18</Paragraphs>
  <ScaleCrop>false</ScaleCrop>
  <HeadingPairs>
    <vt:vector size="2" baseType="variant">
      <vt:variant>
        <vt:lpstr>Titel</vt:lpstr>
      </vt:variant>
      <vt:variant>
        <vt:i4>1</vt:i4>
      </vt:variant>
    </vt:vector>
  </HeadingPairs>
  <TitlesOfParts>
    <vt:vector size="1" baseType="lpstr">
      <vt:lpstr>ERCO pressmeddelande</vt:lpstr>
    </vt:vector>
  </TitlesOfParts>
  <Manager/>
  <Company>mai public relations GmbH</Company>
  <LinksUpToDate>false</LinksUpToDate>
  <CharactersWithSpaces>4586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pressmeddelande</dc:title>
  <dc:subject/>
  <dc:creator/>
  <cp:keywords/>
  <dc:description/>
  <cp:lastModifiedBy>mai pr</cp:lastModifiedBy>
  <cp:revision>4</cp:revision>
  <cp:lastPrinted>2014-06-11T11:57:00Z</cp:lastPrinted>
  <dcterms:created xsi:type="dcterms:W3CDTF">2017-01-05T10:05:00Z</dcterms:created>
  <dcterms:modified xsi:type="dcterms:W3CDTF">2017-01-11T09:42:00Z</dcterms:modified>
  <cp:category/>
</cp:coreProperties>
</file>