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E8D3C" w14:textId="77777777" w:rsidR="00AA6984" w:rsidRPr="00AA6984" w:rsidRDefault="00AA6984" w:rsidP="004D5C65">
      <w:pPr>
        <w:pStyle w:val="01berschriftERCO"/>
        <w:rPr>
          <w:lang w:eastAsia="nl-NL"/>
        </w:rPr>
      </w:pPr>
      <w:bookmarkStart w:id="0" w:name="_GoBack"/>
      <w:bookmarkEnd w:id="0"/>
      <w:r w:rsidRPr="00AA6984">
        <w:rPr>
          <w:lang w:eastAsia="nl-NL"/>
        </w:rPr>
        <w:t xml:space="preserve">ERCO op de </w:t>
      </w:r>
      <w:proofErr w:type="spellStart"/>
      <w:r w:rsidRPr="00AA6984">
        <w:rPr>
          <w:lang w:eastAsia="nl-NL"/>
        </w:rPr>
        <w:t>EuroShop</w:t>
      </w:r>
      <w:proofErr w:type="spellEnd"/>
      <w:r w:rsidRPr="00AA6984">
        <w:rPr>
          <w:lang w:eastAsia="nl-NL"/>
        </w:rPr>
        <w:t xml:space="preserve"> 2017:</w:t>
      </w:r>
    </w:p>
    <w:p w14:paraId="797D010C" w14:textId="77777777" w:rsidR="00AA6984" w:rsidRPr="00AA6984" w:rsidRDefault="00AA6984" w:rsidP="004D5C65">
      <w:pPr>
        <w:pStyle w:val="01berschriftERCO"/>
        <w:rPr>
          <w:lang w:eastAsia="nl-NL"/>
        </w:rPr>
      </w:pPr>
      <w:r w:rsidRPr="00AA6984">
        <w:rPr>
          <w:lang w:eastAsia="nl-NL"/>
        </w:rPr>
        <w:t>licht voor opwekken van emotie in winkels</w:t>
      </w:r>
    </w:p>
    <w:p w14:paraId="4B9E29C9" w14:textId="77777777" w:rsidR="00AA6984" w:rsidRPr="00AA6984" w:rsidRDefault="00AA6984" w:rsidP="004D5C65">
      <w:pPr>
        <w:pStyle w:val="01berschriftERCO"/>
        <w:rPr>
          <w:lang w:eastAsia="nl-NL"/>
        </w:rPr>
      </w:pPr>
    </w:p>
    <w:p w14:paraId="0DB5EAC0" w14:textId="77777777" w:rsidR="00AA6984" w:rsidRPr="00AA6984" w:rsidRDefault="00AA6984" w:rsidP="004D5C65">
      <w:pPr>
        <w:pStyle w:val="01berschriftERCO"/>
        <w:rPr>
          <w:lang w:eastAsia="nl-NL"/>
        </w:rPr>
      </w:pPr>
      <w:proofErr w:type="spellStart"/>
      <w:r w:rsidRPr="00AA6984">
        <w:rPr>
          <w:lang w:eastAsia="nl-NL"/>
        </w:rPr>
        <w:t>Lüdenscheid</w:t>
      </w:r>
      <w:proofErr w:type="spellEnd"/>
      <w:r w:rsidRPr="00AA6984">
        <w:rPr>
          <w:lang w:eastAsia="nl-NL"/>
        </w:rPr>
        <w:t>, januari 2017. Verlichting in de detailhandel moet emotie opwekken; bij individuele ensceneringen van de nieuwste modecollecties en automodellen, de meest actuele publicaties van de boekenbeurs of bij verse delicatessen. Welke lichtwerktuigen hebben ontwerpers echter nodig, zodat ze kunnen zorgen voor de benodigde flexibiliteit? De beursstand van ERCO op de 50</w:t>
      </w:r>
      <w:r w:rsidRPr="00AA6984">
        <w:rPr>
          <w:vertAlign w:val="superscript"/>
          <w:lang w:eastAsia="nl-NL"/>
        </w:rPr>
        <w:t>e</w:t>
      </w:r>
      <w:r w:rsidRPr="00AA6984">
        <w:rPr>
          <w:lang w:eastAsia="nl-NL"/>
        </w:rPr>
        <w:t xml:space="preserve"> </w:t>
      </w:r>
      <w:proofErr w:type="spellStart"/>
      <w:r w:rsidRPr="00AA6984">
        <w:rPr>
          <w:lang w:eastAsia="nl-NL"/>
        </w:rPr>
        <w:t>EuroShop</w:t>
      </w:r>
      <w:proofErr w:type="spellEnd"/>
      <w:r w:rsidRPr="00AA6984">
        <w:rPr>
          <w:lang w:eastAsia="nl-NL"/>
        </w:rPr>
        <w:t xml:space="preserve"> is gewijd aan de ERCO lichttechniek die – gebaseerd op zelfontwikkelde LED-technologie – het gereedschap is voor perfecte ensceneringen. Om het potentieel van deze lichtwerktuigen op de </w:t>
      </w:r>
      <w:proofErr w:type="spellStart"/>
      <w:r w:rsidRPr="00AA6984">
        <w:rPr>
          <w:lang w:eastAsia="nl-NL"/>
        </w:rPr>
        <w:t>EuroShop</w:t>
      </w:r>
      <w:proofErr w:type="spellEnd"/>
      <w:r w:rsidRPr="00AA6984">
        <w:rPr>
          <w:lang w:eastAsia="nl-NL"/>
        </w:rPr>
        <w:t xml:space="preserve"> te verduidelijken, maakt ERCO van zijn lichtverdelingen een driedimensionaal spektakel. Bij de nieuwe producten van ERCO voor 2017 horen spots voor spanningsrails en, als </w:t>
      </w:r>
      <w:proofErr w:type="spellStart"/>
      <w:r w:rsidRPr="00AA6984">
        <w:rPr>
          <w:lang w:eastAsia="nl-NL"/>
        </w:rPr>
        <w:t>plafondinbouwoplossing</w:t>
      </w:r>
      <w:proofErr w:type="spellEnd"/>
      <w:r w:rsidRPr="00AA6984">
        <w:rPr>
          <w:lang w:eastAsia="nl-NL"/>
        </w:rPr>
        <w:t xml:space="preserve"> in bescheiden, ruimtebesparend design, de volledig nieuwe, zeer efficiënte lichtverdeling extra </w:t>
      </w:r>
      <w:proofErr w:type="spellStart"/>
      <w:r w:rsidRPr="00AA6984">
        <w:rPr>
          <w:lang w:eastAsia="nl-NL"/>
        </w:rPr>
        <w:t>wide</w:t>
      </w:r>
      <w:proofErr w:type="spellEnd"/>
      <w:r w:rsidRPr="00AA6984">
        <w:rPr>
          <w:lang w:eastAsia="nl-NL"/>
        </w:rPr>
        <w:t xml:space="preserve"> </w:t>
      </w:r>
      <w:proofErr w:type="spellStart"/>
      <w:r w:rsidRPr="00AA6984">
        <w:rPr>
          <w:lang w:eastAsia="nl-NL"/>
        </w:rPr>
        <w:t>flood</w:t>
      </w:r>
      <w:proofErr w:type="spellEnd"/>
      <w:r w:rsidRPr="00AA6984">
        <w:rPr>
          <w:lang w:eastAsia="nl-NL"/>
        </w:rPr>
        <w:t>.</w:t>
      </w:r>
    </w:p>
    <w:p w14:paraId="16FB7C5A" w14:textId="77777777" w:rsidR="00AA6984" w:rsidRPr="00AA6984" w:rsidRDefault="00AA6984" w:rsidP="00AA6984">
      <w:pPr>
        <w:spacing w:line="360" w:lineRule="auto"/>
        <w:rPr>
          <w:rFonts w:cs="Arial"/>
          <w:sz w:val="22"/>
          <w:szCs w:val="22"/>
          <w:lang w:val="nl-NL" w:eastAsia="nl-NL"/>
        </w:rPr>
      </w:pPr>
    </w:p>
    <w:p w14:paraId="48DE4FCD" w14:textId="77777777" w:rsidR="00AA6984" w:rsidRPr="00AA6984" w:rsidRDefault="00AA6984" w:rsidP="004D5C65">
      <w:pPr>
        <w:pStyle w:val="02TextERCO"/>
        <w:rPr>
          <w:lang w:val="nl-NL" w:eastAsia="nl-NL"/>
        </w:rPr>
      </w:pPr>
      <w:r w:rsidRPr="00AA6984">
        <w:rPr>
          <w:lang w:val="nl-NL" w:eastAsia="nl-NL"/>
        </w:rPr>
        <w:t>Van 5 tot 9 maart 2017 presenteert ERCO op de 50</w:t>
      </w:r>
      <w:r w:rsidRPr="00AA6984">
        <w:rPr>
          <w:vertAlign w:val="superscript"/>
          <w:lang w:val="nl-NL" w:eastAsia="nl-NL"/>
        </w:rPr>
        <w:t>e</w:t>
      </w:r>
      <w:r w:rsidRPr="00AA6984">
        <w:rPr>
          <w:lang w:val="nl-NL" w:eastAsia="nl-NL"/>
        </w:rPr>
        <w:t xml:space="preserve"> </w:t>
      </w:r>
      <w:proofErr w:type="spellStart"/>
      <w:r w:rsidRPr="00AA6984">
        <w:rPr>
          <w:lang w:val="nl-NL" w:eastAsia="nl-NL"/>
        </w:rPr>
        <w:t>EuroShop</w:t>
      </w:r>
      <w:proofErr w:type="spellEnd"/>
      <w:r w:rsidRPr="00AA6984">
        <w:rPr>
          <w:lang w:val="nl-NL" w:eastAsia="nl-NL"/>
        </w:rPr>
        <w:t xml:space="preserve"> in Düsseldorf zijn competenties in </w:t>
      </w:r>
      <w:proofErr w:type="spellStart"/>
      <w:r w:rsidRPr="00AA6984">
        <w:rPr>
          <w:lang w:val="nl-NL" w:eastAsia="nl-NL"/>
        </w:rPr>
        <w:t>detailhandelverlichting</w:t>
      </w:r>
      <w:proofErr w:type="spellEnd"/>
      <w:r w:rsidRPr="00AA6984">
        <w:rPr>
          <w:lang w:val="nl-NL" w:eastAsia="nl-NL"/>
        </w:rPr>
        <w:t xml:space="preserve"> met LED-technologie. De focus ligt op het vergroten van emotie van lichtensceneringen in de detailhandel; nog afgezien van het feit dat licht een nog betere oriëntatie biedt in winkels en dat de artikelen perfect zichtbaar zijn. Aangezien het productassortiment zeer consequent doordacht is, kunnen stemmige scenario's in zeer veel variaties worden omgezet. Vervangbare lichtverdelingen maken talloze verlichtingsconcepten mogelijk.</w:t>
      </w:r>
    </w:p>
    <w:p w14:paraId="13A853C7" w14:textId="77777777" w:rsidR="00AA6984" w:rsidRPr="00AA6984" w:rsidRDefault="00AA6984" w:rsidP="00AA6984">
      <w:pPr>
        <w:spacing w:line="360" w:lineRule="auto"/>
        <w:rPr>
          <w:rFonts w:cs="Arial"/>
          <w:sz w:val="22"/>
          <w:szCs w:val="22"/>
          <w:lang w:val="nl-NL" w:eastAsia="nl-NL"/>
        </w:rPr>
      </w:pPr>
    </w:p>
    <w:p w14:paraId="3BA2A6C6" w14:textId="77777777" w:rsidR="00AA6984" w:rsidRPr="00AA6984" w:rsidRDefault="00AA6984" w:rsidP="004D5C65">
      <w:pPr>
        <w:pStyle w:val="01berschriftERCO"/>
        <w:rPr>
          <w:lang w:eastAsia="nl-NL"/>
        </w:rPr>
      </w:pPr>
      <w:r w:rsidRPr="00AA6984">
        <w:rPr>
          <w:lang w:eastAsia="nl-NL"/>
        </w:rPr>
        <w:t>Verhalen vertellen met lichtverdelingen</w:t>
      </w:r>
    </w:p>
    <w:p w14:paraId="69E4DD95" w14:textId="77777777" w:rsidR="00AA6984" w:rsidRPr="00AA6984" w:rsidRDefault="00AA6984" w:rsidP="004D5C65">
      <w:pPr>
        <w:pStyle w:val="02TextERCO"/>
        <w:rPr>
          <w:lang w:val="nl-NL" w:eastAsia="nl-NL"/>
        </w:rPr>
      </w:pPr>
      <w:r w:rsidRPr="00AA6984">
        <w:rPr>
          <w:lang w:val="nl-NL" w:eastAsia="nl-NL"/>
        </w:rPr>
        <w:t xml:space="preserve">In het midden van de stand bevindt zich een </w:t>
      </w:r>
      <w:proofErr w:type="spellStart"/>
      <w:r w:rsidRPr="00AA6984">
        <w:rPr>
          <w:lang w:val="nl-NL" w:eastAsia="nl-NL"/>
        </w:rPr>
        <w:t>mock</w:t>
      </w:r>
      <w:proofErr w:type="spellEnd"/>
      <w:r w:rsidRPr="00AA6984">
        <w:rPr>
          <w:lang w:val="nl-NL" w:eastAsia="nl-NL"/>
        </w:rPr>
        <w:t xml:space="preserve">-up-ruimte, waarvan de vormgeving van de wand op geabstraheerde wijze aan de presentatie in winkels doet denken. De lichtscènes veranderen, genereren de meest verschillende sferen en verduidelijken op die wijze de mogelijkheden van winkelenscenering met het modulaire systeem </w:t>
      </w:r>
      <w:r w:rsidRPr="00AA6984">
        <w:rPr>
          <w:lang w:val="nl-NL" w:eastAsia="nl-NL"/>
        </w:rPr>
        <w:lastRenderedPageBreak/>
        <w:t xml:space="preserve">van ERCO. Rondom de stand worden de achterliggende producten en technologieën aan de hand van de ERCO lichtverdelingen gepresenteerd. Zeven presentatietafels nemen telkens de diameter van een lichtbundel van een spot op die erboven hangt. De lichtbundels zelf worden door royale en tegelijkertijd </w:t>
      </w:r>
      <w:proofErr w:type="spellStart"/>
      <w:r w:rsidRPr="00AA6984">
        <w:rPr>
          <w:lang w:val="nl-NL" w:eastAsia="nl-NL"/>
        </w:rPr>
        <w:t>filigreine</w:t>
      </w:r>
      <w:proofErr w:type="spellEnd"/>
      <w:r w:rsidRPr="00AA6984">
        <w:rPr>
          <w:lang w:val="nl-NL" w:eastAsia="nl-NL"/>
        </w:rPr>
        <w:t xml:space="preserve"> sculpturen van kunststof profielen in het geel gevisualiseerd die aan 3D-tekeningen doen denken. Op deze wijze worden in de volledige stand alle lichtverdelingen van ERCO getoond; van </w:t>
      </w:r>
      <w:proofErr w:type="spellStart"/>
      <w:r w:rsidRPr="00AA6984">
        <w:rPr>
          <w:lang w:val="nl-NL" w:eastAsia="nl-NL"/>
        </w:rPr>
        <w:t>narrow</w:t>
      </w:r>
      <w:proofErr w:type="spellEnd"/>
      <w:r w:rsidRPr="00AA6984">
        <w:rPr>
          <w:lang w:val="nl-NL" w:eastAsia="nl-NL"/>
        </w:rPr>
        <w:t xml:space="preserve"> spot via </w:t>
      </w:r>
      <w:proofErr w:type="spellStart"/>
      <w:r w:rsidRPr="00AA6984">
        <w:rPr>
          <w:lang w:val="nl-NL" w:eastAsia="nl-NL"/>
        </w:rPr>
        <w:t>wide</w:t>
      </w:r>
      <w:proofErr w:type="spellEnd"/>
      <w:r w:rsidRPr="00AA6984">
        <w:rPr>
          <w:lang w:val="nl-NL" w:eastAsia="nl-NL"/>
        </w:rPr>
        <w:t xml:space="preserve"> </w:t>
      </w:r>
      <w:proofErr w:type="spellStart"/>
      <w:r w:rsidRPr="00AA6984">
        <w:rPr>
          <w:lang w:val="nl-NL" w:eastAsia="nl-NL"/>
        </w:rPr>
        <w:t>flood</w:t>
      </w:r>
      <w:proofErr w:type="spellEnd"/>
      <w:r w:rsidRPr="00AA6984">
        <w:rPr>
          <w:lang w:val="nl-NL" w:eastAsia="nl-NL"/>
        </w:rPr>
        <w:t xml:space="preserve"> naar </w:t>
      </w:r>
      <w:proofErr w:type="spellStart"/>
      <w:r w:rsidRPr="00AA6984">
        <w:rPr>
          <w:lang w:val="nl-NL" w:eastAsia="nl-NL"/>
        </w:rPr>
        <w:t>wallwash</w:t>
      </w:r>
      <w:proofErr w:type="spellEnd"/>
      <w:r w:rsidRPr="00AA6984">
        <w:rPr>
          <w:lang w:val="nl-NL" w:eastAsia="nl-NL"/>
        </w:rPr>
        <w:t xml:space="preserve">. Een van de belangrijkste nieuwe producten van ERCO voor 2017 is de lichtverdeling extra </w:t>
      </w:r>
      <w:proofErr w:type="spellStart"/>
      <w:r w:rsidRPr="00AA6984">
        <w:rPr>
          <w:lang w:val="nl-NL" w:eastAsia="nl-NL"/>
        </w:rPr>
        <w:t>wide</w:t>
      </w:r>
      <w:proofErr w:type="spellEnd"/>
      <w:r w:rsidRPr="00AA6984">
        <w:rPr>
          <w:lang w:val="nl-NL" w:eastAsia="nl-NL"/>
        </w:rPr>
        <w:t xml:space="preserve"> </w:t>
      </w:r>
      <w:proofErr w:type="spellStart"/>
      <w:r w:rsidRPr="00AA6984">
        <w:rPr>
          <w:lang w:val="nl-NL" w:eastAsia="nl-NL"/>
        </w:rPr>
        <w:t>flood</w:t>
      </w:r>
      <w:proofErr w:type="spellEnd"/>
      <w:r w:rsidRPr="00AA6984">
        <w:rPr>
          <w:lang w:val="nl-NL" w:eastAsia="nl-NL"/>
        </w:rPr>
        <w:t xml:space="preserve"> die met een zeer brede stralingshoek van meer dan 80° perfect is voor een efficiënte, gelijkmatige basisverlichting van winkels.</w:t>
      </w:r>
    </w:p>
    <w:p w14:paraId="0C158D4D" w14:textId="77777777" w:rsidR="00AA6984" w:rsidRPr="00AA6984" w:rsidRDefault="00AA6984" w:rsidP="00AA6984">
      <w:pPr>
        <w:spacing w:line="360" w:lineRule="auto"/>
        <w:rPr>
          <w:rFonts w:cs="Arial"/>
          <w:sz w:val="22"/>
          <w:szCs w:val="22"/>
          <w:lang w:val="nl-NL" w:eastAsia="nl-NL"/>
        </w:rPr>
      </w:pPr>
    </w:p>
    <w:p w14:paraId="31DA733A" w14:textId="77777777" w:rsidR="00AA6984" w:rsidRPr="00AA6984" w:rsidRDefault="00AA6984" w:rsidP="004D5C65">
      <w:pPr>
        <w:pStyle w:val="01berschriftERCO"/>
        <w:rPr>
          <w:lang w:eastAsia="nl-NL"/>
        </w:rPr>
      </w:pPr>
      <w:r w:rsidRPr="00AA6984">
        <w:rPr>
          <w:lang w:eastAsia="nl-NL"/>
        </w:rPr>
        <w:t>Compacte spots voor ensceneringen die de aandacht trekken</w:t>
      </w:r>
    </w:p>
    <w:p w14:paraId="24835103" w14:textId="77777777" w:rsidR="00AA6984" w:rsidRPr="00AA6984" w:rsidRDefault="00AA6984" w:rsidP="004D5C65">
      <w:pPr>
        <w:pStyle w:val="02TextERCO"/>
        <w:rPr>
          <w:lang w:val="nl-NL" w:eastAsia="nl-NL"/>
        </w:rPr>
      </w:pPr>
      <w:r w:rsidRPr="00AA6984">
        <w:rPr>
          <w:lang w:val="nl-NL" w:eastAsia="nl-NL"/>
        </w:rPr>
        <w:t xml:space="preserve">Op de producttafels onder de sculpturale lichtbundels worden armaturen voor winkels gepresenteerd. Daaronder bevinden zich nieuwe producten die ERCO op 1 januari 2017 op de markt heeft gebracht. </w:t>
      </w:r>
      <w:proofErr w:type="spellStart"/>
      <w:r w:rsidRPr="00AA6984">
        <w:rPr>
          <w:lang w:val="nl-NL" w:eastAsia="nl-NL"/>
        </w:rPr>
        <w:t>Gimbal</w:t>
      </w:r>
      <w:proofErr w:type="spellEnd"/>
      <w:r w:rsidRPr="00AA6984">
        <w:rPr>
          <w:lang w:val="nl-NL" w:eastAsia="nl-NL"/>
        </w:rPr>
        <w:t xml:space="preserve"> spots, breedstralers en </w:t>
      </w:r>
      <w:proofErr w:type="spellStart"/>
      <w:r w:rsidRPr="00AA6984">
        <w:rPr>
          <w:lang w:val="nl-NL" w:eastAsia="nl-NL"/>
        </w:rPr>
        <w:t>wallwashers</w:t>
      </w:r>
      <w:proofErr w:type="spellEnd"/>
      <w:r w:rsidRPr="00AA6984">
        <w:rPr>
          <w:lang w:val="nl-NL" w:eastAsia="nl-NL"/>
        </w:rPr>
        <w:t xml:space="preserve"> met cardanische ophanging kunnen zeer gemakkelijk, nauwkeurig en ruimtebesparend worden uitgelijnd. </w:t>
      </w:r>
      <w:proofErr w:type="spellStart"/>
      <w:r w:rsidRPr="00AA6984">
        <w:rPr>
          <w:lang w:val="nl-NL" w:eastAsia="nl-NL"/>
        </w:rPr>
        <w:t>Oseris</w:t>
      </w:r>
      <w:proofErr w:type="spellEnd"/>
      <w:r w:rsidRPr="00AA6984">
        <w:rPr>
          <w:lang w:val="nl-NL" w:eastAsia="nl-NL"/>
        </w:rPr>
        <w:t xml:space="preserve"> spots met hun karakteristieke scharnier in een halve cirkel geven een charmante draai aan winkels die zeer veel waarde hechten aan design.</w:t>
      </w:r>
    </w:p>
    <w:p w14:paraId="5CC7AADE" w14:textId="77777777" w:rsidR="00AA6984" w:rsidRPr="00AA6984" w:rsidRDefault="00AA6984" w:rsidP="00AA6984">
      <w:pPr>
        <w:spacing w:line="360" w:lineRule="auto"/>
        <w:rPr>
          <w:rFonts w:cs="Arial"/>
          <w:sz w:val="22"/>
          <w:szCs w:val="22"/>
          <w:lang w:val="nl-NL" w:eastAsia="nl-NL"/>
        </w:rPr>
      </w:pPr>
    </w:p>
    <w:p w14:paraId="72F2EB20" w14:textId="77777777" w:rsidR="00AA6984" w:rsidRPr="00AA6984" w:rsidRDefault="00AA6984" w:rsidP="00AA6984">
      <w:pPr>
        <w:spacing w:line="360" w:lineRule="auto"/>
        <w:rPr>
          <w:rFonts w:cs="Arial"/>
          <w:sz w:val="22"/>
          <w:szCs w:val="22"/>
          <w:lang w:val="nl-NL" w:eastAsia="nl-NL"/>
        </w:rPr>
      </w:pPr>
    </w:p>
    <w:p w14:paraId="6C331AB7" w14:textId="77777777" w:rsidR="00AA6984" w:rsidRPr="00AA6984" w:rsidRDefault="00AA6984" w:rsidP="00AA6984">
      <w:pPr>
        <w:spacing w:line="360" w:lineRule="auto"/>
        <w:rPr>
          <w:rFonts w:cs="Arial"/>
          <w:sz w:val="22"/>
          <w:szCs w:val="22"/>
          <w:lang w:val="nl-NL" w:eastAsia="nl-NL"/>
        </w:rPr>
      </w:pPr>
    </w:p>
    <w:p w14:paraId="7F94D47D" w14:textId="77777777" w:rsidR="00AA6984" w:rsidRPr="00AA6984" w:rsidRDefault="00AA6984" w:rsidP="00AA6984">
      <w:pPr>
        <w:spacing w:line="360" w:lineRule="auto"/>
        <w:rPr>
          <w:rFonts w:cs="Arial"/>
          <w:sz w:val="22"/>
          <w:szCs w:val="22"/>
          <w:lang w:val="nl-NL" w:eastAsia="nl-NL"/>
        </w:rPr>
      </w:pPr>
    </w:p>
    <w:p w14:paraId="0BA8C2EA" w14:textId="77777777" w:rsidR="00AA6984" w:rsidRPr="00AA6984" w:rsidRDefault="00AA6984" w:rsidP="00AA6984">
      <w:pPr>
        <w:spacing w:line="360" w:lineRule="auto"/>
        <w:rPr>
          <w:rFonts w:cs="Arial"/>
          <w:sz w:val="22"/>
          <w:szCs w:val="22"/>
          <w:lang w:val="nl-NL" w:eastAsia="nl-NL"/>
        </w:rPr>
      </w:pPr>
    </w:p>
    <w:p w14:paraId="644A3617" w14:textId="77777777" w:rsidR="00AA6984" w:rsidRPr="00AA6984" w:rsidRDefault="00AA6984" w:rsidP="00AA6984">
      <w:pPr>
        <w:spacing w:line="360" w:lineRule="auto"/>
        <w:rPr>
          <w:rFonts w:cs="Arial"/>
          <w:sz w:val="22"/>
          <w:szCs w:val="22"/>
          <w:lang w:val="nl-NL" w:eastAsia="nl-NL"/>
        </w:rPr>
      </w:pPr>
    </w:p>
    <w:p w14:paraId="0E09FB35" w14:textId="77777777" w:rsidR="00AA6984" w:rsidRPr="00AA6984" w:rsidRDefault="00AA6984" w:rsidP="00AA6984">
      <w:pPr>
        <w:spacing w:line="360" w:lineRule="auto"/>
        <w:rPr>
          <w:rFonts w:cs="Arial"/>
          <w:sz w:val="22"/>
          <w:szCs w:val="22"/>
          <w:lang w:val="nl-NL" w:eastAsia="nl-NL"/>
        </w:rPr>
      </w:pPr>
    </w:p>
    <w:p w14:paraId="2FF6D47B" w14:textId="77777777" w:rsidR="00AA6984" w:rsidRPr="00AA6984" w:rsidRDefault="00AA6984" w:rsidP="00AA6984">
      <w:pPr>
        <w:spacing w:line="360" w:lineRule="auto"/>
        <w:rPr>
          <w:rFonts w:cs="Arial"/>
          <w:sz w:val="22"/>
          <w:szCs w:val="22"/>
          <w:lang w:val="nl-NL" w:eastAsia="nl-NL"/>
        </w:rPr>
      </w:pPr>
    </w:p>
    <w:p w14:paraId="2B423D50" w14:textId="77777777" w:rsidR="00AA6984" w:rsidRPr="00AA6984" w:rsidRDefault="00AA6984" w:rsidP="00AA6984">
      <w:pPr>
        <w:spacing w:line="360" w:lineRule="auto"/>
        <w:rPr>
          <w:rFonts w:cs="Arial"/>
          <w:sz w:val="22"/>
          <w:szCs w:val="22"/>
          <w:lang w:val="nl-NL" w:eastAsia="nl-NL"/>
        </w:rPr>
      </w:pPr>
    </w:p>
    <w:p w14:paraId="2736FC9B" w14:textId="77777777" w:rsidR="00AA6984" w:rsidRPr="00AA6984" w:rsidRDefault="00AA6984" w:rsidP="00AA6984">
      <w:pPr>
        <w:spacing w:line="360" w:lineRule="auto"/>
        <w:rPr>
          <w:rFonts w:cs="Arial"/>
          <w:sz w:val="22"/>
          <w:szCs w:val="22"/>
          <w:lang w:val="nl-NL" w:eastAsia="nl-NL"/>
        </w:rPr>
      </w:pPr>
    </w:p>
    <w:p w14:paraId="03859849" w14:textId="77777777" w:rsidR="00AA6984" w:rsidRPr="00AA6984" w:rsidRDefault="00AA6984" w:rsidP="00AA6984">
      <w:pPr>
        <w:spacing w:line="360" w:lineRule="auto"/>
        <w:rPr>
          <w:rFonts w:cs="Arial"/>
          <w:sz w:val="22"/>
          <w:szCs w:val="22"/>
          <w:lang w:val="nl-NL" w:eastAsia="nl-NL"/>
        </w:rPr>
      </w:pPr>
    </w:p>
    <w:p w14:paraId="372FD10E" w14:textId="77777777" w:rsidR="00AA6984" w:rsidRPr="00AA6984" w:rsidRDefault="00AA6984" w:rsidP="00AA6984">
      <w:pPr>
        <w:spacing w:line="360" w:lineRule="auto"/>
        <w:rPr>
          <w:rFonts w:cs="Arial"/>
          <w:sz w:val="22"/>
          <w:szCs w:val="22"/>
          <w:lang w:val="nl-NL" w:eastAsia="nl-NL"/>
        </w:rPr>
      </w:pPr>
    </w:p>
    <w:p w14:paraId="4073EA31" w14:textId="77777777" w:rsidR="00AA6984" w:rsidRPr="00AA6984" w:rsidRDefault="00AA6984" w:rsidP="00AA6984">
      <w:pPr>
        <w:spacing w:line="360" w:lineRule="auto"/>
        <w:rPr>
          <w:rFonts w:cs="Arial"/>
          <w:sz w:val="22"/>
          <w:szCs w:val="22"/>
          <w:lang w:val="nl-NL" w:eastAsia="nl-NL"/>
        </w:rPr>
      </w:pPr>
    </w:p>
    <w:p w14:paraId="39EC270D" w14:textId="77777777" w:rsidR="00AA6984" w:rsidRPr="00AA6984" w:rsidRDefault="00AA6984" w:rsidP="00AA6984">
      <w:pPr>
        <w:spacing w:line="360" w:lineRule="auto"/>
        <w:rPr>
          <w:rFonts w:cs="Arial"/>
          <w:b/>
          <w:bCs/>
          <w:sz w:val="22"/>
          <w:szCs w:val="22"/>
          <w:lang w:val="nl-NL" w:eastAsia="nl-NL"/>
        </w:rPr>
      </w:pPr>
      <w:r w:rsidRPr="00AA6984">
        <w:rPr>
          <w:rFonts w:cs="Arial"/>
          <w:b/>
          <w:bCs/>
          <w:sz w:val="22"/>
          <w:szCs w:val="22"/>
          <w:lang w:val="nl-NL" w:eastAsia="nl-NL"/>
        </w:rPr>
        <w:lastRenderedPageBreak/>
        <w:t>Afbeeldingen</w:t>
      </w:r>
    </w:p>
    <w:p w14:paraId="33A301FA" w14:textId="77777777" w:rsidR="00AA6984" w:rsidRPr="00AA6984" w:rsidRDefault="00AA6984" w:rsidP="00AA6984">
      <w:pPr>
        <w:rPr>
          <w:rFonts w:cs="Arial"/>
          <w:sz w:val="20"/>
          <w:lang w:val="nl-NL" w:eastAsia="nl-NL"/>
        </w:rPr>
      </w:pPr>
    </w:p>
    <w:p w14:paraId="0F8FAF03" w14:textId="400719B5" w:rsidR="00AA6984" w:rsidRPr="00AA6984" w:rsidRDefault="00AA6984" w:rsidP="004D5C65">
      <w:pPr>
        <w:pStyle w:val="04BUERCO"/>
        <w:rPr>
          <w:lang w:val="nl-NL" w:eastAsia="nl-NL"/>
        </w:rPr>
      </w:pPr>
      <w:r w:rsidRPr="00AA6984">
        <w:rPr>
          <w:noProof/>
        </w:rPr>
        <w:drawing>
          <wp:anchor distT="0" distB="0" distL="114300" distR="114300" simplePos="0" relativeHeight="251659264" behindDoc="0" locked="0" layoutInCell="1" allowOverlap="1" wp14:anchorId="6D7BE41A" wp14:editId="54C5B6EA">
            <wp:simplePos x="0" y="0"/>
            <wp:positionH relativeFrom="column">
              <wp:posOffset>3175</wp:posOffset>
            </wp:positionH>
            <wp:positionV relativeFrom="paragraph">
              <wp:posOffset>-635</wp:posOffset>
            </wp:positionV>
            <wp:extent cx="1727835" cy="1154430"/>
            <wp:effectExtent l="0" t="0" r="5715" b="762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835" cy="1154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6984">
        <w:rPr>
          <w:lang w:val="nl-NL" w:eastAsia="nl-NL"/>
        </w:rPr>
        <w:t xml:space="preserve">Winkelverlichting die emotie opwekt – op de </w:t>
      </w:r>
      <w:proofErr w:type="spellStart"/>
      <w:r w:rsidRPr="00AA6984">
        <w:rPr>
          <w:lang w:val="nl-NL" w:eastAsia="nl-NL"/>
        </w:rPr>
        <w:t>EuroShop</w:t>
      </w:r>
      <w:proofErr w:type="spellEnd"/>
      <w:r w:rsidRPr="00AA6984">
        <w:rPr>
          <w:lang w:val="nl-NL" w:eastAsia="nl-NL"/>
        </w:rPr>
        <w:t xml:space="preserve"> 2017 in Düsseldorf presenteert ERCO zijn competenties in de flexibele winkelverlichting aan de hand van zeven lichtverdelingen.</w:t>
      </w:r>
    </w:p>
    <w:p w14:paraId="1639BBBE" w14:textId="77777777" w:rsidR="00AA6984" w:rsidRPr="00AA6984" w:rsidRDefault="00AA6984" w:rsidP="004D5C65">
      <w:pPr>
        <w:pStyle w:val="04BUERCO"/>
        <w:rPr>
          <w:lang w:val="nl-NL" w:eastAsia="nl-NL"/>
        </w:rPr>
      </w:pPr>
    </w:p>
    <w:p w14:paraId="3FE41D99" w14:textId="77777777" w:rsidR="00AA6984" w:rsidRPr="00AA6984" w:rsidRDefault="00AA6984" w:rsidP="004D5C65">
      <w:pPr>
        <w:pStyle w:val="04BUERCO"/>
        <w:rPr>
          <w:lang w:val="nl-NL" w:eastAsia="nl-NL"/>
        </w:rPr>
      </w:pPr>
      <w:r w:rsidRPr="00AA6984">
        <w:rPr>
          <w:lang w:val="nl-NL" w:eastAsia="nl-NL"/>
        </w:rPr>
        <w:t>© ERCO GmbH, www.erco.com</w:t>
      </w:r>
    </w:p>
    <w:p w14:paraId="2D504B8D" w14:textId="77777777" w:rsidR="00AA6984" w:rsidRPr="00AA6984" w:rsidRDefault="00AA6984" w:rsidP="00AA6984">
      <w:pPr>
        <w:rPr>
          <w:rFonts w:cs="Arial"/>
          <w:sz w:val="20"/>
          <w:lang w:val="nl-NL" w:eastAsia="nl-NL"/>
        </w:rPr>
      </w:pPr>
    </w:p>
    <w:p w14:paraId="7C6F394F" w14:textId="77777777" w:rsidR="00AA6984" w:rsidRPr="00AA6984" w:rsidRDefault="00AA6984" w:rsidP="00AA6984">
      <w:pPr>
        <w:rPr>
          <w:rFonts w:cs="Arial"/>
          <w:sz w:val="20"/>
          <w:lang w:val="nl-NL" w:eastAsia="nl-NL"/>
        </w:rPr>
      </w:pPr>
    </w:p>
    <w:p w14:paraId="51F68AC7" w14:textId="77777777" w:rsidR="00AA6984" w:rsidRPr="00AA6984" w:rsidRDefault="00AA6984" w:rsidP="00AA6984">
      <w:pPr>
        <w:rPr>
          <w:rFonts w:cs="Arial"/>
          <w:sz w:val="20"/>
          <w:lang w:val="nl-NL" w:eastAsia="nl-NL"/>
        </w:rPr>
      </w:pPr>
    </w:p>
    <w:p w14:paraId="7A36D087" w14:textId="2334E0A9" w:rsidR="00AA6984" w:rsidRPr="00AA6984" w:rsidRDefault="00AA6984" w:rsidP="00AA6984">
      <w:pPr>
        <w:rPr>
          <w:rFonts w:cs="Arial"/>
          <w:sz w:val="20"/>
          <w:lang w:val="nl-NL" w:eastAsia="nl-NL"/>
        </w:rPr>
      </w:pPr>
      <w:r w:rsidRPr="00AA6984">
        <w:rPr>
          <w:rFonts w:cs="Arial"/>
          <w:noProof/>
          <w:sz w:val="20"/>
        </w:rPr>
        <w:drawing>
          <wp:anchor distT="0" distB="0" distL="114300" distR="114300" simplePos="0" relativeHeight="251660288" behindDoc="0" locked="0" layoutInCell="1" allowOverlap="1" wp14:anchorId="44EAB201" wp14:editId="0A2AB380">
            <wp:simplePos x="0" y="0"/>
            <wp:positionH relativeFrom="column">
              <wp:posOffset>3175</wp:posOffset>
            </wp:positionH>
            <wp:positionV relativeFrom="paragraph">
              <wp:posOffset>135890</wp:posOffset>
            </wp:positionV>
            <wp:extent cx="1727835" cy="1633855"/>
            <wp:effectExtent l="0" t="0" r="5715" b="444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835" cy="1633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EABBE3" w14:textId="77777777" w:rsidR="00AA6984" w:rsidRPr="00AA6984" w:rsidRDefault="00AA6984" w:rsidP="004D5C65">
      <w:pPr>
        <w:pStyle w:val="04BUERCO"/>
        <w:rPr>
          <w:lang w:val="nl-NL" w:eastAsia="nl-NL"/>
        </w:rPr>
      </w:pPr>
      <w:r w:rsidRPr="00AA6984">
        <w:rPr>
          <w:lang w:val="nl-NL" w:eastAsia="nl-NL"/>
        </w:rPr>
        <w:t xml:space="preserve">Bij de </w:t>
      </w:r>
      <w:proofErr w:type="spellStart"/>
      <w:r w:rsidRPr="00AA6984">
        <w:rPr>
          <w:lang w:val="nl-NL" w:eastAsia="nl-NL"/>
        </w:rPr>
        <w:t>Gimbal</w:t>
      </w:r>
      <w:proofErr w:type="spellEnd"/>
      <w:r w:rsidRPr="00AA6984">
        <w:rPr>
          <w:lang w:val="nl-NL" w:eastAsia="nl-NL"/>
        </w:rPr>
        <w:t xml:space="preserve"> armaturen van ERCO kunnen de armatuurkoppen, dankzij een cardanische ophanging, in iedere richting tot en met 40° worden gedraaid – met lichtvoetigheid en de hoogste precisie, en weinig bedieningsinspanningen.</w:t>
      </w:r>
    </w:p>
    <w:p w14:paraId="7F36BC37" w14:textId="77777777" w:rsidR="00AA6984" w:rsidRPr="00AA6984" w:rsidRDefault="00AA6984" w:rsidP="004D5C65">
      <w:pPr>
        <w:pStyle w:val="04BUERCO"/>
        <w:rPr>
          <w:lang w:val="nl-NL" w:eastAsia="nl-NL"/>
        </w:rPr>
      </w:pPr>
    </w:p>
    <w:p w14:paraId="71DF987E" w14:textId="77777777" w:rsidR="00AA6984" w:rsidRPr="00AA6984" w:rsidRDefault="00AA6984" w:rsidP="004D5C65">
      <w:pPr>
        <w:pStyle w:val="04BUERCO"/>
        <w:rPr>
          <w:lang w:val="nl-NL" w:eastAsia="nl-NL"/>
        </w:rPr>
      </w:pPr>
      <w:r w:rsidRPr="00AA6984">
        <w:rPr>
          <w:lang w:val="nl-NL" w:eastAsia="nl-NL"/>
        </w:rPr>
        <w:t>© ERCO GmbH, www.erco.com</w:t>
      </w:r>
    </w:p>
    <w:p w14:paraId="29EA0632" w14:textId="77777777" w:rsidR="00AA6984" w:rsidRPr="00AA6984" w:rsidRDefault="00AA6984" w:rsidP="00AA6984">
      <w:pPr>
        <w:rPr>
          <w:rFonts w:cs="Arial"/>
          <w:sz w:val="20"/>
          <w:lang w:val="nl-NL" w:eastAsia="nl-NL"/>
        </w:rPr>
      </w:pPr>
    </w:p>
    <w:p w14:paraId="11FC7FB6" w14:textId="77777777" w:rsidR="00AA6984" w:rsidRPr="00AA6984" w:rsidRDefault="00AA6984" w:rsidP="00AA6984">
      <w:pPr>
        <w:rPr>
          <w:rFonts w:cs="Arial"/>
          <w:sz w:val="20"/>
          <w:lang w:val="nl-NL" w:eastAsia="nl-NL"/>
        </w:rPr>
      </w:pPr>
    </w:p>
    <w:p w14:paraId="1EBC30E7" w14:textId="77777777" w:rsidR="00AA6984" w:rsidRPr="00AA6984" w:rsidRDefault="00AA6984" w:rsidP="00AA6984">
      <w:pPr>
        <w:rPr>
          <w:rFonts w:cs="Arial"/>
          <w:sz w:val="20"/>
          <w:lang w:val="nl-NL" w:eastAsia="nl-NL"/>
        </w:rPr>
      </w:pPr>
    </w:p>
    <w:p w14:paraId="34ACC1D8" w14:textId="77777777" w:rsidR="00AA6984" w:rsidRPr="00AA6984" w:rsidRDefault="00AA6984" w:rsidP="00AA6984">
      <w:pPr>
        <w:rPr>
          <w:rFonts w:cs="Arial"/>
          <w:sz w:val="20"/>
          <w:lang w:val="nl-NL" w:eastAsia="nl-NL"/>
        </w:rPr>
      </w:pPr>
    </w:p>
    <w:p w14:paraId="62955096" w14:textId="77777777" w:rsidR="00AA6984" w:rsidRPr="00AA6984" w:rsidRDefault="00AA6984" w:rsidP="00AA6984">
      <w:pPr>
        <w:rPr>
          <w:rFonts w:cs="Arial"/>
          <w:sz w:val="20"/>
          <w:lang w:val="nl-NL" w:eastAsia="nl-NL"/>
        </w:rPr>
      </w:pPr>
    </w:p>
    <w:p w14:paraId="15417186" w14:textId="6F7751C7" w:rsidR="00AA6984" w:rsidRPr="00AA6984" w:rsidRDefault="00AA6984" w:rsidP="004D5C65">
      <w:pPr>
        <w:pStyle w:val="04BUERCO"/>
        <w:rPr>
          <w:lang w:val="nl-NL" w:eastAsia="nl-NL"/>
        </w:rPr>
      </w:pPr>
      <w:r w:rsidRPr="00AA6984">
        <w:rPr>
          <w:noProof/>
        </w:rPr>
        <w:drawing>
          <wp:anchor distT="0" distB="0" distL="114300" distR="114300" simplePos="0" relativeHeight="251661312" behindDoc="0" locked="0" layoutInCell="1" allowOverlap="1" wp14:anchorId="7ABBB43D" wp14:editId="06225DDB">
            <wp:simplePos x="0" y="0"/>
            <wp:positionH relativeFrom="column">
              <wp:posOffset>3175</wp:posOffset>
            </wp:positionH>
            <wp:positionV relativeFrom="paragraph">
              <wp:posOffset>27940</wp:posOffset>
            </wp:positionV>
            <wp:extent cx="1727835" cy="1633855"/>
            <wp:effectExtent l="0" t="0" r="5715" b="444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7835" cy="163385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AA6984">
        <w:rPr>
          <w:lang w:val="nl-NL" w:eastAsia="nl-NL"/>
        </w:rPr>
        <w:t>Oseris</w:t>
      </w:r>
      <w:proofErr w:type="spellEnd"/>
      <w:r w:rsidRPr="00AA6984">
        <w:rPr>
          <w:lang w:val="nl-NL" w:eastAsia="nl-NL"/>
        </w:rPr>
        <w:t xml:space="preserve"> spots van ERCO zijn door hun zwenkscharnier niet alleen visueel aantrekkelijk, maar hebben ook een functionele toegevoegde waarde: in winkels biedt de verfijnde en ruimtebesparende verstelbaarheid substantiële voordelen.</w:t>
      </w:r>
    </w:p>
    <w:p w14:paraId="0AACCBCB" w14:textId="77777777" w:rsidR="00AA6984" w:rsidRPr="00AA6984" w:rsidRDefault="00AA6984" w:rsidP="004D5C65">
      <w:pPr>
        <w:pStyle w:val="04BUERCO"/>
        <w:rPr>
          <w:lang w:val="nl-NL" w:eastAsia="nl-NL"/>
        </w:rPr>
      </w:pPr>
    </w:p>
    <w:p w14:paraId="2212E15F" w14:textId="77777777" w:rsidR="00AA6984" w:rsidRPr="00577540" w:rsidRDefault="00AA6984" w:rsidP="004D5C65">
      <w:pPr>
        <w:pStyle w:val="04BUERCO"/>
        <w:rPr>
          <w:lang w:val="nl-NL" w:eastAsia="nl-NL"/>
        </w:rPr>
      </w:pPr>
      <w:r w:rsidRPr="00577540">
        <w:rPr>
          <w:lang w:val="nl-NL" w:eastAsia="nl-NL"/>
        </w:rPr>
        <w:t>© ERCO GmbH, www.erco.com</w:t>
      </w:r>
    </w:p>
    <w:p w14:paraId="495CBCF2" w14:textId="77777777" w:rsidR="00AA6984" w:rsidRPr="00577540" w:rsidRDefault="00AA6984" w:rsidP="00AA6984">
      <w:pPr>
        <w:spacing w:line="360" w:lineRule="auto"/>
        <w:rPr>
          <w:rFonts w:cs="Arial"/>
          <w:sz w:val="22"/>
          <w:szCs w:val="22"/>
          <w:lang w:val="nl-NL" w:eastAsia="nl-NL"/>
        </w:rPr>
      </w:pPr>
    </w:p>
    <w:p w14:paraId="05C97C0A" w14:textId="77777777" w:rsidR="00AA6984" w:rsidRPr="00577540" w:rsidRDefault="00AA6984" w:rsidP="00AA6984">
      <w:pPr>
        <w:spacing w:line="360" w:lineRule="auto"/>
        <w:rPr>
          <w:rFonts w:cs="Arial"/>
          <w:b/>
          <w:bCs/>
          <w:sz w:val="22"/>
          <w:szCs w:val="22"/>
          <w:lang w:val="nl-NL" w:eastAsia="nl-NL"/>
        </w:rPr>
      </w:pPr>
    </w:p>
    <w:p w14:paraId="13CAE080" w14:textId="77777777" w:rsidR="002D220C" w:rsidRPr="00577540" w:rsidRDefault="002D220C" w:rsidP="00040021">
      <w:pPr>
        <w:pStyle w:val="01berschriftERCO"/>
      </w:pPr>
    </w:p>
    <w:p w14:paraId="26EE2333" w14:textId="77777777" w:rsidR="00577540" w:rsidRPr="00577540" w:rsidRDefault="00577540">
      <w:pPr>
        <w:rPr>
          <w:rFonts w:cs="Arial"/>
          <w:b/>
          <w:bCs/>
          <w:sz w:val="22"/>
          <w:szCs w:val="22"/>
          <w:lang w:val="nl-NL"/>
        </w:rPr>
      </w:pPr>
      <w:r w:rsidRPr="00577540">
        <w:rPr>
          <w:lang w:val="nl-NL"/>
        </w:rPr>
        <w:br w:type="page"/>
      </w:r>
    </w:p>
    <w:p w14:paraId="294F2A7D" w14:textId="1260CEE7" w:rsidR="004E03A5" w:rsidRPr="004D5C65" w:rsidRDefault="004E03A5" w:rsidP="004D5C65">
      <w:pPr>
        <w:pStyle w:val="01berschriftERCO"/>
      </w:pPr>
      <w:r w:rsidRPr="004D5C65">
        <w:lastRenderedPageBreak/>
        <w:t>Over ERCO</w:t>
      </w:r>
    </w:p>
    <w:p w14:paraId="710446FD" w14:textId="77777777" w:rsidR="00F44628" w:rsidRPr="00F44628" w:rsidRDefault="00F44628" w:rsidP="00F44628">
      <w:pPr>
        <w:pStyle w:val="02TextERCO"/>
        <w:rPr>
          <w:lang w:val="nl-NL"/>
        </w:rPr>
      </w:pPr>
      <w:r w:rsidRPr="00F44628">
        <w:rPr>
          <w:lang w:val="nl-NL"/>
        </w:rPr>
        <w:t xml:space="preserve">De ERCO Lichtfabriek met zetel in de Duitse stad </w:t>
      </w:r>
      <w:proofErr w:type="spellStart"/>
      <w:r w:rsidRPr="00F44628">
        <w:rPr>
          <w:lang w:val="nl-NL"/>
        </w:rPr>
        <w:t>Lüdenscheid</w:t>
      </w:r>
      <w:proofErr w:type="spellEnd"/>
      <w:r w:rsidRPr="00F44628">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F44628">
        <w:rPr>
          <w:lang w:val="nl-NL"/>
        </w:rPr>
        <w:t>Lüdenscheid</w:t>
      </w:r>
      <w:proofErr w:type="spellEnd"/>
      <w:r w:rsidRPr="00F44628">
        <w:rPr>
          <w:lang w:val="nl-NL"/>
        </w:rPr>
        <w:t xml:space="preserve"> digitale armaturen met de zwaartepunten </w:t>
      </w:r>
      <w:proofErr w:type="spellStart"/>
      <w:r w:rsidRPr="00F44628">
        <w:rPr>
          <w:lang w:val="nl-NL"/>
        </w:rPr>
        <w:t>lichttechnische</w:t>
      </w:r>
      <w:proofErr w:type="spellEnd"/>
      <w:r w:rsidRPr="00F44628">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F44628">
        <w:rPr>
          <w:lang w:val="nl-NL"/>
        </w:rPr>
        <w:t>Work</w:t>
      </w:r>
      <w:proofErr w:type="spellEnd"/>
      <w:r w:rsidRPr="00F44628">
        <w:rPr>
          <w:lang w:val="nl-NL"/>
        </w:rPr>
        <w:t xml:space="preserve"> en Shop, Culture en Community, </w:t>
      </w:r>
      <w:proofErr w:type="spellStart"/>
      <w:r w:rsidRPr="00F44628">
        <w:rPr>
          <w:lang w:val="nl-NL"/>
        </w:rPr>
        <w:t>Hospitality</w:t>
      </w:r>
      <w:proofErr w:type="spellEnd"/>
      <w:r w:rsidRPr="00F44628">
        <w:rPr>
          <w:lang w:val="nl-NL"/>
        </w:rPr>
        <w:t xml:space="preserve">, Living, Public en </w:t>
      </w:r>
      <w:proofErr w:type="spellStart"/>
      <w:r w:rsidRPr="00F44628">
        <w:rPr>
          <w:lang w:val="nl-NL"/>
        </w:rPr>
        <w:t>Contemplation</w:t>
      </w:r>
      <w:proofErr w:type="spellEnd"/>
      <w:r w:rsidRPr="00F44628">
        <w:rPr>
          <w:lang w:val="nl-NL"/>
        </w:rPr>
        <w:t xml:space="preserve">. Voor ERCO is digitaal licht de vierde dimensie van de architectuur. Ze ondersteunt ontwerpers om hun projecten met uiterst precieze, efficiënte lichtoplossingen in de werkelijkheid te realiseren. </w:t>
      </w:r>
    </w:p>
    <w:p w14:paraId="4C2439C4" w14:textId="77777777" w:rsidR="00F44628" w:rsidRPr="00F44628" w:rsidRDefault="00F44628" w:rsidP="00F44628">
      <w:pPr>
        <w:pStyle w:val="02TextERCO"/>
        <w:rPr>
          <w:lang w:val="nl-NL"/>
        </w:rPr>
      </w:pPr>
    </w:p>
    <w:p w14:paraId="24C8F6BC" w14:textId="77777777" w:rsidR="00F44628" w:rsidRPr="00F44628" w:rsidRDefault="00F44628" w:rsidP="00F44628">
      <w:pPr>
        <w:pStyle w:val="02TextERCO"/>
        <w:rPr>
          <w:lang w:val="nl-NL"/>
        </w:rPr>
      </w:pPr>
      <w:r w:rsidRPr="00F44628">
        <w:rPr>
          <w:lang w:val="nl-NL"/>
        </w:rPr>
        <w:t>Als u meer informatie over ERCO of beeldmateriaal wenst, bezoek ons dan op www.erco.com/</w:t>
      </w:r>
      <w:proofErr w:type="spellStart"/>
      <w:r w:rsidRPr="00F44628">
        <w:rPr>
          <w:lang w:val="nl-NL"/>
        </w:rPr>
        <w:t>presse</w:t>
      </w:r>
      <w:proofErr w:type="spellEnd"/>
      <w:r w:rsidRPr="00F44628">
        <w:rPr>
          <w:lang w:val="nl-NL"/>
        </w:rPr>
        <w:t>. Wij leveren u ter ondersteuning graag beeldmateriaal over projecten wereldwijd.</w:t>
      </w:r>
    </w:p>
    <w:p w14:paraId="54DC13AD" w14:textId="02994F75" w:rsidR="005A4DBE" w:rsidRPr="00541285" w:rsidRDefault="005A4DBE" w:rsidP="00040021">
      <w:pPr>
        <w:pStyle w:val="02TextERCO"/>
        <w:rPr>
          <w:lang w:val="nl-NL"/>
        </w:rPr>
      </w:pPr>
    </w:p>
    <w:sectPr w:rsidR="005A4DBE" w:rsidRPr="00541285">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Times New Roman"/>
    <w:charset w:val="00"/>
    <w:family w:val="roman"/>
    <w:pitch w:val="variable"/>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64400C1" w:rsidR="00DA62FA" w:rsidRPr="00577540" w:rsidRDefault="00F75C05" w:rsidP="003B4E2B">
    <w:pPr>
      <w:framePr w:w="8896" w:h="758" w:hRule="exact" w:hSpace="142" w:wrap="around" w:vAnchor="page" w:hAnchor="page" w:x="1156" w:y="725"/>
      <w:tabs>
        <w:tab w:val="left" w:pos="2892"/>
        <w:tab w:val="left" w:pos="2977"/>
        <w:tab w:val="left" w:pos="7655"/>
      </w:tabs>
      <w:ind w:left="2836"/>
      <w:rPr>
        <w:rFonts w:cs="Arial"/>
        <w:sz w:val="44"/>
        <w:szCs w:val="44"/>
        <w:lang w:val="it-IT"/>
      </w:rPr>
    </w:pPr>
    <w:proofErr w:type="spellStart"/>
    <w:r w:rsidRPr="00577540">
      <w:rPr>
        <w:rFonts w:cs="Arial"/>
        <w:b/>
        <w:sz w:val="44"/>
        <w:szCs w:val="44"/>
        <w:lang w:val="it-IT"/>
      </w:rPr>
      <w:t>Persinformatie</w:t>
    </w:r>
    <w:proofErr w:type="spellEnd"/>
  </w:p>
  <w:p w14:paraId="5D6B739C" w14:textId="284553EF" w:rsidR="00DA62FA" w:rsidRPr="00577540" w:rsidRDefault="00DA62FA" w:rsidP="003B4E2B">
    <w:pPr>
      <w:framePr w:w="8896" w:h="758" w:hRule="exact" w:hSpace="142" w:wrap="around" w:vAnchor="page" w:hAnchor="page" w:x="1156" w:y="725"/>
      <w:tabs>
        <w:tab w:val="left" w:pos="2892"/>
        <w:tab w:val="left" w:pos="2977"/>
        <w:tab w:val="left" w:pos="7655"/>
      </w:tabs>
      <w:rPr>
        <w:rFonts w:cs="Arial"/>
        <w:b/>
        <w:sz w:val="22"/>
        <w:szCs w:val="22"/>
        <w:lang w:val="it-IT"/>
      </w:rPr>
    </w:pPr>
    <w:r w:rsidRPr="00577540">
      <w:rPr>
        <w:rFonts w:cs="Arial"/>
        <w:sz w:val="44"/>
        <w:szCs w:val="44"/>
        <w:lang w:val="it-IT"/>
      </w:rPr>
      <w:tab/>
    </w:r>
  </w:p>
  <w:p w14:paraId="20C95344" w14:textId="77777777" w:rsidR="00DA62FA" w:rsidRPr="00577540" w:rsidRDefault="00DA62FA">
    <w:pPr>
      <w:framePr w:w="374" w:h="14254" w:wrap="around" w:vAnchor="page" w:hAnchor="page" w:x="3601" w:y="2445" w:anchorLock="1"/>
      <w:rPr>
        <w:rFonts w:ascii="Rotis SemiSans" w:hAnsi="Rotis SemiSans" w:hint="eastAsia"/>
        <w:lang w:val="it-IT"/>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2E65C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749DA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577540" w:rsidRDefault="00DA62FA" w:rsidP="006B11FA">
    <w:pPr>
      <w:pStyle w:val="05AdresseERCO"/>
      <w:framePr w:wrap="around"/>
      <w:rPr>
        <w:lang w:val="it-IT"/>
      </w:rPr>
    </w:pPr>
    <w:r w:rsidRPr="00577540">
      <w:rPr>
        <w:lang w:val="it-IT"/>
      </w:rPr>
      <w:t xml:space="preserve">ERCO </w:t>
    </w:r>
    <w:proofErr w:type="spellStart"/>
    <w:r w:rsidRPr="00577540">
      <w:rPr>
        <w:lang w:val="it-IT"/>
      </w:rPr>
      <w:t>GmbH</w:t>
    </w:r>
    <w:proofErr w:type="spellEnd"/>
  </w:p>
  <w:p w14:paraId="7DB04D30" w14:textId="77777777" w:rsidR="00DA62FA" w:rsidRPr="00577540" w:rsidRDefault="00DA62FA" w:rsidP="006B11FA">
    <w:pPr>
      <w:pStyle w:val="05AdresseERCO"/>
      <w:framePr w:wrap="around"/>
      <w:rPr>
        <w:lang w:val="it-IT"/>
      </w:rPr>
    </w:pPr>
    <w:r w:rsidRPr="00577540">
      <w:rPr>
        <w:lang w:val="it-IT"/>
      </w:rPr>
      <w:t xml:space="preserve">Nina </w:t>
    </w:r>
    <w:proofErr w:type="spellStart"/>
    <w:r w:rsidRPr="00577540">
      <w:rPr>
        <w:lang w:val="it-IT"/>
      </w:rPr>
      <w:t>Reetzke</w:t>
    </w:r>
    <w:proofErr w:type="spellEnd"/>
  </w:p>
  <w:p w14:paraId="6F8E32CF" w14:textId="25D90074" w:rsidR="00DA62FA" w:rsidRPr="00577540" w:rsidRDefault="00DA62FA" w:rsidP="006B11FA">
    <w:pPr>
      <w:pStyle w:val="05AdresseERCO"/>
      <w:framePr w:wrap="around"/>
      <w:rPr>
        <w:lang w:val="it-IT"/>
      </w:rPr>
    </w:pPr>
    <w:proofErr w:type="spellStart"/>
    <w:r w:rsidRPr="00577540">
      <w:rPr>
        <w:lang w:val="it-IT"/>
      </w:rPr>
      <w:t>P</w:t>
    </w:r>
    <w:r w:rsidR="004E03A5" w:rsidRPr="00577540">
      <w:rPr>
        <w:lang w:val="it-IT"/>
      </w:rPr>
      <w:t>ersreferent</w:t>
    </w:r>
    <w:proofErr w:type="spellEnd"/>
  </w:p>
  <w:p w14:paraId="3D40103B" w14:textId="77777777" w:rsidR="00DA62FA" w:rsidRPr="00577540" w:rsidRDefault="00DA62FA" w:rsidP="006B11FA">
    <w:pPr>
      <w:pStyle w:val="05AdresseERCO"/>
      <w:framePr w:wrap="around"/>
    </w:pPr>
    <w:r w:rsidRPr="00577540">
      <w:t>Postfach 2460</w:t>
    </w:r>
  </w:p>
  <w:p w14:paraId="5DBB89F6" w14:textId="31970E56" w:rsidR="00DA62FA" w:rsidRPr="00577540" w:rsidRDefault="00DA62FA" w:rsidP="006B11FA">
    <w:pPr>
      <w:pStyle w:val="05AdresseERCO"/>
      <w:framePr w:wrap="around"/>
    </w:pPr>
    <w:r w:rsidRPr="00577540">
      <w:t>58505 Lüdenscheid</w:t>
    </w:r>
  </w:p>
  <w:p w14:paraId="0B0DC825" w14:textId="4245B6A9" w:rsidR="007B5175" w:rsidRPr="00AA6984" w:rsidRDefault="007B5175" w:rsidP="006B11FA">
    <w:pPr>
      <w:pStyle w:val="05AdresseERCO"/>
      <w:framePr w:wrap="around"/>
    </w:pPr>
    <w:proofErr w:type="spellStart"/>
    <w:r w:rsidRPr="00AA6984">
      <w:t>Duitsland</w:t>
    </w:r>
    <w:proofErr w:type="spellEnd"/>
  </w:p>
  <w:p w14:paraId="7EA89D19" w14:textId="77777777" w:rsidR="00DA62FA" w:rsidRPr="00AA6984" w:rsidRDefault="00DA62FA" w:rsidP="006B11FA">
    <w:pPr>
      <w:pStyle w:val="05AdresseERCO"/>
      <w:framePr w:wrap="around"/>
    </w:pPr>
  </w:p>
  <w:p w14:paraId="259FB627" w14:textId="77777777" w:rsidR="00DA62FA" w:rsidRPr="00AA6984" w:rsidRDefault="00DA62FA" w:rsidP="006B11FA">
    <w:pPr>
      <w:pStyle w:val="05AdresseERCO"/>
      <w:framePr w:wrap="around"/>
    </w:pPr>
    <w:proofErr w:type="spellStart"/>
    <w:r w:rsidRPr="00AA6984">
      <w:t>Brockhauser</w:t>
    </w:r>
    <w:proofErr w:type="spellEnd"/>
    <w:r w:rsidRPr="00AA6984">
      <w:t xml:space="preserve"> Weg 80-82</w:t>
    </w:r>
  </w:p>
  <w:p w14:paraId="7B1BC98F" w14:textId="77777777" w:rsidR="00DA62FA" w:rsidRPr="00AA6984" w:rsidRDefault="00DA62FA" w:rsidP="006B11FA">
    <w:pPr>
      <w:pStyle w:val="05AdresseERCO"/>
      <w:framePr w:wrap="around"/>
    </w:pPr>
    <w:r w:rsidRPr="00AA6984">
      <w:t>58507 Lüdenscheid</w:t>
    </w:r>
  </w:p>
  <w:p w14:paraId="74107984" w14:textId="77777777" w:rsidR="00DA62FA" w:rsidRPr="00AA6984" w:rsidRDefault="00DA62FA" w:rsidP="006B11FA">
    <w:pPr>
      <w:pStyle w:val="05AdresseERCO"/>
      <w:framePr w:wrap="around"/>
    </w:pPr>
  </w:p>
  <w:p w14:paraId="3712C5D9" w14:textId="38FA0C2F" w:rsidR="00DA62FA" w:rsidRPr="00AA6984" w:rsidRDefault="007B5175" w:rsidP="006B11FA">
    <w:pPr>
      <w:pStyle w:val="05AdresseERCO"/>
      <w:framePr w:wrap="around"/>
    </w:pPr>
    <w:r w:rsidRPr="00AA6984">
      <w:t>Tel.:</w:t>
    </w:r>
    <w:r w:rsidRPr="00AA6984">
      <w:tab/>
    </w:r>
    <w:r w:rsidR="00DA62FA" w:rsidRPr="00AA6984">
      <w:t>+49 (0) 2351 551 690</w:t>
    </w:r>
  </w:p>
  <w:p w14:paraId="663CEA46" w14:textId="77777777" w:rsidR="00DA62FA" w:rsidRPr="00AA6984" w:rsidRDefault="00DA62FA" w:rsidP="006B11FA">
    <w:pPr>
      <w:pStyle w:val="05AdresseERCO"/>
      <w:framePr w:wrap="around"/>
    </w:pPr>
    <w:r w:rsidRPr="00AA6984">
      <w:t>Fax:</w:t>
    </w:r>
    <w:r w:rsidRPr="00AA6984">
      <w:tab/>
      <w:t>+49 (0) 2351 551 340</w:t>
    </w:r>
  </w:p>
  <w:p w14:paraId="49F47478" w14:textId="77777777" w:rsidR="00DA62FA" w:rsidRPr="00AA6984" w:rsidRDefault="00DA62FA" w:rsidP="006B11FA">
    <w:pPr>
      <w:pStyle w:val="05AdresseERCO"/>
      <w:framePr w:wrap="around"/>
    </w:pPr>
    <w:r w:rsidRPr="00AA6984">
      <w:t>n.reetzke@erco.com</w:t>
    </w:r>
  </w:p>
  <w:p w14:paraId="4224EECB" w14:textId="77777777" w:rsidR="00DA62FA" w:rsidRPr="00AA6984" w:rsidRDefault="0029413B" w:rsidP="006B11FA">
    <w:pPr>
      <w:pStyle w:val="05AdresseERCO"/>
      <w:framePr w:wrap="around"/>
    </w:pPr>
    <w:hyperlink r:id="rId1" w:history="1">
      <w:r w:rsidR="00DA62FA" w:rsidRPr="00AA6984">
        <w:t>www.erco.com</w:t>
      </w:r>
    </w:hyperlink>
  </w:p>
  <w:p w14:paraId="1DE9BB5D" w14:textId="77777777" w:rsidR="00DA62FA" w:rsidRPr="00AA6984" w:rsidRDefault="00DA62FA" w:rsidP="006B11FA">
    <w:pPr>
      <w:pStyle w:val="05AdresseERCO"/>
      <w:framePr w:wrap="around"/>
      <w:rPr>
        <w:sz w:val="20"/>
      </w:rPr>
    </w:pPr>
  </w:p>
  <w:p w14:paraId="2AC59B8E" w14:textId="77777777" w:rsidR="00DA62FA" w:rsidRPr="00AA6984" w:rsidRDefault="00DA62FA" w:rsidP="006B11FA">
    <w:pPr>
      <w:pStyle w:val="05AdresseERCO"/>
      <w:framePr w:wrap="around"/>
      <w:rPr>
        <w:sz w:val="20"/>
      </w:rPr>
    </w:pPr>
  </w:p>
  <w:p w14:paraId="0545B0C6" w14:textId="77777777" w:rsidR="007B5175" w:rsidRPr="00AA6984" w:rsidRDefault="00DA62FA" w:rsidP="006B11FA">
    <w:pPr>
      <w:pStyle w:val="05AdresseERCO"/>
      <w:framePr w:wrap="around"/>
    </w:pPr>
    <w:r w:rsidRPr="00AA6984">
      <w:t xml:space="preserve">mai public relations GmbH </w:t>
    </w:r>
    <w:r w:rsidRPr="00AA6984">
      <w:br/>
    </w:r>
    <w:r w:rsidRPr="00AA6984">
      <w:rPr>
        <w:bCs/>
      </w:rPr>
      <w:t xml:space="preserve">Arno </w:t>
    </w:r>
    <w:proofErr w:type="spellStart"/>
    <w:r w:rsidRPr="00AA6984">
      <w:rPr>
        <w:bCs/>
      </w:rPr>
      <w:t>Heitland</w:t>
    </w:r>
    <w:proofErr w:type="spellEnd"/>
    <w:r w:rsidRPr="00AA6984">
      <w:rPr>
        <w:bCs/>
      </w:rPr>
      <w:br/>
    </w:r>
    <w:r w:rsidRPr="00AA6984">
      <w:t>Leuschnerdamm 13</w:t>
    </w:r>
    <w:r w:rsidR="007B5175" w:rsidRPr="00AA6984">
      <w:br/>
    </w:r>
    <w:r w:rsidRPr="00AA6984">
      <w:t>10999 Berlin</w:t>
    </w:r>
  </w:p>
  <w:p w14:paraId="79ED55F9" w14:textId="56E6D0F9" w:rsidR="00DA62FA" w:rsidRPr="004F67B8" w:rsidRDefault="007B5175" w:rsidP="006B11FA">
    <w:pPr>
      <w:pStyle w:val="05AdresseERCO"/>
      <w:framePr w:wrap="around"/>
      <w:rPr>
        <w:lang w:val="nl-NL"/>
      </w:rPr>
    </w:pPr>
    <w:r w:rsidRPr="004F67B8">
      <w:rPr>
        <w:lang w:val="nl-NL"/>
      </w:rPr>
      <w:t>Duitsland</w:t>
    </w:r>
    <w:r w:rsidR="00DA62FA" w:rsidRPr="004F67B8">
      <w:rPr>
        <w:lang w:val="nl-NL"/>
      </w:rPr>
      <w:br/>
    </w:r>
    <w:r w:rsidR="00DA62FA" w:rsidRPr="004F67B8">
      <w:rPr>
        <w:bCs/>
        <w:lang w:val="nl-NL"/>
      </w:rPr>
      <w:t>T</w:t>
    </w:r>
    <w:r w:rsidR="00DA62FA" w:rsidRPr="004F67B8">
      <w:rPr>
        <w:lang w:val="nl-NL"/>
      </w:rPr>
      <w:t>el.</w:t>
    </w:r>
    <w:r w:rsidRPr="004F67B8">
      <w:rPr>
        <w:lang w:val="nl-NL"/>
      </w:rPr>
      <w:t xml:space="preserve">: +49 (0) 30 66 40 </w:t>
    </w:r>
    <w:proofErr w:type="spellStart"/>
    <w:r w:rsidRPr="004F67B8">
      <w:rPr>
        <w:lang w:val="nl-NL"/>
      </w:rPr>
      <w:t>40</w:t>
    </w:r>
    <w:proofErr w:type="spellEnd"/>
    <w:r w:rsidRPr="004F67B8">
      <w:rPr>
        <w:lang w:val="nl-NL"/>
      </w:rPr>
      <w:t xml:space="preserve"> </w:t>
    </w:r>
    <w:r w:rsidR="00DA62FA" w:rsidRPr="004F67B8">
      <w:rPr>
        <w:lang w:val="nl-NL"/>
      </w:rPr>
      <w:t>553</w:t>
    </w:r>
    <w:r w:rsidR="00DA62FA" w:rsidRPr="004F67B8">
      <w:rPr>
        <w:lang w:val="nl-NL"/>
      </w:rPr>
      <w:br/>
    </w:r>
    <w:hyperlink r:id="rId2" w:history="1">
      <w:r w:rsidR="00DA62FA" w:rsidRPr="004F67B8">
        <w:rPr>
          <w:lang w:val="nl-NL"/>
        </w:rPr>
        <w:t>erco@maipr.com</w:t>
      </w:r>
    </w:hyperlink>
  </w:p>
  <w:p w14:paraId="210824EC" w14:textId="77777777" w:rsidR="00DA62FA" w:rsidRPr="004F67B8" w:rsidRDefault="00DA62FA" w:rsidP="006B11FA">
    <w:pPr>
      <w:pStyle w:val="05AdresseERCO"/>
      <w:framePr w:wrap="around"/>
      <w:rPr>
        <w:lang w:val="nl-NL"/>
      </w:rPr>
    </w:pPr>
    <w:r w:rsidRPr="004F67B8">
      <w:rPr>
        <w:lang w:val="nl-NL"/>
      </w:rPr>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611D"/>
    <w:rsid w:val="00031289"/>
    <w:rsid w:val="00031B50"/>
    <w:rsid w:val="00036EDA"/>
    <w:rsid w:val="00040021"/>
    <w:rsid w:val="000473CC"/>
    <w:rsid w:val="000502FE"/>
    <w:rsid w:val="000525B2"/>
    <w:rsid w:val="00056217"/>
    <w:rsid w:val="0005621C"/>
    <w:rsid w:val="00056857"/>
    <w:rsid w:val="00067B22"/>
    <w:rsid w:val="00071644"/>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2B54"/>
    <w:rsid w:val="000F74AB"/>
    <w:rsid w:val="001064D1"/>
    <w:rsid w:val="0010782F"/>
    <w:rsid w:val="00111146"/>
    <w:rsid w:val="001114F3"/>
    <w:rsid w:val="00111CC5"/>
    <w:rsid w:val="00113AA5"/>
    <w:rsid w:val="00114118"/>
    <w:rsid w:val="00132C16"/>
    <w:rsid w:val="0013405C"/>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61BA"/>
    <w:rsid w:val="00267E7A"/>
    <w:rsid w:val="0028005E"/>
    <w:rsid w:val="00283D76"/>
    <w:rsid w:val="0029413B"/>
    <w:rsid w:val="002963F8"/>
    <w:rsid w:val="00297D22"/>
    <w:rsid w:val="002A1093"/>
    <w:rsid w:val="002B4906"/>
    <w:rsid w:val="002C0754"/>
    <w:rsid w:val="002C0BE2"/>
    <w:rsid w:val="002C2567"/>
    <w:rsid w:val="002C36AB"/>
    <w:rsid w:val="002D220C"/>
    <w:rsid w:val="002D2A58"/>
    <w:rsid w:val="002E0279"/>
    <w:rsid w:val="002F294A"/>
    <w:rsid w:val="002F2F68"/>
    <w:rsid w:val="0031162C"/>
    <w:rsid w:val="003120D1"/>
    <w:rsid w:val="00320841"/>
    <w:rsid w:val="00324F3A"/>
    <w:rsid w:val="0033318E"/>
    <w:rsid w:val="00353C18"/>
    <w:rsid w:val="00357B4C"/>
    <w:rsid w:val="0036189F"/>
    <w:rsid w:val="00364D3F"/>
    <w:rsid w:val="00365241"/>
    <w:rsid w:val="00376079"/>
    <w:rsid w:val="0038194B"/>
    <w:rsid w:val="00391C3D"/>
    <w:rsid w:val="003A2FFE"/>
    <w:rsid w:val="003B259D"/>
    <w:rsid w:val="003B47C3"/>
    <w:rsid w:val="003B4E2B"/>
    <w:rsid w:val="003B54A1"/>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57B2"/>
    <w:rsid w:val="0048783D"/>
    <w:rsid w:val="004B28F1"/>
    <w:rsid w:val="004B34DC"/>
    <w:rsid w:val="004C3C96"/>
    <w:rsid w:val="004C58EB"/>
    <w:rsid w:val="004C6656"/>
    <w:rsid w:val="004D1E14"/>
    <w:rsid w:val="004D2B83"/>
    <w:rsid w:val="004D5C65"/>
    <w:rsid w:val="004E03A5"/>
    <w:rsid w:val="004E2ED1"/>
    <w:rsid w:val="004F0629"/>
    <w:rsid w:val="004F3038"/>
    <w:rsid w:val="004F67B8"/>
    <w:rsid w:val="0050010D"/>
    <w:rsid w:val="005156B0"/>
    <w:rsid w:val="005245BE"/>
    <w:rsid w:val="00535EA0"/>
    <w:rsid w:val="005373DB"/>
    <w:rsid w:val="00541285"/>
    <w:rsid w:val="00546401"/>
    <w:rsid w:val="005513E1"/>
    <w:rsid w:val="00552289"/>
    <w:rsid w:val="005543CE"/>
    <w:rsid w:val="005652E8"/>
    <w:rsid w:val="0056728E"/>
    <w:rsid w:val="005756DC"/>
    <w:rsid w:val="00575771"/>
    <w:rsid w:val="00576461"/>
    <w:rsid w:val="00577540"/>
    <w:rsid w:val="005800B5"/>
    <w:rsid w:val="00596003"/>
    <w:rsid w:val="005A2857"/>
    <w:rsid w:val="005A2ABC"/>
    <w:rsid w:val="005A4DBE"/>
    <w:rsid w:val="005C1572"/>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11FA"/>
    <w:rsid w:val="006B231B"/>
    <w:rsid w:val="006B23D8"/>
    <w:rsid w:val="006B38B9"/>
    <w:rsid w:val="006B40C0"/>
    <w:rsid w:val="006B6D9B"/>
    <w:rsid w:val="006B79A1"/>
    <w:rsid w:val="006C1044"/>
    <w:rsid w:val="006C193C"/>
    <w:rsid w:val="006C3AEC"/>
    <w:rsid w:val="006D390D"/>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163D"/>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C01C2"/>
    <w:rsid w:val="009D1109"/>
    <w:rsid w:val="009D6EBA"/>
    <w:rsid w:val="009E21F3"/>
    <w:rsid w:val="009E4D4B"/>
    <w:rsid w:val="009E54CC"/>
    <w:rsid w:val="009E6510"/>
    <w:rsid w:val="009E6FAF"/>
    <w:rsid w:val="009F1AB1"/>
    <w:rsid w:val="009F5BC2"/>
    <w:rsid w:val="00A00BBC"/>
    <w:rsid w:val="00A01564"/>
    <w:rsid w:val="00A25EB1"/>
    <w:rsid w:val="00A339F1"/>
    <w:rsid w:val="00A41247"/>
    <w:rsid w:val="00A50005"/>
    <w:rsid w:val="00A56E55"/>
    <w:rsid w:val="00A60552"/>
    <w:rsid w:val="00A670D5"/>
    <w:rsid w:val="00A8215A"/>
    <w:rsid w:val="00A85BA7"/>
    <w:rsid w:val="00A87C98"/>
    <w:rsid w:val="00A92ED4"/>
    <w:rsid w:val="00A96D2C"/>
    <w:rsid w:val="00AA2EAD"/>
    <w:rsid w:val="00AA6984"/>
    <w:rsid w:val="00AA6FA7"/>
    <w:rsid w:val="00AB072D"/>
    <w:rsid w:val="00AC02BE"/>
    <w:rsid w:val="00AC3115"/>
    <w:rsid w:val="00AC5442"/>
    <w:rsid w:val="00AC75E2"/>
    <w:rsid w:val="00AD09FE"/>
    <w:rsid w:val="00AD51F6"/>
    <w:rsid w:val="00AE39A0"/>
    <w:rsid w:val="00AE3A4C"/>
    <w:rsid w:val="00AF3425"/>
    <w:rsid w:val="00AF42B7"/>
    <w:rsid w:val="00B01A06"/>
    <w:rsid w:val="00B02919"/>
    <w:rsid w:val="00B12C34"/>
    <w:rsid w:val="00B13718"/>
    <w:rsid w:val="00B1555A"/>
    <w:rsid w:val="00B205CC"/>
    <w:rsid w:val="00B23926"/>
    <w:rsid w:val="00B24C66"/>
    <w:rsid w:val="00B25FD1"/>
    <w:rsid w:val="00B27EA1"/>
    <w:rsid w:val="00B33734"/>
    <w:rsid w:val="00B41211"/>
    <w:rsid w:val="00B416FB"/>
    <w:rsid w:val="00B4260A"/>
    <w:rsid w:val="00B432C7"/>
    <w:rsid w:val="00B44C9E"/>
    <w:rsid w:val="00B53D8F"/>
    <w:rsid w:val="00B56BDD"/>
    <w:rsid w:val="00B609EC"/>
    <w:rsid w:val="00B610F9"/>
    <w:rsid w:val="00B62ED0"/>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33E3"/>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57AB"/>
    <w:rsid w:val="00D56E4C"/>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0C4B"/>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44628"/>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5C05"/>
    <w:rsid w:val="00F767B7"/>
    <w:rsid w:val="00F76DCC"/>
    <w:rsid w:val="00F86E30"/>
    <w:rsid w:val="00F906B3"/>
    <w:rsid w:val="00F90B4C"/>
    <w:rsid w:val="00F92BEF"/>
    <w:rsid w:val="00FA0A28"/>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D390D"/>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6D390D"/>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6D390D"/>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6D390D"/>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6D390D"/>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6D390D"/>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6D390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0F2B54"/>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0F2B54"/>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01berschriftERCO">
    <w:name w:val="01_Überschrift_ERCO"/>
    <w:basedOn w:val="Standard"/>
    <w:autoRedefine/>
    <w:qFormat/>
    <w:rsid w:val="004D5C65"/>
    <w:pPr>
      <w:spacing w:line="360" w:lineRule="auto"/>
    </w:pPr>
    <w:rPr>
      <w:rFonts w:cs="Arial"/>
      <w:b/>
      <w:bCs/>
      <w:sz w:val="22"/>
      <w:szCs w:val="22"/>
      <w:lang w:val="nl-NL"/>
    </w:rPr>
  </w:style>
  <w:style w:type="paragraph" w:customStyle="1" w:styleId="02TextERCO">
    <w:name w:val="02_Text_ERCO"/>
    <w:basedOn w:val="Standard"/>
    <w:qFormat/>
    <w:rsid w:val="006D390D"/>
    <w:pPr>
      <w:spacing w:line="360" w:lineRule="auto"/>
    </w:pPr>
    <w:rPr>
      <w:rFonts w:cs="Arial"/>
      <w:sz w:val="22"/>
      <w:szCs w:val="22"/>
    </w:rPr>
  </w:style>
  <w:style w:type="paragraph" w:customStyle="1" w:styleId="03InfosERCO">
    <w:name w:val="03_Infos_ERCO"/>
    <w:basedOn w:val="Standard"/>
    <w:autoRedefine/>
    <w:qFormat/>
    <w:rsid w:val="006D390D"/>
    <w:pPr>
      <w:ind w:left="2552" w:hanging="2552"/>
    </w:pPr>
    <w:rPr>
      <w:rFonts w:cs="Arial"/>
      <w:sz w:val="20"/>
    </w:rPr>
  </w:style>
  <w:style w:type="paragraph" w:customStyle="1" w:styleId="05AdresseERCO">
    <w:name w:val="05_Adresse_ERCO"/>
    <w:basedOn w:val="Standard"/>
    <w:autoRedefine/>
    <w:qFormat/>
    <w:rsid w:val="006D390D"/>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6D390D"/>
    <w:pPr>
      <w:ind w:left="0" w:firstLine="0"/>
    </w:pPr>
  </w:style>
  <w:style w:type="character" w:customStyle="1" w:styleId="berschrift4Zeichen">
    <w:name w:val="Überschrift 4 Zeichen"/>
    <w:basedOn w:val="Absatzstandardschriftart"/>
    <w:link w:val="berschrift4"/>
    <w:semiHidden/>
    <w:rsid w:val="006D390D"/>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6D390D"/>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6D390D"/>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6D390D"/>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6D390D"/>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6D390D"/>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D390D"/>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6D390D"/>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6D390D"/>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6D390D"/>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6D390D"/>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6D390D"/>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6D390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0F2B54"/>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0F2B54"/>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01berschriftERCO">
    <w:name w:val="01_Überschrift_ERCO"/>
    <w:basedOn w:val="Standard"/>
    <w:autoRedefine/>
    <w:qFormat/>
    <w:rsid w:val="004D5C65"/>
    <w:pPr>
      <w:spacing w:line="360" w:lineRule="auto"/>
    </w:pPr>
    <w:rPr>
      <w:rFonts w:cs="Arial"/>
      <w:b/>
      <w:bCs/>
      <w:sz w:val="22"/>
      <w:szCs w:val="22"/>
      <w:lang w:val="nl-NL"/>
    </w:rPr>
  </w:style>
  <w:style w:type="paragraph" w:customStyle="1" w:styleId="02TextERCO">
    <w:name w:val="02_Text_ERCO"/>
    <w:basedOn w:val="Standard"/>
    <w:qFormat/>
    <w:rsid w:val="006D390D"/>
    <w:pPr>
      <w:spacing w:line="360" w:lineRule="auto"/>
    </w:pPr>
    <w:rPr>
      <w:rFonts w:cs="Arial"/>
      <w:sz w:val="22"/>
      <w:szCs w:val="22"/>
    </w:rPr>
  </w:style>
  <w:style w:type="paragraph" w:customStyle="1" w:styleId="03InfosERCO">
    <w:name w:val="03_Infos_ERCO"/>
    <w:basedOn w:val="Standard"/>
    <w:autoRedefine/>
    <w:qFormat/>
    <w:rsid w:val="006D390D"/>
    <w:pPr>
      <w:ind w:left="2552" w:hanging="2552"/>
    </w:pPr>
    <w:rPr>
      <w:rFonts w:cs="Arial"/>
      <w:sz w:val="20"/>
    </w:rPr>
  </w:style>
  <w:style w:type="paragraph" w:customStyle="1" w:styleId="05AdresseERCO">
    <w:name w:val="05_Adresse_ERCO"/>
    <w:basedOn w:val="Standard"/>
    <w:autoRedefine/>
    <w:qFormat/>
    <w:rsid w:val="006D390D"/>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6D390D"/>
    <w:pPr>
      <w:ind w:left="0" w:firstLine="0"/>
    </w:pPr>
  </w:style>
  <w:style w:type="character" w:customStyle="1" w:styleId="berschrift4Zeichen">
    <w:name w:val="Überschrift 4 Zeichen"/>
    <w:basedOn w:val="Absatzstandardschriftart"/>
    <w:link w:val="berschrift4"/>
    <w:semiHidden/>
    <w:rsid w:val="006D390D"/>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6D390D"/>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6D390D"/>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6D390D"/>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6D390D"/>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6D390D"/>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9AB8F-6348-2144-BED3-A86817F88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685</Words>
  <Characters>4326</Characters>
  <Application>Microsoft Macintosh Word</Application>
  <DocSecurity>0</DocSecurity>
  <Lines>122</Lines>
  <Paragraphs>18</Paragraphs>
  <ScaleCrop>false</ScaleCrop>
  <HeadingPairs>
    <vt:vector size="2" baseType="variant">
      <vt:variant>
        <vt:lpstr>Titel</vt:lpstr>
      </vt:variant>
      <vt:variant>
        <vt:i4>1</vt:i4>
      </vt:variant>
    </vt:vector>
  </HeadingPairs>
  <TitlesOfParts>
    <vt:vector size="1" baseType="lpstr">
      <vt:lpstr>ERCO persinformatie</vt:lpstr>
    </vt:vector>
  </TitlesOfParts>
  <Manager/>
  <Company>mai public relations GmbH</Company>
  <LinksUpToDate>false</LinksUpToDate>
  <CharactersWithSpaces>4998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persinformatie</dc:title>
  <dc:subject/>
  <dc:creator/>
  <cp:keywords/>
  <dc:description/>
  <cp:lastModifiedBy>mai pr</cp:lastModifiedBy>
  <cp:revision>4</cp:revision>
  <cp:lastPrinted>2014-06-11T11:57:00Z</cp:lastPrinted>
  <dcterms:created xsi:type="dcterms:W3CDTF">2017-01-05T10:04:00Z</dcterms:created>
  <dcterms:modified xsi:type="dcterms:W3CDTF">2017-01-11T09:42:00Z</dcterms:modified>
  <cp:category/>
</cp:coreProperties>
</file>