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107AE" w14:textId="77777777" w:rsidR="00DC5853" w:rsidRPr="00DC5853" w:rsidRDefault="00DC5853" w:rsidP="00DC5853">
      <w:pPr>
        <w:pStyle w:val="ERCOberschrift"/>
        <w:rPr>
          <w:lang w:val="en-GB"/>
        </w:rPr>
      </w:pPr>
      <w:r w:rsidRPr="00DC5853">
        <w:rPr>
          <w:lang w:val="en-GB"/>
        </w:rPr>
        <w:t>ERCO Light Finder app: Inspirational product search with added value</w:t>
      </w:r>
    </w:p>
    <w:p w14:paraId="082090C8" w14:textId="77777777" w:rsidR="00DC5853" w:rsidRPr="00DC5853" w:rsidRDefault="00DC5853" w:rsidP="00DC5853">
      <w:pPr>
        <w:pStyle w:val="ERCOberschrift"/>
        <w:rPr>
          <w:lang w:val="en-GB"/>
        </w:rPr>
      </w:pPr>
    </w:p>
    <w:p w14:paraId="645EF1B7" w14:textId="77777777" w:rsidR="00DC5853" w:rsidRPr="00DC5853" w:rsidRDefault="00DC5853" w:rsidP="00DC5853">
      <w:pPr>
        <w:pStyle w:val="ERCOberschrift"/>
        <w:rPr>
          <w:lang w:val="en-GB"/>
        </w:rPr>
      </w:pPr>
      <w:r w:rsidRPr="00DC5853">
        <w:rPr>
          <w:lang w:val="en-GB"/>
        </w:rPr>
        <w:t>Lüdenscheid, 13 March 2016. ERCO understands digital light as the fourth dimension of architecture. In other words, the luminaire is a lighting tool with a practical purpose, enabling the user to design and model space. By introducing the new Light Finder app ERCO has launched an intuitive planning tool with product search functionality, helping you get into lighting design using LED technology. Each search additionally offers visual inspiration and basic knowledge for qualitative lighting design.</w:t>
      </w:r>
    </w:p>
    <w:p w14:paraId="296BE800" w14:textId="77777777" w:rsidR="00DC5853" w:rsidRPr="00DC5853" w:rsidRDefault="00DC5853" w:rsidP="00DC5853">
      <w:pPr>
        <w:pStyle w:val="ERCOberschrift"/>
        <w:rPr>
          <w:lang w:val="en-GB"/>
        </w:rPr>
      </w:pPr>
    </w:p>
    <w:p w14:paraId="2BB01EC5" w14:textId="77777777" w:rsidR="00DC5853" w:rsidRPr="00DC5853" w:rsidRDefault="00DC5853" w:rsidP="00DC5853">
      <w:pPr>
        <w:pStyle w:val="ERCOberschrift"/>
        <w:rPr>
          <w:b w:val="0"/>
          <w:lang w:val="en-GB"/>
        </w:rPr>
      </w:pPr>
      <w:r w:rsidRPr="00DC5853">
        <w:rPr>
          <w:b w:val="0"/>
          <w:lang w:val="en-GB"/>
        </w:rPr>
        <w:t xml:space="preserve">Are you planning to illuminate an interior or exterior space, objects in the room or on the wall? Does the light need to be warm white or neutral white and be dimmable? The detailed requirements in the field of architectural lighting design vary hugely from project to project. ERCO’s Light Finder aids the creative process of designing the right lighting concept from the very first step. With space- and application-oriented graphics, the intuitively operated tool guides architects, designers and builders quickly to the ideal LED lighting solution. The app stores data offline on any </w:t>
      </w:r>
      <w:proofErr w:type="spellStart"/>
      <w:r w:rsidRPr="00DC5853">
        <w:rPr>
          <w:b w:val="0"/>
          <w:lang w:val="en-GB"/>
        </w:rPr>
        <w:t>iPad</w:t>
      </w:r>
      <w:proofErr w:type="spellEnd"/>
      <w:r w:rsidRPr="00DC5853">
        <w:rPr>
          <w:b w:val="0"/>
          <w:lang w:val="en-GB"/>
        </w:rPr>
        <w:t>, making it particularly helpful when there may not be a reliable data connection.</w:t>
      </w:r>
    </w:p>
    <w:p w14:paraId="1E992C15" w14:textId="77777777" w:rsidR="00DC5853" w:rsidRPr="00DC5853" w:rsidRDefault="00DC5853" w:rsidP="00DC5853">
      <w:pPr>
        <w:pStyle w:val="ERCOberschrift"/>
        <w:rPr>
          <w:lang w:val="en-GB"/>
        </w:rPr>
      </w:pPr>
    </w:p>
    <w:p w14:paraId="753CE42A" w14:textId="77777777" w:rsidR="00DC5853" w:rsidRPr="00DC5853" w:rsidRDefault="00DC5853" w:rsidP="00DC5853">
      <w:pPr>
        <w:pStyle w:val="ERCOberschrift"/>
        <w:rPr>
          <w:lang w:val="en-GB"/>
        </w:rPr>
      </w:pPr>
      <w:r w:rsidRPr="00DC5853">
        <w:rPr>
          <w:lang w:val="en-GB"/>
        </w:rPr>
        <w:t>An inspirational planning guide</w:t>
      </w:r>
    </w:p>
    <w:p w14:paraId="3C0A047D" w14:textId="77777777" w:rsidR="00DC5853" w:rsidRPr="00DC5853" w:rsidRDefault="00DC5853" w:rsidP="00DC5853">
      <w:pPr>
        <w:pStyle w:val="ERCOberschrift"/>
        <w:rPr>
          <w:b w:val="0"/>
          <w:lang w:val="en-GB"/>
        </w:rPr>
      </w:pPr>
      <w:r w:rsidRPr="00DC5853">
        <w:rPr>
          <w:b w:val="0"/>
          <w:lang w:val="en-GB"/>
        </w:rPr>
        <w:t xml:space="preserve">With an in-depth planning section, the Light Finder satisfies all the requirements of creative architectural lighting based on precision photometrics. Step by step, the interactive planning tool takes the user through up to ten criteria ranging from general questions through to specific details, aided by easy to understand graphics. These, for instance, define spatial zones, types of lighting, luminaire shapes, mounting details and lighting control systems. At the end of this process, the tool provides an overview of suitable ERCO LED luminaires including technical data and product features. In addition, the user can download tender documents, 3D and planning data for light distribution, and image material for further planning. The search </w:t>
      </w:r>
      <w:r w:rsidRPr="00DC5853">
        <w:rPr>
          <w:b w:val="0"/>
          <w:lang w:val="en-GB"/>
        </w:rPr>
        <w:lastRenderedPageBreak/>
        <w:t xml:space="preserve">results can then be saved in a personal </w:t>
      </w:r>
      <w:proofErr w:type="spellStart"/>
      <w:r w:rsidRPr="00DC5853">
        <w:rPr>
          <w:b w:val="0"/>
          <w:lang w:val="en-GB"/>
        </w:rPr>
        <w:t>myERCO</w:t>
      </w:r>
      <w:proofErr w:type="spellEnd"/>
      <w:r w:rsidRPr="00DC5853">
        <w:rPr>
          <w:b w:val="0"/>
          <w:lang w:val="en-GB"/>
        </w:rPr>
        <w:t xml:space="preserve"> archive and shared with other project participants.</w:t>
      </w:r>
    </w:p>
    <w:p w14:paraId="675AF22B" w14:textId="77777777" w:rsidR="00DC5853" w:rsidRPr="00DC5853" w:rsidRDefault="00DC5853" w:rsidP="00DC5853">
      <w:pPr>
        <w:pStyle w:val="ERCOberschrift"/>
        <w:rPr>
          <w:lang w:val="en-GB"/>
        </w:rPr>
      </w:pPr>
    </w:p>
    <w:p w14:paraId="270955C2" w14:textId="77777777" w:rsidR="00DC5853" w:rsidRPr="00DC5853" w:rsidRDefault="00DC5853" w:rsidP="00DC5853">
      <w:pPr>
        <w:pStyle w:val="ERCOberschrift"/>
        <w:rPr>
          <w:lang w:val="en-GB"/>
        </w:rPr>
      </w:pPr>
      <w:r w:rsidRPr="00DC5853">
        <w:rPr>
          <w:lang w:val="en-GB"/>
        </w:rPr>
        <w:t>Interactive graphics offer light knowledge</w:t>
      </w:r>
    </w:p>
    <w:p w14:paraId="2C2BA9CD" w14:textId="77777777" w:rsidR="00DC5853" w:rsidRPr="00DC5853" w:rsidRDefault="00DC5853" w:rsidP="00DC5853">
      <w:pPr>
        <w:pStyle w:val="ERCOberschrift"/>
        <w:rPr>
          <w:b w:val="0"/>
          <w:lang w:val="en-GB"/>
        </w:rPr>
      </w:pPr>
      <w:r w:rsidRPr="00DC5853">
        <w:rPr>
          <w:b w:val="0"/>
          <w:lang w:val="en-GB"/>
        </w:rPr>
        <w:t>To consider the various design options and light effects of ERCO digital lighting tools, the user can swipe to access additional information on various issues. Swiping right takes the user to an extensive photo archive with images of ERCO lighting projects from around the world, demonstrating how designers have solved the relevant lighting issue in the field. A left swipe retrieves basic knowledge on perception-orientated lighting design. The interactive modules allow the user to view different solutions that meet his requirements. This makes the app a knowledge base with different dimensions for creative and technical designers as well as for ERCO sales consultants.</w:t>
      </w:r>
    </w:p>
    <w:p w14:paraId="221DEB66" w14:textId="77777777" w:rsidR="00DC5853" w:rsidRPr="00DC5853" w:rsidRDefault="00DC5853" w:rsidP="00DC5853">
      <w:pPr>
        <w:pStyle w:val="ERCOberschrift"/>
        <w:rPr>
          <w:b w:val="0"/>
          <w:lang w:val="en-GB"/>
        </w:rPr>
      </w:pPr>
    </w:p>
    <w:p w14:paraId="70DC7E4B" w14:textId="77777777" w:rsidR="00DC5853" w:rsidRPr="00DC5853" w:rsidRDefault="00DC5853" w:rsidP="00DC5853">
      <w:pPr>
        <w:pStyle w:val="ERCOberschrift"/>
        <w:rPr>
          <w:lang w:val="en-GB"/>
        </w:rPr>
      </w:pPr>
    </w:p>
    <w:p w14:paraId="7483C012" w14:textId="173A7D45" w:rsidR="00DC5853" w:rsidRPr="00DC5853" w:rsidRDefault="00DC5853" w:rsidP="00DC5853">
      <w:pPr>
        <w:pStyle w:val="ERCOberschrift"/>
        <w:rPr>
          <w:lang w:val="en-GB"/>
        </w:rPr>
      </w:pPr>
      <w:r w:rsidRPr="00DC5853">
        <w:rPr>
          <w:lang w:val="en-GB"/>
        </w:rPr>
        <w:t>Technical information</w:t>
      </w:r>
    </w:p>
    <w:p w14:paraId="7D6C6314" w14:textId="77777777" w:rsidR="00DC5853" w:rsidRPr="00DC5853" w:rsidRDefault="00DC5853" w:rsidP="00DC5853">
      <w:pPr>
        <w:pStyle w:val="ERCOberschrift"/>
        <w:spacing w:line="240" w:lineRule="auto"/>
        <w:rPr>
          <w:b w:val="0"/>
          <w:sz w:val="20"/>
          <w:szCs w:val="20"/>
          <w:lang w:val="en-GB"/>
        </w:rPr>
      </w:pPr>
      <w:r w:rsidRPr="00DC5853">
        <w:rPr>
          <w:b w:val="0"/>
          <w:sz w:val="20"/>
          <w:szCs w:val="20"/>
          <w:lang w:val="en-GB"/>
        </w:rPr>
        <w:t>Name:</w:t>
      </w:r>
      <w:r w:rsidRPr="00DC5853">
        <w:rPr>
          <w:b w:val="0"/>
          <w:sz w:val="20"/>
          <w:szCs w:val="20"/>
          <w:lang w:val="en-GB"/>
        </w:rPr>
        <w:tab/>
      </w:r>
      <w:r w:rsidRPr="00DC5853">
        <w:rPr>
          <w:b w:val="0"/>
          <w:sz w:val="20"/>
          <w:szCs w:val="20"/>
          <w:lang w:val="en-GB"/>
        </w:rPr>
        <w:tab/>
      </w:r>
      <w:r w:rsidRPr="00DC5853">
        <w:rPr>
          <w:b w:val="0"/>
          <w:sz w:val="20"/>
          <w:szCs w:val="20"/>
          <w:lang w:val="en-GB"/>
        </w:rPr>
        <w:tab/>
      </w:r>
      <w:r w:rsidRPr="00DC5853">
        <w:rPr>
          <w:b w:val="0"/>
          <w:sz w:val="20"/>
          <w:szCs w:val="20"/>
          <w:lang w:val="en-GB"/>
        </w:rPr>
        <w:tab/>
        <w:t>ERCO Light Finder</w:t>
      </w:r>
    </w:p>
    <w:p w14:paraId="4221EFE0" w14:textId="77777777" w:rsidR="00DC5853" w:rsidRPr="00DC5853" w:rsidRDefault="00DC5853" w:rsidP="00DC5853">
      <w:pPr>
        <w:pStyle w:val="ERCOberschrift"/>
        <w:spacing w:line="240" w:lineRule="auto"/>
        <w:rPr>
          <w:b w:val="0"/>
          <w:sz w:val="20"/>
          <w:szCs w:val="20"/>
          <w:lang w:val="en-GB"/>
        </w:rPr>
      </w:pPr>
      <w:r w:rsidRPr="00DC5853">
        <w:rPr>
          <w:b w:val="0"/>
          <w:sz w:val="20"/>
          <w:szCs w:val="20"/>
          <w:lang w:val="en-GB"/>
        </w:rPr>
        <w:t>System requirements:</w:t>
      </w:r>
      <w:r w:rsidRPr="00DC5853">
        <w:rPr>
          <w:b w:val="0"/>
          <w:sz w:val="20"/>
          <w:szCs w:val="20"/>
          <w:lang w:val="en-GB"/>
        </w:rPr>
        <w:tab/>
      </w:r>
      <w:r w:rsidRPr="00DC5853">
        <w:rPr>
          <w:b w:val="0"/>
          <w:sz w:val="20"/>
          <w:szCs w:val="20"/>
          <w:lang w:val="en-GB"/>
        </w:rPr>
        <w:tab/>
        <w:t xml:space="preserve">Requires </w:t>
      </w:r>
      <w:proofErr w:type="spellStart"/>
      <w:r w:rsidRPr="00DC5853">
        <w:rPr>
          <w:b w:val="0"/>
          <w:sz w:val="20"/>
          <w:szCs w:val="20"/>
          <w:lang w:val="en-GB"/>
        </w:rPr>
        <w:t>iOS</w:t>
      </w:r>
      <w:proofErr w:type="spellEnd"/>
      <w:r w:rsidRPr="00DC5853">
        <w:rPr>
          <w:b w:val="0"/>
          <w:sz w:val="20"/>
          <w:szCs w:val="20"/>
          <w:lang w:val="en-GB"/>
        </w:rPr>
        <w:t xml:space="preserve"> 8.0 or higher.</w:t>
      </w:r>
    </w:p>
    <w:p w14:paraId="2AFC36B9" w14:textId="77777777" w:rsidR="00DC5853" w:rsidRPr="00DC5853" w:rsidRDefault="00DC5853" w:rsidP="00DC5853">
      <w:pPr>
        <w:pStyle w:val="ERCOberschrift"/>
        <w:spacing w:line="240" w:lineRule="auto"/>
        <w:ind w:left="2127" w:firstLine="709"/>
        <w:rPr>
          <w:b w:val="0"/>
          <w:sz w:val="20"/>
          <w:szCs w:val="20"/>
          <w:lang w:val="en-GB"/>
        </w:rPr>
      </w:pPr>
      <w:r w:rsidRPr="00DC5853">
        <w:rPr>
          <w:b w:val="0"/>
          <w:sz w:val="20"/>
          <w:szCs w:val="20"/>
          <w:lang w:val="en-GB"/>
        </w:rPr>
        <w:t xml:space="preserve">Compatible with </w:t>
      </w:r>
      <w:proofErr w:type="spellStart"/>
      <w:r w:rsidRPr="00DC5853">
        <w:rPr>
          <w:b w:val="0"/>
          <w:sz w:val="20"/>
          <w:szCs w:val="20"/>
          <w:lang w:val="en-GB"/>
        </w:rPr>
        <w:t>iPad</w:t>
      </w:r>
      <w:proofErr w:type="spellEnd"/>
      <w:r w:rsidRPr="00DC5853">
        <w:rPr>
          <w:b w:val="0"/>
          <w:sz w:val="20"/>
          <w:szCs w:val="20"/>
          <w:lang w:val="en-GB"/>
        </w:rPr>
        <w:t>, iPhone and iPod touch</w:t>
      </w:r>
    </w:p>
    <w:p w14:paraId="28CC2296" w14:textId="77777777" w:rsidR="00DC5853" w:rsidRPr="00DC5853" w:rsidRDefault="00DC5853" w:rsidP="00DC5853">
      <w:pPr>
        <w:pStyle w:val="ERCOberschrift"/>
        <w:spacing w:line="240" w:lineRule="auto"/>
        <w:rPr>
          <w:b w:val="0"/>
          <w:sz w:val="20"/>
          <w:szCs w:val="20"/>
          <w:lang w:val="en-GB"/>
        </w:rPr>
      </w:pPr>
      <w:r w:rsidRPr="00DC5853">
        <w:rPr>
          <w:b w:val="0"/>
          <w:sz w:val="20"/>
          <w:szCs w:val="20"/>
          <w:lang w:val="en-GB"/>
        </w:rPr>
        <w:t>Language:</w:t>
      </w:r>
      <w:r w:rsidRPr="00DC5853">
        <w:rPr>
          <w:b w:val="0"/>
          <w:sz w:val="20"/>
          <w:szCs w:val="20"/>
          <w:lang w:val="en-GB"/>
        </w:rPr>
        <w:tab/>
      </w:r>
      <w:r w:rsidRPr="00DC5853">
        <w:rPr>
          <w:b w:val="0"/>
          <w:sz w:val="20"/>
          <w:szCs w:val="20"/>
          <w:lang w:val="en-GB"/>
        </w:rPr>
        <w:tab/>
      </w:r>
      <w:r w:rsidRPr="00DC5853">
        <w:rPr>
          <w:b w:val="0"/>
          <w:sz w:val="20"/>
          <w:szCs w:val="20"/>
          <w:lang w:val="en-GB"/>
        </w:rPr>
        <w:tab/>
        <w:t>English</w:t>
      </w:r>
    </w:p>
    <w:p w14:paraId="3A57A3FE" w14:textId="77777777" w:rsidR="00DC5853" w:rsidRPr="00DC5853" w:rsidRDefault="00DC5853" w:rsidP="00DC5853">
      <w:pPr>
        <w:pStyle w:val="ERCOberschrift"/>
        <w:spacing w:line="240" w:lineRule="auto"/>
        <w:rPr>
          <w:b w:val="0"/>
          <w:sz w:val="20"/>
          <w:szCs w:val="20"/>
          <w:lang w:val="en-GB"/>
        </w:rPr>
      </w:pPr>
      <w:r w:rsidRPr="00DC5853">
        <w:rPr>
          <w:b w:val="0"/>
          <w:sz w:val="20"/>
          <w:szCs w:val="20"/>
          <w:lang w:val="en-GB"/>
        </w:rPr>
        <w:t>Availability:</w:t>
      </w:r>
      <w:r w:rsidRPr="00DC5853">
        <w:rPr>
          <w:b w:val="0"/>
          <w:sz w:val="20"/>
          <w:szCs w:val="20"/>
          <w:lang w:val="en-GB"/>
        </w:rPr>
        <w:tab/>
      </w:r>
      <w:r w:rsidRPr="00DC5853">
        <w:rPr>
          <w:b w:val="0"/>
          <w:sz w:val="20"/>
          <w:szCs w:val="20"/>
          <w:lang w:val="en-GB"/>
        </w:rPr>
        <w:tab/>
      </w:r>
      <w:r w:rsidRPr="00DC5853">
        <w:rPr>
          <w:b w:val="0"/>
          <w:sz w:val="20"/>
          <w:szCs w:val="20"/>
          <w:lang w:val="en-GB"/>
        </w:rPr>
        <w:tab/>
        <w:t>App Store</w:t>
      </w:r>
    </w:p>
    <w:p w14:paraId="4F3B1666" w14:textId="77777777" w:rsidR="00DC5853" w:rsidRPr="00DC5853" w:rsidRDefault="00DC5853" w:rsidP="00DC5853">
      <w:pPr>
        <w:pStyle w:val="ERCOberschrift"/>
        <w:rPr>
          <w:lang w:val="en-GB"/>
        </w:rPr>
      </w:pPr>
    </w:p>
    <w:p w14:paraId="28D719B4" w14:textId="77777777" w:rsidR="00DC5853" w:rsidRDefault="00DC5853" w:rsidP="00DC5853">
      <w:pPr>
        <w:pStyle w:val="ERCOberschrift"/>
        <w:rPr>
          <w:lang w:val="en-GB"/>
        </w:rPr>
      </w:pPr>
    </w:p>
    <w:p w14:paraId="55C4085D" w14:textId="77777777" w:rsidR="00815F93" w:rsidRDefault="00815F93" w:rsidP="00DC5853">
      <w:pPr>
        <w:pStyle w:val="ERCOberschrift"/>
        <w:rPr>
          <w:lang w:val="en-GB"/>
        </w:rPr>
      </w:pPr>
    </w:p>
    <w:p w14:paraId="5C81B24C" w14:textId="77777777" w:rsidR="00815F93" w:rsidRDefault="00815F93" w:rsidP="00DC5853">
      <w:pPr>
        <w:pStyle w:val="ERCOberschrift"/>
        <w:rPr>
          <w:lang w:val="en-GB"/>
        </w:rPr>
      </w:pPr>
    </w:p>
    <w:p w14:paraId="76A1F7A1" w14:textId="77777777" w:rsidR="00815F93" w:rsidRPr="00DC5853" w:rsidRDefault="00815F93" w:rsidP="00DC5853">
      <w:pPr>
        <w:pStyle w:val="ERCOberschrift"/>
        <w:rPr>
          <w:lang w:val="en-GB"/>
        </w:rPr>
      </w:pPr>
    </w:p>
    <w:p w14:paraId="5F01CF47" w14:textId="5D7A08E4" w:rsidR="00DC5853" w:rsidRPr="00DC5853" w:rsidRDefault="00B027A0" w:rsidP="00DC5853">
      <w:pPr>
        <w:pStyle w:val="ERCOberschrift"/>
        <w:rPr>
          <w:lang w:val="en-GB"/>
        </w:rPr>
      </w:pPr>
      <w:r>
        <w:rPr>
          <w:lang w:val="en-GB"/>
        </w:rPr>
        <w:t>Image</w:t>
      </w:r>
      <w:r w:rsidR="00DC5853" w:rsidRPr="00DC5853">
        <w:rPr>
          <w:lang w:val="en-GB"/>
        </w:rPr>
        <w:t>s</w:t>
      </w:r>
    </w:p>
    <w:p w14:paraId="6379BC2B" w14:textId="36C8DA79" w:rsidR="00DC5853" w:rsidRPr="00DC5853" w:rsidRDefault="00DC5853" w:rsidP="00DC5853">
      <w:pPr>
        <w:pStyle w:val="ERCOberschrift"/>
        <w:rPr>
          <w:lang w:val="en-GB"/>
        </w:rPr>
      </w:pPr>
      <w:r>
        <w:rPr>
          <w:noProof/>
        </w:rPr>
        <mc:AlternateContent>
          <mc:Choice Requires="wps">
            <w:drawing>
              <wp:anchor distT="0" distB="0" distL="114300" distR="114300" simplePos="0" relativeHeight="251659264" behindDoc="0" locked="0" layoutInCell="1" allowOverlap="1" wp14:anchorId="34A1A043" wp14:editId="0DF35EE7">
                <wp:simplePos x="0" y="0"/>
                <wp:positionH relativeFrom="column">
                  <wp:posOffset>2019300</wp:posOffset>
                </wp:positionH>
                <wp:positionV relativeFrom="paragraph">
                  <wp:posOffset>178435</wp:posOffset>
                </wp:positionV>
                <wp:extent cx="2561590" cy="1515110"/>
                <wp:effectExtent l="0" t="0" r="0" b="8890"/>
                <wp:wrapSquare wrapText="bothSides"/>
                <wp:docPr id="12" name="Textfeld 12"/>
                <wp:cNvGraphicFramePr/>
                <a:graphic xmlns:a="http://schemas.openxmlformats.org/drawingml/2006/main">
                  <a:graphicData uri="http://schemas.microsoft.com/office/word/2010/wordprocessingShape">
                    <wps:wsp>
                      <wps:cNvSpPr txBox="1"/>
                      <wps:spPr>
                        <a:xfrm>
                          <a:off x="0" y="0"/>
                          <a:ext cx="2561590" cy="15151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6666B5" w14:textId="4DA5F505" w:rsidR="00DC5853" w:rsidRPr="00DC5853" w:rsidRDefault="00DC5853" w:rsidP="00DC5853">
                            <w:pPr>
                              <w:pStyle w:val="ERCOberschrift"/>
                              <w:spacing w:line="240" w:lineRule="auto"/>
                              <w:rPr>
                                <w:b w:val="0"/>
                                <w:sz w:val="20"/>
                                <w:szCs w:val="20"/>
                                <w:lang w:val="en-GB"/>
                              </w:rPr>
                            </w:pPr>
                            <w:r w:rsidRPr="00DC5853">
                              <w:rPr>
                                <w:b w:val="0"/>
                                <w:sz w:val="20"/>
                                <w:szCs w:val="20"/>
                                <w:lang w:val="en-GB"/>
                              </w:rPr>
                              <w:t>Be it on the go or in a consultation – ERCO’s Light Finder takes the user intuitively and directly to the ideal lighting solution that meets the individual requirements of architectural lighting design.</w:t>
                            </w:r>
                            <w:r w:rsidR="00B027A0">
                              <w:rPr>
                                <w:b w:val="0"/>
                                <w:sz w:val="20"/>
                                <w:szCs w:val="20"/>
                                <w:lang w:val="en-GB"/>
                              </w:rPr>
                              <w:br/>
                            </w:r>
                          </w:p>
                          <w:p w14:paraId="571F5608" w14:textId="6A000B5B" w:rsidR="00B027A0" w:rsidRPr="00DC5853" w:rsidRDefault="00B027A0" w:rsidP="00B027A0">
                            <w:pPr>
                              <w:pStyle w:val="ERCOberschrift"/>
                              <w:spacing w:line="240" w:lineRule="auto"/>
                              <w:rPr>
                                <w:b w:val="0"/>
                                <w:sz w:val="20"/>
                                <w:szCs w:val="20"/>
                                <w:lang w:val="it-IT"/>
                              </w:rPr>
                            </w:pPr>
                            <w:r>
                              <w:rPr>
                                <w:b w:val="0"/>
                                <w:sz w:val="20"/>
                                <w:szCs w:val="20"/>
                                <w:lang w:val="it-IT"/>
                              </w:rPr>
                              <w:t>Image</w:t>
                            </w:r>
                            <w:r w:rsidR="00DC5853" w:rsidRPr="00DC5853">
                              <w:rPr>
                                <w:b w:val="0"/>
                                <w:sz w:val="20"/>
                                <w:szCs w:val="20"/>
                                <w:lang w:val="it-IT"/>
                              </w:rPr>
                              <w:t xml:space="preserve">: ERCO GmbH, </w:t>
                            </w:r>
                            <w:r>
                              <w:rPr>
                                <w:b w:val="0"/>
                                <w:sz w:val="20"/>
                                <w:szCs w:val="20"/>
                                <w:lang w:val="it-IT"/>
                              </w:rPr>
                              <w:t xml:space="preserve">www.erco.com, </w:t>
                            </w:r>
                            <w:proofErr w:type="gramStart"/>
                            <w:r>
                              <w:rPr>
                                <w:b w:val="0"/>
                                <w:sz w:val="20"/>
                                <w:szCs w:val="20"/>
                                <w:lang w:val="en-GB"/>
                              </w:rPr>
                              <w:t>p</w:t>
                            </w:r>
                            <w:r>
                              <w:rPr>
                                <w:b w:val="0"/>
                                <w:sz w:val="20"/>
                                <w:szCs w:val="20"/>
                                <w:lang w:val="en-GB"/>
                              </w:rPr>
                              <w:t>hoto</w:t>
                            </w:r>
                            <w:proofErr w:type="gramEnd"/>
                            <w:r w:rsidRPr="00DC5853">
                              <w:rPr>
                                <w:b w:val="0"/>
                                <w:sz w:val="20"/>
                                <w:szCs w:val="20"/>
                                <w:lang w:val="it-IT"/>
                              </w:rPr>
                              <w:t xml:space="preserve">: Rudi </w:t>
                            </w:r>
                            <w:proofErr w:type="spellStart"/>
                            <w:r w:rsidRPr="00DC5853">
                              <w:rPr>
                                <w:b w:val="0"/>
                                <w:sz w:val="20"/>
                                <w:szCs w:val="20"/>
                                <w:lang w:val="it-IT"/>
                              </w:rPr>
                              <w:t>Meisel</w:t>
                            </w:r>
                            <w:proofErr w:type="spellEnd"/>
                          </w:p>
                          <w:p w14:paraId="5C494125" w14:textId="557726FB" w:rsidR="00DC5853" w:rsidRPr="00DC5853" w:rsidRDefault="00DC5853" w:rsidP="00DC5853">
                            <w:pPr>
                              <w:pStyle w:val="ERCOberschrift"/>
                              <w:spacing w:line="240" w:lineRule="auto"/>
                              <w:rPr>
                                <w:b w:val="0"/>
                                <w:sz w:val="20"/>
                                <w:szCs w:val="20"/>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12" o:spid="_x0000_s1026" type="#_x0000_t202" style="position:absolute;margin-left:159pt;margin-top:14.05pt;width:201.7pt;height:11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" filled="f" stroked="f">
                <v:textbox>
                  <w:txbxContent>
                    <w:p w14:paraId="436666B5" w14:textId="4DA5F505" w:rsidR="00DC5853" w:rsidRPr="00DC5853" w:rsidRDefault="00DC5853" w:rsidP="00DC5853">
                      <w:pPr>
                        <w:pStyle w:val="ERCOberschrift"/>
                        <w:spacing w:line="240" w:lineRule="auto"/>
                        <w:rPr>
                          <w:b w:val="0"/>
                          <w:sz w:val="20"/>
                          <w:szCs w:val="20"/>
                          <w:lang w:val="en-GB"/>
                        </w:rPr>
                      </w:pPr>
                      <w:r w:rsidRPr="00DC5853">
                        <w:rPr>
                          <w:b w:val="0"/>
                          <w:sz w:val="20"/>
                          <w:szCs w:val="20"/>
                          <w:lang w:val="en-GB"/>
                        </w:rPr>
                        <w:t>Be it on the go or in a consultation – ERCO’s Light Finder takes the user intuitively and directly to the ideal lighting solution that meets the individual requirements of architectural lighting design.</w:t>
                      </w:r>
                      <w:r w:rsidR="00B027A0">
                        <w:rPr>
                          <w:b w:val="0"/>
                          <w:sz w:val="20"/>
                          <w:szCs w:val="20"/>
                          <w:lang w:val="en-GB"/>
                        </w:rPr>
                        <w:br/>
                      </w:r>
                    </w:p>
                    <w:p w14:paraId="571F5608" w14:textId="6A000B5B" w:rsidR="00B027A0" w:rsidRPr="00DC5853" w:rsidRDefault="00B027A0" w:rsidP="00B027A0">
                      <w:pPr>
                        <w:pStyle w:val="ERCOberschrift"/>
                        <w:spacing w:line="240" w:lineRule="auto"/>
                        <w:rPr>
                          <w:b w:val="0"/>
                          <w:sz w:val="20"/>
                          <w:szCs w:val="20"/>
                          <w:lang w:val="it-IT"/>
                        </w:rPr>
                      </w:pPr>
                      <w:r>
                        <w:rPr>
                          <w:b w:val="0"/>
                          <w:sz w:val="20"/>
                          <w:szCs w:val="20"/>
                          <w:lang w:val="it-IT"/>
                        </w:rPr>
                        <w:t>Image</w:t>
                      </w:r>
                      <w:r w:rsidR="00DC5853" w:rsidRPr="00DC5853">
                        <w:rPr>
                          <w:b w:val="0"/>
                          <w:sz w:val="20"/>
                          <w:szCs w:val="20"/>
                          <w:lang w:val="it-IT"/>
                        </w:rPr>
                        <w:t xml:space="preserve">: ERCO GmbH, </w:t>
                      </w:r>
                      <w:r>
                        <w:rPr>
                          <w:b w:val="0"/>
                          <w:sz w:val="20"/>
                          <w:szCs w:val="20"/>
                          <w:lang w:val="it-IT"/>
                        </w:rPr>
                        <w:t xml:space="preserve">www.erco.com, </w:t>
                      </w:r>
                      <w:proofErr w:type="gramStart"/>
                      <w:r>
                        <w:rPr>
                          <w:b w:val="0"/>
                          <w:sz w:val="20"/>
                          <w:szCs w:val="20"/>
                          <w:lang w:val="en-GB"/>
                        </w:rPr>
                        <w:t>p</w:t>
                      </w:r>
                      <w:r>
                        <w:rPr>
                          <w:b w:val="0"/>
                          <w:sz w:val="20"/>
                          <w:szCs w:val="20"/>
                          <w:lang w:val="en-GB"/>
                        </w:rPr>
                        <w:t>hoto</w:t>
                      </w:r>
                      <w:proofErr w:type="gramEnd"/>
                      <w:r w:rsidRPr="00DC5853">
                        <w:rPr>
                          <w:b w:val="0"/>
                          <w:sz w:val="20"/>
                          <w:szCs w:val="20"/>
                          <w:lang w:val="it-IT"/>
                        </w:rPr>
                        <w:t xml:space="preserve">: Rudi </w:t>
                      </w:r>
                      <w:proofErr w:type="spellStart"/>
                      <w:r w:rsidRPr="00DC5853">
                        <w:rPr>
                          <w:b w:val="0"/>
                          <w:sz w:val="20"/>
                          <w:szCs w:val="20"/>
                          <w:lang w:val="it-IT"/>
                        </w:rPr>
                        <w:t>Meisel</w:t>
                      </w:r>
                      <w:proofErr w:type="spellEnd"/>
                    </w:p>
                    <w:p w14:paraId="5C494125" w14:textId="557726FB" w:rsidR="00DC5853" w:rsidRPr="00DC5853" w:rsidRDefault="00DC5853" w:rsidP="00DC5853">
                      <w:pPr>
                        <w:pStyle w:val="ERCOberschrift"/>
                        <w:spacing w:line="240" w:lineRule="auto"/>
                        <w:rPr>
                          <w:b w:val="0"/>
                          <w:sz w:val="20"/>
                          <w:szCs w:val="20"/>
                          <w:lang w:val="it-IT"/>
                        </w:rPr>
                      </w:pPr>
                    </w:p>
                  </w:txbxContent>
                </v:textbox>
                <w10:wrap type="square"/>
              </v:shape>
            </w:pict>
          </mc:Fallback>
        </mc:AlternateContent>
      </w:r>
    </w:p>
    <w:p w14:paraId="5034B49B" w14:textId="786ADDB8" w:rsidR="00DC5853" w:rsidRPr="00DC5853" w:rsidRDefault="00DC5853" w:rsidP="00DC5853">
      <w:pPr>
        <w:pStyle w:val="ERCOberschrift"/>
      </w:pPr>
      <w:r w:rsidRPr="00DC5853">
        <w:rPr>
          <w:noProof/>
        </w:rPr>
        <w:drawing>
          <wp:inline distT="0" distB="0" distL="0" distR="0" wp14:anchorId="1C6E5C17" wp14:editId="50CF901B">
            <wp:extent cx="1800225" cy="1200150"/>
            <wp:effectExtent l="0" t="0" r="9525" b="0"/>
            <wp:docPr id="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0225" cy="1200150"/>
                    </a:xfrm>
                    <a:prstGeom prst="rect">
                      <a:avLst/>
                    </a:prstGeom>
                    <a:noFill/>
                    <a:ln>
                      <a:noFill/>
                    </a:ln>
                  </pic:spPr>
                </pic:pic>
              </a:graphicData>
            </a:graphic>
          </wp:inline>
        </w:drawing>
      </w:r>
      <w:r>
        <w:t xml:space="preserve"> </w:t>
      </w:r>
    </w:p>
    <w:p w14:paraId="279B5849" w14:textId="1C0176AE" w:rsidR="00F31F19" w:rsidRPr="00815F93" w:rsidRDefault="00815F93" w:rsidP="00815F93">
      <w:pPr>
        <w:rPr>
          <w:rFonts w:ascii="Arial" w:hAnsi="Arial" w:cs="Arial"/>
          <w:b/>
          <w:bCs/>
          <w:sz w:val="22"/>
          <w:szCs w:val="22"/>
          <w:lang w:val="it-IT"/>
        </w:rPr>
      </w:pPr>
      <w:r>
        <w:rPr>
          <w:lang w:val="it-IT"/>
        </w:rPr>
        <w:br w:type="page"/>
      </w:r>
    </w:p>
    <w:p w14:paraId="28DE96DB" w14:textId="7F32AFC6" w:rsidR="00DC5853" w:rsidRPr="00DC5853" w:rsidRDefault="00F31F19" w:rsidP="00DC5853">
      <w:pPr>
        <w:pStyle w:val="ERCOberschrift"/>
        <w:rPr>
          <w:lang w:val="en-GB"/>
        </w:rPr>
      </w:pPr>
      <w:r>
        <w:rPr>
          <w:noProof/>
        </w:rPr>
        <w:lastRenderedPageBreak/>
        <mc:AlternateContent>
          <mc:Choice Requires="wps">
            <w:drawing>
              <wp:anchor distT="0" distB="0" distL="114300" distR="114300" simplePos="0" relativeHeight="251661312" behindDoc="0" locked="0" layoutInCell="1" allowOverlap="1" wp14:anchorId="14CF2716" wp14:editId="4244E308">
                <wp:simplePos x="0" y="0"/>
                <wp:positionH relativeFrom="column">
                  <wp:posOffset>1871345</wp:posOffset>
                </wp:positionH>
                <wp:positionV relativeFrom="paragraph">
                  <wp:posOffset>-59690</wp:posOffset>
                </wp:positionV>
                <wp:extent cx="2679700" cy="1476375"/>
                <wp:effectExtent l="0" t="0" r="0" b="0"/>
                <wp:wrapThrough wrapText="bothSides">
                  <wp:wrapPolygon edited="0">
                    <wp:start x="205" y="0"/>
                    <wp:lineTo x="205" y="21182"/>
                    <wp:lineTo x="21088" y="21182"/>
                    <wp:lineTo x="21088" y="0"/>
                    <wp:lineTo x="205" y="0"/>
                  </wp:wrapPolygon>
                </wp:wrapThrough>
                <wp:docPr id="13" name="Textfeld 13"/>
                <wp:cNvGraphicFramePr/>
                <a:graphic xmlns:a="http://schemas.openxmlformats.org/drawingml/2006/main">
                  <a:graphicData uri="http://schemas.microsoft.com/office/word/2010/wordprocessingShape">
                    <wps:wsp>
                      <wps:cNvSpPr txBox="1"/>
                      <wps:spPr>
                        <a:xfrm>
                          <a:off x="0" y="0"/>
                          <a:ext cx="2679700" cy="14763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8F48A2" w14:textId="2F759A1C" w:rsidR="00DC5853" w:rsidRDefault="00DC5853" w:rsidP="00DC5853">
                            <w:pPr>
                              <w:pStyle w:val="ERCOberschrift"/>
                              <w:spacing w:line="240" w:lineRule="auto"/>
                              <w:rPr>
                                <w:b w:val="0"/>
                                <w:sz w:val="20"/>
                                <w:szCs w:val="20"/>
                                <w:lang w:val="en-GB"/>
                              </w:rPr>
                            </w:pPr>
                            <w:r w:rsidRPr="00DC5853">
                              <w:rPr>
                                <w:b w:val="0"/>
                                <w:sz w:val="20"/>
                                <w:szCs w:val="20"/>
                                <w:lang w:val="en-GB"/>
                              </w:rPr>
                              <w:t>As well as quick and easy ERCO product searches, the ERCO Light Finder app provides inspiration in the form of reference photos and light knowledge from the ERCO Light Guide – aligned entirely with the planning issues that lead you step by step to the required lighting solution.</w:t>
                            </w:r>
                            <w:r w:rsidR="00B027A0">
                              <w:rPr>
                                <w:b w:val="0"/>
                                <w:sz w:val="20"/>
                                <w:szCs w:val="20"/>
                                <w:lang w:val="en-GB"/>
                              </w:rPr>
                              <w:br/>
                            </w:r>
                          </w:p>
                          <w:p w14:paraId="5B438AA7" w14:textId="6E68014D" w:rsidR="00DC5853" w:rsidRPr="00DC5853" w:rsidRDefault="00B027A0" w:rsidP="00DC5853">
                            <w:pPr>
                              <w:pStyle w:val="ERCOberschrift"/>
                              <w:spacing w:line="240" w:lineRule="auto"/>
                              <w:rPr>
                                <w:b w:val="0"/>
                                <w:sz w:val="20"/>
                                <w:szCs w:val="20"/>
                                <w:lang w:val="da-DK"/>
                              </w:rPr>
                            </w:pPr>
                            <w:r>
                              <w:rPr>
                                <w:b w:val="0"/>
                                <w:sz w:val="20"/>
                                <w:szCs w:val="20"/>
                                <w:lang w:val="da-DK"/>
                              </w:rPr>
                              <w:t>Image</w:t>
                            </w:r>
                            <w:r w:rsidR="00DC5853" w:rsidRPr="00DC5853">
                              <w:rPr>
                                <w:b w:val="0"/>
                                <w:sz w:val="20"/>
                                <w:szCs w:val="20"/>
                                <w:lang w:val="da-DK"/>
                              </w:rPr>
                              <w:t>: ERCO GmbH, www.erco.com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 o:spid="_x0000_s1027" type="#_x0000_t202" style="position:absolute;margin-left:147.35pt;margin-top:-4.65pt;width:211pt;height:11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" filled="f" stroked="f">
                <v:textbox>
                  <w:txbxContent>
                    <w:p w14:paraId="578F48A2" w14:textId="2F759A1C" w:rsidR="00DC5853" w:rsidRDefault="00DC5853" w:rsidP="00DC5853">
                      <w:pPr>
                        <w:pStyle w:val="ERCOberschrift"/>
                        <w:spacing w:line="240" w:lineRule="auto"/>
                        <w:rPr>
                          <w:b w:val="0"/>
                          <w:sz w:val="20"/>
                          <w:szCs w:val="20"/>
                          <w:lang w:val="en-GB"/>
                        </w:rPr>
                      </w:pPr>
                      <w:r w:rsidRPr="00DC5853">
                        <w:rPr>
                          <w:b w:val="0"/>
                          <w:sz w:val="20"/>
                          <w:szCs w:val="20"/>
                          <w:lang w:val="en-GB"/>
                        </w:rPr>
                        <w:t>As well as quick and easy ERCO product searches, the ERCO Light Finder app provides inspiration in the form of reference photos and light knowledge from the ERCO Light Guide – aligned entirely with the planning issues that lead you step by step to the required lighting solution.</w:t>
                      </w:r>
                      <w:r w:rsidR="00B027A0">
                        <w:rPr>
                          <w:b w:val="0"/>
                          <w:sz w:val="20"/>
                          <w:szCs w:val="20"/>
                          <w:lang w:val="en-GB"/>
                        </w:rPr>
                        <w:br/>
                      </w:r>
                    </w:p>
                    <w:p w14:paraId="5B438AA7" w14:textId="6E68014D" w:rsidR="00DC5853" w:rsidRPr="00DC5853" w:rsidRDefault="00B027A0" w:rsidP="00DC5853">
                      <w:pPr>
                        <w:pStyle w:val="ERCOberschrift"/>
                        <w:spacing w:line="240" w:lineRule="auto"/>
                        <w:rPr>
                          <w:b w:val="0"/>
                          <w:sz w:val="20"/>
                          <w:szCs w:val="20"/>
                          <w:lang w:val="da-DK"/>
                        </w:rPr>
                      </w:pPr>
                      <w:r>
                        <w:rPr>
                          <w:b w:val="0"/>
                          <w:sz w:val="20"/>
                          <w:szCs w:val="20"/>
                          <w:lang w:val="da-DK"/>
                        </w:rPr>
                        <w:t>Image</w:t>
                      </w:r>
                      <w:r w:rsidR="00DC5853" w:rsidRPr="00DC5853">
                        <w:rPr>
                          <w:b w:val="0"/>
                          <w:sz w:val="20"/>
                          <w:szCs w:val="20"/>
                          <w:lang w:val="da-DK"/>
                        </w:rPr>
                        <w:t>: ERCO GmbH, www.erco.com</w:t>
                      </w:r>
                    </w:p>
                  </w:txbxContent>
                </v:textbox>
                <w10:wrap type="through"/>
              </v:shape>
            </w:pict>
          </mc:Fallback>
        </mc:AlternateContent>
      </w:r>
      <w:r w:rsidR="00DC5853" w:rsidRPr="00DC5853">
        <w:rPr>
          <w:lang w:val="en-US"/>
        </w:rPr>
        <w:t xml:space="preserve"> </w:t>
      </w:r>
      <w:r w:rsidR="00DC5853" w:rsidRPr="00DC5853">
        <w:rPr>
          <w:noProof/>
        </w:rPr>
        <w:drawing>
          <wp:inline distT="0" distB="0" distL="0" distR="0" wp14:anchorId="45D84D06" wp14:editId="776F334B">
            <wp:extent cx="1727200" cy="1295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727200" cy="1295400"/>
                    </a:xfrm>
                    <a:prstGeom prst="rect">
                      <a:avLst/>
                    </a:prstGeom>
                    <a:noFill/>
                    <a:ln>
                      <a:noFill/>
                    </a:ln>
                  </pic:spPr>
                </pic:pic>
              </a:graphicData>
            </a:graphic>
          </wp:inline>
        </w:drawing>
      </w:r>
      <w:r w:rsidR="00DC5853">
        <w:rPr>
          <w:lang w:val="en-US"/>
        </w:rPr>
        <w:t xml:space="preserve"> </w:t>
      </w:r>
    </w:p>
    <w:p w14:paraId="59B2E7E6" w14:textId="77777777" w:rsidR="00DC5853" w:rsidRDefault="00DC5853" w:rsidP="00DC5853">
      <w:pPr>
        <w:pStyle w:val="ERCOberschrift"/>
        <w:rPr>
          <w:lang w:val="en-GB"/>
        </w:rPr>
      </w:pPr>
    </w:p>
    <w:p w14:paraId="2706E887" w14:textId="77777777" w:rsidR="00B027A0" w:rsidRDefault="00B027A0" w:rsidP="00DC5853">
      <w:pPr>
        <w:pStyle w:val="ERCOberschrift"/>
        <w:rPr>
          <w:lang w:val="en-GB"/>
        </w:rPr>
      </w:pPr>
    </w:p>
    <w:p w14:paraId="67C67E46" w14:textId="77777777" w:rsidR="00815F93" w:rsidRDefault="00815F93" w:rsidP="00DC5853">
      <w:pPr>
        <w:pStyle w:val="ERCOberschrift"/>
        <w:rPr>
          <w:lang w:val="en-GB"/>
        </w:rPr>
      </w:pPr>
      <w:bookmarkStart w:id="0" w:name="_GoBack"/>
      <w:bookmarkEnd w:id="0"/>
    </w:p>
    <w:p w14:paraId="4F1338C4" w14:textId="77777777" w:rsidR="00B027A0" w:rsidRPr="00DC5853" w:rsidRDefault="00B027A0" w:rsidP="00DC5853">
      <w:pPr>
        <w:pStyle w:val="ERCOberschrift"/>
        <w:rPr>
          <w:lang w:val="en-GB"/>
        </w:rPr>
      </w:pPr>
    </w:p>
    <w:p w14:paraId="3F77593E" w14:textId="77777777" w:rsidR="00DC5853" w:rsidRPr="00DC5853" w:rsidRDefault="00DC5853" w:rsidP="00DC5853">
      <w:pPr>
        <w:pStyle w:val="ERCOberschrift"/>
        <w:rPr>
          <w:lang w:val="en-GB"/>
        </w:rPr>
      </w:pPr>
      <w:r w:rsidRPr="00DC5853">
        <w:rPr>
          <w:lang w:val="en-GB"/>
        </w:rPr>
        <w:t>About ERCO</w:t>
      </w:r>
    </w:p>
    <w:p w14:paraId="60A76E92" w14:textId="77777777" w:rsidR="00DC5853" w:rsidRPr="00DC5853" w:rsidRDefault="00DC5853" w:rsidP="00DC5853">
      <w:pPr>
        <w:pStyle w:val="ERCOberschrift"/>
        <w:rPr>
          <w:b w:val="0"/>
          <w:lang w:val="en-US"/>
        </w:rPr>
      </w:pPr>
      <w:r w:rsidRPr="00DC5853">
        <w:rPr>
          <w:b w:val="0"/>
          <w:lang w:val="en-US"/>
        </w:rPr>
        <w:t xml:space="preserve">The ERCO Light Factory in the German town of Lüdenscheid is a leading international specialist in architectural lighting using LED technology. The family business, founded in 1934, now operates as a global player with independent sales </w:t>
      </w:r>
      <w:proofErr w:type="spellStart"/>
      <w:r w:rsidRPr="00DC5853">
        <w:rPr>
          <w:b w:val="0"/>
          <w:lang w:val="en-US"/>
        </w:rPr>
        <w:t>organisations</w:t>
      </w:r>
      <w:proofErr w:type="spellEnd"/>
      <w:r w:rsidRPr="00DC5853">
        <w:rPr>
          <w:b w:val="0"/>
          <w:lang w:val="en-US"/>
        </w:rPr>
        <w:t xml:space="preserve"> and partners in 55 countries worldwide. Since 2015 ERCO’s portfolio has been 100% LED. Inspired by “light digital” as its leitmotif,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1249C915" w14:textId="77777777" w:rsidR="00DC5853" w:rsidRPr="00DC5853" w:rsidRDefault="00DC5853" w:rsidP="00DC5853">
      <w:pPr>
        <w:pStyle w:val="ERCOberschrift"/>
        <w:rPr>
          <w:b w:val="0"/>
          <w:lang w:val="en-US"/>
        </w:rPr>
      </w:pPr>
    </w:p>
    <w:p w14:paraId="33B3EFA4" w14:textId="77777777" w:rsidR="00DC5853" w:rsidRPr="00DC5853" w:rsidRDefault="00DC5853" w:rsidP="00DC5853">
      <w:pPr>
        <w:pStyle w:val="ERCOberschrift"/>
        <w:rPr>
          <w:b w:val="0"/>
          <w:lang w:val="en-US"/>
        </w:rPr>
      </w:pPr>
      <w:r w:rsidRPr="00DC5853">
        <w:rPr>
          <w:b w:val="0"/>
          <w:lang w:val="en-US"/>
        </w:rPr>
        <w:t>If you require any further information on ERCO or image material, please visit us at www.erco.com/presse. We can also provide you with material on projects worldwide for your media coverage.</w:t>
      </w:r>
    </w:p>
    <w:p w14:paraId="18FD2539" w14:textId="77777777" w:rsidR="00DC5853" w:rsidRPr="00DC5853" w:rsidRDefault="00DC5853" w:rsidP="00DC5853">
      <w:pPr>
        <w:pStyle w:val="ERCOberschrift"/>
        <w:rPr>
          <w:b w:val="0"/>
          <w:lang w:val="en-US"/>
        </w:rPr>
      </w:pPr>
    </w:p>
    <w:p w14:paraId="4289A97D" w14:textId="77777777" w:rsidR="00DC5853" w:rsidRPr="00DC5853" w:rsidRDefault="00DC5853" w:rsidP="00DC5853">
      <w:pPr>
        <w:pStyle w:val="ERCOberschrift"/>
        <w:rPr>
          <w:b w:val="0"/>
          <w:lang w:val="en-GB"/>
        </w:rPr>
      </w:pPr>
    </w:p>
    <w:p w14:paraId="3637F993" w14:textId="77777777" w:rsidR="00DC5853" w:rsidRPr="00DC5853" w:rsidRDefault="00DC5853" w:rsidP="00DC5853">
      <w:pPr>
        <w:pStyle w:val="ERCOberschrift"/>
        <w:rPr>
          <w:b w:val="0"/>
          <w:lang w:val="en-GB"/>
        </w:rPr>
      </w:pPr>
    </w:p>
    <w:p w14:paraId="54DC13AD" w14:textId="491E7A79" w:rsidR="005A4DBE" w:rsidRPr="000F7AA0" w:rsidRDefault="005A4DBE" w:rsidP="0055172B">
      <w:pPr>
        <w:pStyle w:val="ERCOText"/>
        <w:rPr>
          <w:lang w:val="en-GB"/>
        </w:rPr>
      </w:pPr>
    </w:p>
    <w:sectPr w:rsidR="005A4DBE" w:rsidRPr="000F7AA0">
      <w:headerReference w:type="even" r:id="rId11"/>
      <w:headerReference w:type="default" r:id="rId12"/>
      <w:footerReference w:type="even" r:id="rId13"/>
      <w:footerReference w:type="default" r:id="rId14"/>
      <w:headerReference w:type="first" r:id="rId15"/>
      <w:footerReference w:type="firs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04855" w:rsidRDefault="00D04855">
      <w:r>
        <w:separator/>
      </w:r>
    </w:p>
  </w:endnote>
  <w:endnote w:type="continuationSeparator" w:id="0">
    <w:p w14:paraId="0C324B78" w14:textId="77777777" w:rsidR="00D04855" w:rsidRDefault="00D04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9F28C" w14:textId="77777777" w:rsidR="00264A7E" w:rsidRDefault="00264A7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04855" w:rsidRDefault="00D04855">
    <w:pPr>
      <w:pStyle w:val="Fuzeile"/>
      <w:tabs>
        <w:tab w:val="clear" w:pos="4536"/>
        <w:tab w:val="right" w:pos="6663"/>
      </w:tabs>
      <w:rPr>
        <w:rStyle w:val="Seitenzah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7D73B" w14:textId="77777777" w:rsidR="00264A7E" w:rsidRDefault="00264A7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04855" w:rsidRDefault="00D04855">
      <w:r>
        <w:separator/>
      </w:r>
    </w:p>
  </w:footnote>
  <w:footnote w:type="continuationSeparator" w:id="0">
    <w:p w14:paraId="7E5253FF" w14:textId="77777777" w:rsidR="00D04855" w:rsidRDefault="00D048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9C501" w14:textId="77777777" w:rsidR="00264A7E" w:rsidRDefault="00264A7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3C94AB8" w:rsidR="00D04855" w:rsidRPr="00F26635" w:rsidRDefault="00D04855"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Pr>
        <w:rFonts w:ascii="Arial" w:hAnsi="Arial" w:cs="Arial"/>
        <w:b/>
        <w:sz w:val="44"/>
        <w:szCs w:val="44"/>
        <w:lang w:val="en-US"/>
      </w:rPr>
      <w:t>Press release</w:t>
    </w:r>
  </w:p>
  <w:p w14:paraId="5D6B739C" w14:textId="284553EF" w:rsidR="00D04855" w:rsidRPr="00BF338E" w:rsidRDefault="00D04855"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D04855" w:rsidRPr="000923F1" w:rsidRDefault="00D04855">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04855" w:rsidRPr="006B147D" w:rsidRDefault="00D04855" w:rsidP="006B147D">
    <w:pPr>
      <w:pStyle w:val="ERCOAdresse"/>
      <w:framePr w:wrap="around"/>
    </w:pPr>
    <w:r w:rsidRPr="006B147D">
      <w:t>ERCO GmbH</w:t>
    </w:r>
  </w:p>
  <w:p w14:paraId="7DB04D30" w14:textId="77777777" w:rsidR="00D04855" w:rsidRPr="006B147D" w:rsidRDefault="00D04855" w:rsidP="006B147D">
    <w:pPr>
      <w:pStyle w:val="ERCOAdresse"/>
      <w:framePr w:wrap="around"/>
    </w:pPr>
    <w:r w:rsidRPr="006B147D">
      <w:t>Nina Reetzke</w:t>
    </w:r>
  </w:p>
  <w:p w14:paraId="6F8E32CF" w14:textId="07EAB566" w:rsidR="00D04855" w:rsidRPr="006B147D" w:rsidRDefault="00D04855" w:rsidP="006B147D">
    <w:pPr>
      <w:pStyle w:val="ERCOAdresse"/>
      <w:framePr w:wrap="around"/>
    </w:pPr>
    <w:r w:rsidRPr="006B147D">
      <w:t>Press Officer</w:t>
    </w:r>
  </w:p>
  <w:p w14:paraId="3D40103B" w14:textId="77777777" w:rsidR="00D04855" w:rsidRPr="006B147D" w:rsidRDefault="00D04855" w:rsidP="006B147D">
    <w:pPr>
      <w:pStyle w:val="ERCOAdresse"/>
      <w:framePr w:wrap="around"/>
    </w:pPr>
    <w:proofErr w:type="spellStart"/>
    <w:r w:rsidRPr="006B147D">
      <w:t>Postfach</w:t>
    </w:r>
    <w:proofErr w:type="spellEnd"/>
    <w:r w:rsidRPr="006B147D">
      <w:t xml:space="preserve"> 2460</w:t>
    </w:r>
  </w:p>
  <w:p w14:paraId="5DBB89F6" w14:textId="2DC98A3E" w:rsidR="00D04855" w:rsidRPr="006B147D" w:rsidRDefault="00D04855" w:rsidP="006B147D">
    <w:pPr>
      <w:pStyle w:val="ERCOAdresse"/>
      <w:framePr w:wrap="around"/>
    </w:pPr>
    <w:r w:rsidRPr="006B147D">
      <w:t>58505 Lüdenscheid</w:t>
    </w:r>
  </w:p>
  <w:p w14:paraId="27C940D2" w14:textId="6EC87906" w:rsidR="00D04855" w:rsidRPr="006B147D" w:rsidRDefault="00D04855" w:rsidP="006B147D">
    <w:pPr>
      <w:pStyle w:val="ERCOAdresse"/>
      <w:framePr w:wrap="around"/>
    </w:pPr>
    <w:r w:rsidRPr="006B147D">
      <w:t>Germany</w:t>
    </w:r>
  </w:p>
  <w:p w14:paraId="7EA89D19" w14:textId="77777777" w:rsidR="00D04855" w:rsidRPr="006B147D" w:rsidRDefault="00D04855" w:rsidP="006B147D">
    <w:pPr>
      <w:pStyle w:val="ERCOAdresse"/>
      <w:framePr w:wrap="around"/>
    </w:pPr>
  </w:p>
  <w:p w14:paraId="259FB627" w14:textId="77777777" w:rsidR="00D04855" w:rsidRPr="006B147D" w:rsidRDefault="00D04855" w:rsidP="006B147D">
    <w:pPr>
      <w:pStyle w:val="ERCOAdresse"/>
      <w:framePr w:wrap="around"/>
    </w:pPr>
    <w:r w:rsidRPr="006B147D">
      <w:t>Brockhauser Weg 80-82</w:t>
    </w:r>
  </w:p>
  <w:p w14:paraId="7B1BC98F" w14:textId="77777777" w:rsidR="00D04855" w:rsidRPr="006B147D" w:rsidRDefault="00D04855" w:rsidP="006B147D">
    <w:pPr>
      <w:pStyle w:val="ERCOAdresse"/>
      <w:framePr w:wrap="around"/>
    </w:pPr>
    <w:r w:rsidRPr="006B147D">
      <w:t>58507 Lüdenscheid</w:t>
    </w:r>
  </w:p>
  <w:p w14:paraId="74107984" w14:textId="77777777" w:rsidR="00D04855" w:rsidRPr="006B147D" w:rsidRDefault="00D04855" w:rsidP="006B147D">
    <w:pPr>
      <w:pStyle w:val="ERCOAdresse"/>
      <w:framePr w:wrap="around"/>
    </w:pPr>
  </w:p>
  <w:p w14:paraId="3712C5D9" w14:textId="607A3764" w:rsidR="00D04855" w:rsidRPr="006B147D" w:rsidRDefault="00264A7E" w:rsidP="006B147D">
    <w:pPr>
      <w:pStyle w:val="ERCOAdresse"/>
      <w:framePr w:wrap="around"/>
    </w:pPr>
    <w:r>
      <w:t>Tel</w:t>
    </w:r>
    <w:r w:rsidR="00D04855" w:rsidRPr="006B147D">
      <w:t>:</w:t>
    </w:r>
    <w:r w:rsidR="00D04855" w:rsidRPr="006B147D">
      <w:tab/>
      <w:t>+49 (0) 2351 551 690</w:t>
    </w:r>
  </w:p>
  <w:p w14:paraId="663CEA46" w14:textId="565FFA1C" w:rsidR="00D04855" w:rsidRPr="006B147D" w:rsidRDefault="00D04855" w:rsidP="006B147D">
    <w:pPr>
      <w:pStyle w:val="ERCOAdresse"/>
      <w:framePr w:wrap="around"/>
    </w:pPr>
    <w:r w:rsidRPr="006B147D">
      <w:t>Fax:</w:t>
    </w:r>
    <w:r w:rsidRPr="006B147D">
      <w:tab/>
      <w:t>+49 (0) 2351 551 340</w:t>
    </w:r>
  </w:p>
  <w:p w14:paraId="49F47478" w14:textId="77777777" w:rsidR="00D04855" w:rsidRPr="006B147D" w:rsidRDefault="00D04855" w:rsidP="006B147D">
    <w:pPr>
      <w:pStyle w:val="ERCOAdresse"/>
      <w:framePr w:wrap="around"/>
    </w:pPr>
    <w:proofErr w:type="gramStart"/>
    <w:r w:rsidRPr="006B147D">
      <w:t>n</w:t>
    </w:r>
    <w:proofErr w:type="gramEnd"/>
    <w:r w:rsidRPr="006B147D">
      <w:t>.reetzke@erco.com</w:t>
    </w:r>
  </w:p>
  <w:p w14:paraId="4224EECB" w14:textId="77777777" w:rsidR="00D04855" w:rsidRPr="006B147D" w:rsidRDefault="00815F93" w:rsidP="006B147D">
    <w:pPr>
      <w:pStyle w:val="ERCOAdresse"/>
      <w:framePr w:wrap="around"/>
    </w:pPr>
    <w:hyperlink r:id="rId1" w:history="1">
      <w:r w:rsidR="00D04855" w:rsidRPr="006B147D">
        <w:t>www.erco.com</w:t>
      </w:r>
    </w:hyperlink>
  </w:p>
  <w:p w14:paraId="1DE9BB5D" w14:textId="77777777" w:rsidR="00D04855" w:rsidRPr="006B147D" w:rsidRDefault="00D04855" w:rsidP="006B147D">
    <w:pPr>
      <w:pStyle w:val="ERCOAdresse"/>
      <w:framePr w:wrap="around"/>
    </w:pPr>
  </w:p>
  <w:p w14:paraId="2AC59B8E" w14:textId="77777777" w:rsidR="00D04855" w:rsidRPr="006B147D" w:rsidRDefault="00D04855" w:rsidP="006B147D">
    <w:pPr>
      <w:pStyle w:val="ERCOAdresse"/>
      <w:framePr w:wrap="around"/>
    </w:pPr>
  </w:p>
  <w:p w14:paraId="136E2D79" w14:textId="77777777" w:rsidR="00D04855" w:rsidRPr="006B147D" w:rsidRDefault="00D04855" w:rsidP="006B147D">
    <w:pPr>
      <w:pStyle w:val="ERCOAdresse"/>
      <w:framePr w:wrap="around"/>
    </w:pPr>
    <w:proofErr w:type="gramStart"/>
    <w:r w:rsidRPr="006B147D">
      <w:t>mai</w:t>
    </w:r>
    <w:proofErr w:type="gramEnd"/>
    <w:r w:rsidRPr="006B147D">
      <w:t xml:space="preserve"> public relations GmbH </w:t>
    </w:r>
  </w:p>
  <w:p w14:paraId="7FA0920C" w14:textId="77777777" w:rsidR="00D04855" w:rsidRPr="006B147D" w:rsidRDefault="00D04855" w:rsidP="006B147D">
    <w:pPr>
      <w:pStyle w:val="ERCOAdresse"/>
      <w:framePr w:wrap="around"/>
    </w:pPr>
    <w:r w:rsidRPr="006B147D">
      <w:t>Arno Heitland</w:t>
    </w:r>
  </w:p>
  <w:p w14:paraId="1B4797D9" w14:textId="77777777" w:rsidR="00D04855" w:rsidRPr="006B147D" w:rsidRDefault="00D04855" w:rsidP="006B147D">
    <w:pPr>
      <w:pStyle w:val="ERCOAdresse"/>
      <w:framePr w:wrap="around"/>
    </w:pPr>
    <w:proofErr w:type="spellStart"/>
    <w:r w:rsidRPr="006B147D">
      <w:t>Leuschnerdamm</w:t>
    </w:r>
    <w:proofErr w:type="spellEnd"/>
    <w:r w:rsidRPr="006B147D">
      <w:t xml:space="preserve"> 13</w:t>
    </w:r>
  </w:p>
  <w:p w14:paraId="5E9ACA30" w14:textId="249913E9" w:rsidR="00D04855" w:rsidRPr="006B147D" w:rsidRDefault="00D04855" w:rsidP="006B147D">
    <w:pPr>
      <w:pStyle w:val="ERCOAdresse"/>
      <w:framePr w:wrap="around"/>
    </w:pPr>
    <w:r w:rsidRPr="006B147D">
      <w:t>10999 Berlin</w:t>
    </w:r>
  </w:p>
  <w:p w14:paraId="7A6A5806" w14:textId="77777777" w:rsidR="00D04855" w:rsidRPr="006B147D" w:rsidRDefault="00D04855" w:rsidP="006B147D">
    <w:pPr>
      <w:pStyle w:val="ERCOAdresse"/>
      <w:framePr w:wrap="around"/>
    </w:pPr>
    <w:r w:rsidRPr="006B147D">
      <w:t>Germany</w:t>
    </w:r>
  </w:p>
  <w:p w14:paraId="1B24F065" w14:textId="1D0DA78F" w:rsidR="00D04855" w:rsidRPr="006B147D" w:rsidRDefault="00264A7E" w:rsidP="006B147D">
    <w:pPr>
      <w:pStyle w:val="ERCOAdresse"/>
      <w:framePr w:wrap="around"/>
    </w:pPr>
    <w:r>
      <w:t>Tel</w:t>
    </w:r>
    <w:r w:rsidR="00D04855" w:rsidRPr="006B147D">
      <w:t xml:space="preserve">: +49 (0) 30 66 40 </w:t>
    </w:r>
    <w:proofErr w:type="spellStart"/>
    <w:r w:rsidR="00D04855" w:rsidRPr="006B147D">
      <w:t>40</w:t>
    </w:r>
    <w:proofErr w:type="spellEnd"/>
    <w:r w:rsidR="00D04855" w:rsidRPr="006B147D">
      <w:t xml:space="preserve"> 553</w:t>
    </w:r>
  </w:p>
  <w:p w14:paraId="79ED55F9" w14:textId="73271C31" w:rsidR="00D04855" w:rsidRPr="006B147D" w:rsidRDefault="00815F93" w:rsidP="006B147D">
    <w:pPr>
      <w:pStyle w:val="ERCOAdresse"/>
      <w:framePr w:wrap="around"/>
    </w:pPr>
    <w:hyperlink r:id="rId2" w:history="1">
      <w:r w:rsidR="00D04855" w:rsidRPr="006B147D">
        <w:t>erco@maipr.com</w:t>
      </w:r>
    </w:hyperlink>
  </w:p>
  <w:p w14:paraId="210824EC" w14:textId="77777777" w:rsidR="00D04855" w:rsidRPr="006B147D" w:rsidRDefault="00D04855" w:rsidP="006B147D">
    <w:pPr>
      <w:pStyle w:val="ERCOAdresse"/>
      <w:framePr w:wrap="around"/>
    </w:pPr>
    <w:r w:rsidRPr="006B147D">
      <w:t>www.maipr.com</w:t>
    </w:r>
  </w:p>
  <w:p w14:paraId="4BE9C971" w14:textId="77777777" w:rsidR="00D04855" w:rsidRDefault="00D04855">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7F75B6" w14:textId="77777777" w:rsidR="00264A7E" w:rsidRDefault="00264A7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D0642F6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7F55"/>
    <w:rsid w:val="000A334D"/>
    <w:rsid w:val="000A3F5A"/>
    <w:rsid w:val="000B32E5"/>
    <w:rsid w:val="000B5A53"/>
    <w:rsid w:val="000C65DA"/>
    <w:rsid w:val="000D00D9"/>
    <w:rsid w:val="000D357F"/>
    <w:rsid w:val="000D5052"/>
    <w:rsid w:val="000D7BBB"/>
    <w:rsid w:val="000E6241"/>
    <w:rsid w:val="000F74AB"/>
    <w:rsid w:val="000F7AA0"/>
    <w:rsid w:val="001064D1"/>
    <w:rsid w:val="0010782F"/>
    <w:rsid w:val="001114F3"/>
    <w:rsid w:val="00113AA5"/>
    <w:rsid w:val="00132C16"/>
    <w:rsid w:val="00144F2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4A7E"/>
    <w:rsid w:val="00267E7A"/>
    <w:rsid w:val="0028005E"/>
    <w:rsid w:val="00283D76"/>
    <w:rsid w:val="002902F9"/>
    <w:rsid w:val="002963F8"/>
    <w:rsid w:val="00297D22"/>
    <w:rsid w:val="002A1093"/>
    <w:rsid w:val="002A155B"/>
    <w:rsid w:val="002B4906"/>
    <w:rsid w:val="002C0754"/>
    <w:rsid w:val="002C2567"/>
    <w:rsid w:val="002C36AB"/>
    <w:rsid w:val="002E167B"/>
    <w:rsid w:val="002F1BCA"/>
    <w:rsid w:val="002F294A"/>
    <w:rsid w:val="002F2F68"/>
    <w:rsid w:val="0031162C"/>
    <w:rsid w:val="003120D1"/>
    <w:rsid w:val="00324F3A"/>
    <w:rsid w:val="0033318E"/>
    <w:rsid w:val="00353C18"/>
    <w:rsid w:val="00357B4C"/>
    <w:rsid w:val="0036189F"/>
    <w:rsid w:val="00376079"/>
    <w:rsid w:val="0038194B"/>
    <w:rsid w:val="00391C3D"/>
    <w:rsid w:val="00397FD2"/>
    <w:rsid w:val="003A2FFE"/>
    <w:rsid w:val="003B259D"/>
    <w:rsid w:val="003B47C3"/>
    <w:rsid w:val="003B4E2B"/>
    <w:rsid w:val="003C0B6A"/>
    <w:rsid w:val="003D0F12"/>
    <w:rsid w:val="003E1501"/>
    <w:rsid w:val="003E2CF9"/>
    <w:rsid w:val="003E4ED4"/>
    <w:rsid w:val="003E5A86"/>
    <w:rsid w:val="003E7D25"/>
    <w:rsid w:val="003F1265"/>
    <w:rsid w:val="003F2E12"/>
    <w:rsid w:val="00403098"/>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48FE"/>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172B"/>
    <w:rsid w:val="00552289"/>
    <w:rsid w:val="005543CE"/>
    <w:rsid w:val="005652E8"/>
    <w:rsid w:val="0056728E"/>
    <w:rsid w:val="00574857"/>
    <w:rsid w:val="005756DC"/>
    <w:rsid w:val="00575771"/>
    <w:rsid w:val="00576461"/>
    <w:rsid w:val="005800B5"/>
    <w:rsid w:val="00581E3E"/>
    <w:rsid w:val="00585616"/>
    <w:rsid w:val="00596003"/>
    <w:rsid w:val="005A1D25"/>
    <w:rsid w:val="005A2857"/>
    <w:rsid w:val="005A2ABC"/>
    <w:rsid w:val="005A4DBE"/>
    <w:rsid w:val="005C2E9B"/>
    <w:rsid w:val="005C4F93"/>
    <w:rsid w:val="005C5544"/>
    <w:rsid w:val="005D2D00"/>
    <w:rsid w:val="005D5630"/>
    <w:rsid w:val="005D634F"/>
    <w:rsid w:val="005E4099"/>
    <w:rsid w:val="005E7C83"/>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041"/>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6A67"/>
    <w:rsid w:val="0079777B"/>
    <w:rsid w:val="007A1E6D"/>
    <w:rsid w:val="007A46EA"/>
    <w:rsid w:val="007B1BDB"/>
    <w:rsid w:val="007C7179"/>
    <w:rsid w:val="007D0A57"/>
    <w:rsid w:val="007D1D35"/>
    <w:rsid w:val="007D500F"/>
    <w:rsid w:val="007D71A4"/>
    <w:rsid w:val="007E5224"/>
    <w:rsid w:val="007E6F59"/>
    <w:rsid w:val="007F4384"/>
    <w:rsid w:val="007F692C"/>
    <w:rsid w:val="008144EE"/>
    <w:rsid w:val="00815F93"/>
    <w:rsid w:val="00825BB0"/>
    <w:rsid w:val="00830AE3"/>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3B11"/>
    <w:rsid w:val="00A670D5"/>
    <w:rsid w:val="00A81D55"/>
    <w:rsid w:val="00A8215A"/>
    <w:rsid w:val="00A85BA7"/>
    <w:rsid w:val="00A87C98"/>
    <w:rsid w:val="00A92ED4"/>
    <w:rsid w:val="00A9503D"/>
    <w:rsid w:val="00AA2EAD"/>
    <w:rsid w:val="00AA6FA7"/>
    <w:rsid w:val="00AB072D"/>
    <w:rsid w:val="00AC02BE"/>
    <w:rsid w:val="00AC3115"/>
    <w:rsid w:val="00AC5442"/>
    <w:rsid w:val="00AC75E2"/>
    <w:rsid w:val="00AD09FE"/>
    <w:rsid w:val="00AD51F6"/>
    <w:rsid w:val="00AE39A0"/>
    <w:rsid w:val="00AE3A4C"/>
    <w:rsid w:val="00AF3425"/>
    <w:rsid w:val="00B01A06"/>
    <w:rsid w:val="00B027A0"/>
    <w:rsid w:val="00B02919"/>
    <w:rsid w:val="00B12C34"/>
    <w:rsid w:val="00B13718"/>
    <w:rsid w:val="00B1555A"/>
    <w:rsid w:val="00B205CC"/>
    <w:rsid w:val="00B23926"/>
    <w:rsid w:val="00B24C66"/>
    <w:rsid w:val="00B25FD1"/>
    <w:rsid w:val="00B27EA1"/>
    <w:rsid w:val="00B32CDD"/>
    <w:rsid w:val="00B33734"/>
    <w:rsid w:val="00B416FB"/>
    <w:rsid w:val="00B4260A"/>
    <w:rsid w:val="00B432C7"/>
    <w:rsid w:val="00B44C9E"/>
    <w:rsid w:val="00B53D8F"/>
    <w:rsid w:val="00B56BDD"/>
    <w:rsid w:val="00B609EC"/>
    <w:rsid w:val="00B610F9"/>
    <w:rsid w:val="00B656B8"/>
    <w:rsid w:val="00B65A35"/>
    <w:rsid w:val="00B74F15"/>
    <w:rsid w:val="00B819C8"/>
    <w:rsid w:val="00B83AF8"/>
    <w:rsid w:val="00B83C8B"/>
    <w:rsid w:val="00BC319A"/>
    <w:rsid w:val="00BC4216"/>
    <w:rsid w:val="00BE3975"/>
    <w:rsid w:val="00BF338E"/>
    <w:rsid w:val="00BF7C85"/>
    <w:rsid w:val="00C05475"/>
    <w:rsid w:val="00C16F64"/>
    <w:rsid w:val="00C212E6"/>
    <w:rsid w:val="00C2517B"/>
    <w:rsid w:val="00C27783"/>
    <w:rsid w:val="00C3076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4855"/>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5853"/>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F"/>
    <w:rsid w:val="00ED49DB"/>
    <w:rsid w:val="00EE220B"/>
    <w:rsid w:val="00EE6783"/>
    <w:rsid w:val="00F10995"/>
    <w:rsid w:val="00F13ED8"/>
    <w:rsid w:val="00F16823"/>
    <w:rsid w:val="00F17C5C"/>
    <w:rsid w:val="00F21AE9"/>
    <w:rsid w:val="00F2284F"/>
    <w:rsid w:val="00F26635"/>
    <w:rsid w:val="00F30197"/>
    <w:rsid w:val="00F3148F"/>
    <w:rsid w:val="00F31F19"/>
    <w:rsid w:val="00F33700"/>
    <w:rsid w:val="00F358B5"/>
    <w:rsid w:val="00F453D7"/>
    <w:rsid w:val="00F5111F"/>
    <w:rsid w:val="00F52E3F"/>
    <w:rsid w:val="00F53BCC"/>
    <w:rsid w:val="00F54274"/>
    <w:rsid w:val="00F57BC9"/>
    <w:rsid w:val="00F60850"/>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122F"/>
    <w:rsid w:val="00FE32E7"/>
    <w:rsid w:val="00FE3EF6"/>
    <w:rsid w:val="00FF5C2F"/>
    <w:rsid w:val="00FF6D1D"/>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81E3E"/>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581E3E"/>
    <w:pPr>
      <w:spacing w:line="360" w:lineRule="auto"/>
    </w:pPr>
    <w:rPr>
      <w:rFonts w:ascii="Arial" w:hAnsi="Arial" w:cs="Arial"/>
      <w:b/>
      <w:bCs/>
      <w:sz w:val="22"/>
      <w:szCs w:val="22"/>
    </w:rPr>
  </w:style>
  <w:style w:type="paragraph" w:customStyle="1" w:styleId="ERCOText">
    <w:name w:val="ERCO_Text"/>
    <w:basedOn w:val="Standard"/>
    <w:qFormat/>
    <w:rsid w:val="00581E3E"/>
    <w:pPr>
      <w:spacing w:line="360" w:lineRule="auto"/>
    </w:pPr>
    <w:rPr>
      <w:rFonts w:ascii="Arial" w:hAnsi="Arial" w:cs="Arial"/>
      <w:sz w:val="22"/>
      <w:szCs w:val="22"/>
    </w:rPr>
  </w:style>
  <w:style w:type="paragraph" w:customStyle="1" w:styleId="ERCOInfos">
    <w:name w:val="ERCO_Infos"/>
    <w:basedOn w:val="Standard"/>
    <w:qFormat/>
    <w:rsid w:val="00581E3E"/>
    <w:rPr>
      <w:rFonts w:ascii="Arial" w:hAnsi="Arial" w:cs="Arial"/>
      <w:sz w:val="20"/>
    </w:rPr>
  </w:style>
  <w:style w:type="paragraph" w:customStyle="1" w:styleId="ERCOAdresse">
    <w:name w:val="ERCO_Adresse"/>
    <w:basedOn w:val="Standard"/>
    <w:qFormat/>
    <w:rsid w:val="00581E3E"/>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963F1"/>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81E3E"/>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qFormat/>
    <w:rsid w:val="00581E3E"/>
    <w:pPr>
      <w:spacing w:line="360" w:lineRule="auto"/>
    </w:pPr>
    <w:rPr>
      <w:rFonts w:ascii="Arial" w:hAnsi="Arial" w:cs="Arial"/>
      <w:b/>
      <w:bCs/>
      <w:sz w:val="22"/>
      <w:szCs w:val="22"/>
    </w:rPr>
  </w:style>
  <w:style w:type="paragraph" w:customStyle="1" w:styleId="ERCOText">
    <w:name w:val="ERCO_Text"/>
    <w:basedOn w:val="Standard"/>
    <w:qFormat/>
    <w:rsid w:val="00581E3E"/>
    <w:pPr>
      <w:spacing w:line="360" w:lineRule="auto"/>
    </w:pPr>
    <w:rPr>
      <w:rFonts w:ascii="Arial" w:hAnsi="Arial" w:cs="Arial"/>
      <w:sz w:val="22"/>
      <w:szCs w:val="22"/>
    </w:rPr>
  </w:style>
  <w:style w:type="paragraph" w:customStyle="1" w:styleId="ERCOInfos">
    <w:name w:val="ERCO_Infos"/>
    <w:basedOn w:val="Standard"/>
    <w:qFormat/>
    <w:rsid w:val="00581E3E"/>
    <w:rPr>
      <w:rFonts w:ascii="Arial" w:hAnsi="Arial" w:cs="Arial"/>
      <w:sz w:val="20"/>
    </w:rPr>
  </w:style>
  <w:style w:type="paragraph" w:customStyle="1" w:styleId="ERCOAdresse">
    <w:name w:val="ERCO_Adresse"/>
    <w:basedOn w:val="Standard"/>
    <w:qFormat/>
    <w:rsid w:val="00581E3E"/>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rsid w:val="004963F1"/>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963F1"/>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655A9-6148-EB40-8E28-3589B4729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624</Words>
  <Characters>3589</Characters>
  <Application>Microsoft Macintosh Word</Application>
  <DocSecurity>0</DocSecurity>
  <Lines>76</Lines>
  <Paragraphs>16</Paragraphs>
  <ScaleCrop>false</ScaleCrop>
  <HeadingPairs>
    <vt:vector size="2" baseType="variant">
      <vt:variant>
        <vt:lpstr>Titel</vt:lpstr>
      </vt:variant>
      <vt:variant>
        <vt:i4>1</vt:i4>
      </vt:variant>
    </vt:vector>
  </HeadingPairs>
  <TitlesOfParts>
    <vt:vector size="1" baseType="lpstr">
      <vt:lpstr>ERCO PressRelease Light Finder App</vt:lpstr>
    </vt:vector>
  </TitlesOfParts>
  <Manager/>
  <Company/>
  <LinksUpToDate>false</LinksUpToDate>
  <CharactersWithSpaces>4197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PressRelease Light Finder App</dc:title>
  <dc:subject/>
  <dc:creator>ERCO GmbH</dc:creator>
  <cp:keywords/>
  <dc:description/>
  <cp:lastModifiedBy>Ein Microsoft Office-Anwender</cp:lastModifiedBy>
  <cp:revision>7</cp:revision>
  <cp:lastPrinted>2015-09-09T12:49:00Z</cp:lastPrinted>
  <dcterms:created xsi:type="dcterms:W3CDTF">2016-02-18T14:23:00Z</dcterms:created>
  <dcterms:modified xsi:type="dcterms:W3CDTF">2016-02-25T18:49:00Z</dcterms:modified>
  <cp:category/>
</cp:coreProperties>
</file>